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6" w:rsidRDefault="009F6E56" w:rsidP="009F6E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Zapytanie ofertowe dot. ubezpieczenia NNW 70 osób, które w latach 2020, 2021 i 2022 r. odbędą staże w ramach projektu NOWE HORYZONTY </w:t>
      </w:r>
    </w:p>
    <w:p w:rsidR="009F6E56" w:rsidRDefault="009F6E56" w:rsidP="009F6E56"/>
    <w:p w:rsidR="009F6E56" w:rsidRDefault="009F6E56" w:rsidP="009F6E56">
      <w:r>
        <w:t>Uczelnia informuje, że osoby, które zostaną objęte ubezpieczeniem będą miały zawarte umowy trójstronne z uczelnią i pracodawcą.</w:t>
      </w:r>
    </w:p>
    <w:p w:rsidR="009F6E56" w:rsidRDefault="009F6E56" w:rsidP="009F6E56"/>
    <w:p w:rsidR="009F6E56" w:rsidRDefault="009F6E56" w:rsidP="009F6E56">
      <w:pPr>
        <w:pStyle w:val="Akapitzlist"/>
        <w:numPr>
          <w:ilvl w:val="0"/>
          <w:numId w:val="1"/>
        </w:numPr>
        <w:spacing w:after="240"/>
        <w:rPr>
          <w:b/>
          <w:bCs/>
        </w:rPr>
      </w:pPr>
      <w:r>
        <w:rPr>
          <w:b/>
          <w:bCs/>
        </w:rPr>
        <w:t>CHARAKTERYSTYKA KAŻDEGO STAŻU:</w:t>
      </w:r>
    </w:p>
    <w:p w:rsidR="009F6E56" w:rsidRDefault="009F6E56" w:rsidP="009F6E56">
      <w:pPr>
        <w:pStyle w:val="Akapitzlist"/>
        <w:numPr>
          <w:ilvl w:val="0"/>
          <w:numId w:val="2"/>
        </w:numPr>
      </w:pPr>
      <w:r>
        <w:t xml:space="preserve">Czas trwania każdego stażu wynosi </w:t>
      </w:r>
      <w:r>
        <w:rPr>
          <w:b/>
          <w:bCs/>
        </w:rPr>
        <w:t>3 miesiące</w:t>
      </w:r>
      <w:r>
        <w:t xml:space="preserve"> (120h miesięcznie x 3 miesiące czyli łącznie 360 godzin);</w:t>
      </w:r>
    </w:p>
    <w:p w:rsidR="009F6E56" w:rsidRDefault="009F6E56" w:rsidP="009F6E56">
      <w:pPr>
        <w:pStyle w:val="Akapitzlist"/>
        <w:numPr>
          <w:ilvl w:val="0"/>
          <w:numId w:val="2"/>
        </w:numPr>
      </w:pPr>
      <w:r>
        <w:t xml:space="preserve">Staże odbywać się będą w firmach </w:t>
      </w:r>
      <w:r>
        <w:rPr>
          <w:b/>
          <w:bCs/>
        </w:rPr>
        <w:t>na terenie Polski</w:t>
      </w:r>
      <w:r>
        <w:t>;</w:t>
      </w:r>
    </w:p>
    <w:p w:rsidR="009F6E56" w:rsidRDefault="009F6E56" w:rsidP="009F6E56">
      <w:pPr>
        <w:pStyle w:val="Akapitzlist"/>
        <w:numPr>
          <w:ilvl w:val="0"/>
          <w:numId w:val="2"/>
        </w:numPr>
      </w:pPr>
      <w:r>
        <w:t xml:space="preserve">Staże obejmować będą studentów I oraz II stopnia studiów na kierunkach: </w:t>
      </w:r>
      <w:r>
        <w:rPr>
          <w:b/>
          <w:bCs/>
        </w:rPr>
        <w:t>geodezja i kartografia, transport, informatyka, geoinformatyka, oceanotechnika</w:t>
      </w:r>
      <w:r>
        <w:t>.</w:t>
      </w:r>
    </w:p>
    <w:p w:rsidR="009F6E56" w:rsidRDefault="009F6E56" w:rsidP="009F6E56">
      <w:pPr>
        <w:pStyle w:val="Akapitzlist"/>
        <w:numPr>
          <w:ilvl w:val="0"/>
          <w:numId w:val="2"/>
        </w:numPr>
      </w:pPr>
      <w:r>
        <w:t>Stażyści wykonywać będą głównie prace biurowe, choć nie wyklucza się też konieczności pracy poza biurem;</w:t>
      </w:r>
    </w:p>
    <w:p w:rsidR="009F6E56" w:rsidRDefault="009F6E56" w:rsidP="009F6E56"/>
    <w:p w:rsidR="009F6E56" w:rsidRDefault="009F6E56" w:rsidP="009F6E56">
      <w:pPr>
        <w:pStyle w:val="Akapitzlist"/>
        <w:numPr>
          <w:ilvl w:val="0"/>
          <w:numId w:val="1"/>
        </w:numPr>
        <w:spacing w:after="240"/>
        <w:rPr>
          <w:b/>
          <w:bCs/>
        </w:rPr>
      </w:pPr>
      <w:r>
        <w:rPr>
          <w:b/>
          <w:bCs/>
        </w:rPr>
        <w:t>WYMAGANIA UCZELNI ODNOŚNIE UBEZPIECZENIA NNW: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Suma ubezpieczenia – 85.000 zł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1% uszczerbku na zdrowiu – 850 zł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Dzienne świadczenie szpitalne – 100 zł od pierwszego do 90 dnia pobytu w szpitalu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Zasiłek dzienny z tytułu czasowej, pełnej niezdolności do pracy lub nauki – 100 zł od pierwszego do 90 dnia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Objęcie ubezpieczeniem danej osoby na stażu, w drodze na staż oraz w drodze powrotnej ze stażu</w:t>
      </w:r>
    </w:p>
    <w:p w:rsidR="009F6E56" w:rsidRDefault="009F6E56" w:rsidP="009F6E56"/>
    <w:p w:rsidR="009F6E56" w:rsidRDefault="009F6E56" w:rsidP="009F6E56">
      <w:pPr>
        <w:pStyle w:val="Akapitzlist"/>
        <w:numPr>
          <w:ilvl w:val="0"/>
          <w:numId w:val="1"/>
        </w:numPr>
        <w:spacing w:after="240"/>
        <w:rPr>
          <w:b/>
          <w:bCs/>
        </w:rPr>
      </w:pPr>
      <w:r>
        <w:rPr>
          <w:b/>
          <w:bCs/>
        </w:rPr>
        <w:t>WYMAGANIA ODNOŚNIE POLISY: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 xml:space="preserve">W polisie nie będą podane nazwiska osób ubezpieczonych ani konkretne daty ubezpieczenia. </w:t>
      </w:r>
      <w:r>
        <w:rPr>
          <w:b/>
          <w:bCs/>
          <w:u w:val="single"/>
        </w:rPr>
        <w:t>Uczelnia prześle do TU na adres e-mail wskazany w polisie listę osób zgłaszanych do ubezpieczenia (nazwiska wraz z inicjałami imion) oraz terminem objęcia ubezpieczeniem każdej osoby na minimum 2 dni kalendarzowe przed rozpoczęciem danego czteromiesięcznego okresu ubezpieczenia</w:t>
      </w:r>
      <w:r>
        <w:t>. Przykładowo, w celu zgłoszenia określonej liczby osób do ubezpieczenia w okresie 01.04.2019 – 31.07.2019 uczelnia do dnia 30 marca 2019 prześle na wskazany w polisie adres email listę osób (nazwiska wraz z inicjałami imion) zgłaszanych do ubezpieczenia</w:t>
      </w:r>
    </w:p>
    <w:p w:rsidR="009F6E56" w:rsidRDefault="009F6E56" w:rsidP="009F6E56">
      <w:pPr>
        <w:pStyle w:val="Akapitzlist"/>
      </w:pPr>
    </w:p>
    <w:p w:rsidR="009F6E56" w:rsidRDefault="009F6E56" w:rsidP="009F6E56">
      <w:pPr>
        <w:pStyle w:val="Akapitzlist"/>
        <w:numPr>
          <w:ilvl w:val="0"/>
          <w:numId w:val="3"/>
        </w:numPr>
      </w:pPr>
      <w:r>
        <w:t xml:space="preserve">Polisa zawarta będzie na okres od </w:t>
      </w:r>
      <w:r>
        <w:rPr>
          <w:b/>
          <w:bCs/>
        </w:rPr>
        <w:t>01.02.2020</w:t>
      </w:r>
      <w:r>
        <w:t xml:space="preserve"> do </w:t>
      </w:r>
      <w:r>
        <w:rPr>
          <w:b/>
          <w:bCs/>
        </w:rPr>
        <w:t>31.07.2022</w:t>
      </w:r>
      <w:r>
        <w:t xml:space="preserve"> r. W tym okresie Uczelnia będzie miała możliwość zgłaszania osób do ubezpieczenia.</w:t>
      </w:r>
    </w:p>
    <w:p w:rsidR="009F6E56" w:rsidRDefault="009F6E56" w:rsidP="009F6E56"/>
    <w:p w:rsidR="009F6E56" w:rsidRDefault="009F6E56" w:rsidP="009F6E56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SPOSÓB PRZESŁANIA OFERTY CENOWEJ</w:t>
      </w:r>
    </w:p>
    <w:p w:rsidR="009F6E56" w:rsidRDefault="009F6E56" w:rsidP="009F6E56"/>
    <w:p w:rsidR="009F6E56" w:rsidRDefault="009F6E56" w:rsidP="009F6E56">
      <w:pPr>
        <w:pStyle w:val="Akapitzlist"/>
        <w:numPr>
          <w:ilvl w:val="0"/>
          <w:numId w:val="3"/>
        </w:numPr>
      </w:pPr>
      <w:r>
        <w:t xml:space="preserve">Prosimy o przesłanie oferty na adres: </w:t>
      </w:r>
      <w:hyperlink r:id="rId7" w:history="1">
        <w:r>
          <w:rPr>
            <w:rStyle w:val="Hipercze"/>
            <w:color w:val="auto"/>
          </w:rPr>
          <w:t>r.walejko@am.szczecin.pl</w:t>
        </w:r>
      </w:hyperlink>
      <w:r>
        <w:t xml:space="preserve">. W tytule wiadomości prosimy napisać: </w:t>
      </w:r>
      <w:r>
        <w:rPr>
          <w:b/>
          <w:bCs/>
        </w:rPr>
        <w:t>OFERTA UBEZPIECZENIA NNW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Oferta powinna zawierać:</w:t>
      </w:r>
    </w:p>
    <w:p w:rsidR="009F6E56" w:rsidRDefault="009F6E56" w:rsidP="009F6E56">
      <w:pPr>
        <w:pStyle w:val="Akapitzlist"/>
        <w:numPr>
          <w:ilvl w:val="0"/>
          <w:numId w:val="4"/>
        </w:numPr>
        <w:spacing w:before="120" w:line="276" w:lineRule="auto"/>
        <w:ind w:left="1434" w:hanging="357"/>
        <w:contextualSpacing/>
      </w:pPr>
      <w:r>
        <w:rPr>
          <w:b/>
          <w:bCs/>
        </w:rPr>
        <w:t>nazwę TU</w:t>
      </w:r>
      <w:r>
        <w:t xml:space="preserve"> oferującego usługę</w:t>
      </w:r>
    </w:p>
    <w:p w:rsidR="009F6E56" w:rsidRDefault="009F6E56" w:rsidP="009F6E56">
      <w:pPr>
        <w:pStyle w:val="Akapitzlist"/>
        <w:numPr>
          <w:ilvl w:val="0"/>
          <w:numId w:val="4"/>
        </w:numPr>
        <w:spacing w:line="276" w:lineRule="auto"/>
        <w:contextualSpacing/>
      </w:pPr>
      <w:r>
        <w:rPr>
          <w:b/>
          <w:bCs/>
        </w:rPr>
        <w:t>łączną kwota za ubezpieczenie wszystkich 70 osób na warunkach opisanych powyżej</w:t>
      </w:r>
    </w:p>
    <w:p w:rsidR="009F6E56" w:rsidRDefault="009F6E56" w:rsidP="009F6E56">
      <w:pPr>
        <w:pStyle w:val="Akapitzlist"/>
        <w:numPr>
          <w:ilvl w:val="0"/>
          <w:numId w:val="4"/>
        </w:numPr>
        <w:spacing w:line="276" w:lineRule="auto"/>
        <w:contextualSpacing/>
      </w:pPr>
      <w:r>
        <w:rPr>
          <w:b/>
          <w:bCs/>
        </w:rPr>
        <w:t>wyraźne potwierdzenie akceptacji warunków ujętych w niniejszym zapytaniu ofertowym w pkt. 2 WYMAGANIA UCZELNI ODNOŚNIE UBEZPIECZENIA NNW oraz w pkt. 3 WYMAGANIA ODNOŚNIE POLISY.</w:t>
      </w:r>
    </w:p>
    <w:p w:rsidR="009F6E56" w:rsidRDefault="009F6E56" w:rsidP="009F6E56">
      <w:pPr>
        <w:ind w:left="709"/>
        <w:rPr>
          <w:b/>
          <w:bCs/>
        </w:rPr>
      </w:pP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Złożenie</w:t>
      </w:r>
      <w:r>
        <w:rPr>
          <w:b/>
          <w:bCs/>
        </w:rPr>
        <w:t xml:space="preserve"> oferty cenowej nie jest równoznaczne ze złożeniem zamówienia przez Zamawiającego i nie łączy się z koniecznością zawarcia przez niego umowy</w:t>
      </w:r>
      <w:r>
        <w:t>.</w:t>
      </w:r>
    </w:p>
    <w:p w:rsidR="009F6E56" w:rsidRDefault="009F6E56" w:rsidP="009F6E56">
      <w:pPr>
        <w:pStyle w:val="Akapitzlist"/>
        <w:numPr>
          <w:ilvl w:val="0"/>
          <w:numId w:val="3"/>
        </w:numPr>
      </w:pPr>
      <w:r>
        <w:t xml:space="preserve">Zamawiający oczekuje odpowiedzi w terminie do dnia </w:t>
      </w:r>
      <w:r>
        <w:rPr>
          <w:b/>
          <w:bCs/>
        </w:rPr>
        <w:t xml:space="preserve">20 stycznia 2020 r. </w:t>
      </w:r>
      <w:r>
        <w:t>z uwagi na fakt gromadzenia odpowiedniej ilości ofert, niezbędnych w procedurze Akademii Morskiej w Szczecinie.</w:t>
      </w:r>
    </w:p>
    <w:p w:rsidR="009F6E56" w:rsidRDefault="009F6E56" w:rsidP="009F6E56"/>
    <w:p w:rsidR="009F6E56" w:rsidRDefault="009F6E56" w:rsidP="009F6E56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SPOSÓB WYBORU OFERENTA:</w:t>
      </w:r>
    </w:p>
    <w:p w:rsidR="009F6E56" w:rsidRDefault="009F6E56" w:rsidP="009F6E56">
      <w:pPr>
        <w:rPr>
          <w:b/>
          <w:bCs/>
        </w:rPr>
      </w:pPr>
    </w:p>
    <w:p w:rsidR="009F6E56" w:rsidRDefault="009F6E56" w:rsidP="009F6E56">
      <w:pPr>
        <w:pStyle w:val="Akapitzlist"/>
        <w:numPr>
          <w:ilvl w:val="0"/>
          <w:numId w:val="3"/>
        </w:numPr>
      </w:pPr>
      <w:r>
        <w:t>Łączna cena: 100%.</w:t>
      </w:r>
    </w:p>
    <w:p w:rsidR="00D43B3F" w:rsidRDefault="00D43B3F">
      <w:bookmarkStart w:id="0" w:name="_GoBack"/>
      <w:bookmarkEnd w:id="0"/>
    </w:p>
    <w:sectPr w:rsidR="00D43B3F" w:rsidSect="009F6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9A"/>
    <w:multiLevelType w:val="hybridMultilevel"/>
    <w:tmpl w:val="FD20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7FC6"/>
    <w:multiLevelType w:val="hybridMultilevel"/>
    <w:tmpl w:val="11368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0AB3"/>
    <w:multiLevelType w:val="hybridMultilevel"/>
    <w:tmpl w:val="5B0E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40D3C"/>
    <w:multiLevelType w:val="hybridMultilevel"/>
    <w:tmpl w:val="B1B4F5B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4"/>
    <w:rsid w:val="000F61D4"/>
    <w:rsid w:val="009F6E56"/>
    <w:rsid w:val="00B709B4"/>
    <w:rsid w:val="00D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E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E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E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E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walejko@a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82F6-CF8C-4B2D-8F5E-465F4CE8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Walejko</dc:creator>
  <cp:keywords/>
  <dc:description/>
  <cp:lastModifiedBy>Remigiusz Walejko</cp:lastModifiedBy>
  <cp:revision>2</cp:revision>
  <dcterms:created xsi:type="dcterms:W3CDTF">2020-01-08T12:17:00Z</dcterms:created>
  <dcterms:modified xsi:type="dcterms:W3CDTF">2020-01-08T12:17:00Z</dcterms:modified>
</cp:coreProperties>
</file>