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88" w:rsidRDefault="00276588" w:rsidP="009C3A14">
      <w:pPr>
        <w:jc w:val="center"/>
      </w:pPr>
    </w:p>
    <w:p w:rsidR="009C3A14" w:rsidRDefault="00571D20" w:rsidP="009C3A14">
      <w:pPr>
        <w:jc w:val="center"/>
      </w:pPr>
      <w:r>
        <w:rPr>
          <w:noProof/>
        </w:rPr>
        <w:drawing>
          <wp:inline distT="0" distB="0" distL="0" distR="0">
            <wp:extent cx="723900" cy="914400"/>
            <wp:effectExtent l="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AF7CD3" w:rsidRDefault="00AF7CD3" w:rsidP="009C3A14">
      <w:pPr>
        <w:jc w:val="center"/>
      </w:pPr>
    </w:p>
    <w:p w:rsidR="009C3A14" w:rsidRDefault="009C3A14" w:rsidP="009C3A14">
      <w:pPr>
        <w:jc w:val="center"/>
        <w:rPr>
          <w:rFonts w:ascii="Arial Narrow" w:hAnsi="Arial Narrow"/>
          <w:sz w:val="20"/>
          <w:szCs w:val="20"/>
        </w:rPr>
      </w:pPr>
      <w:r>
        <w:rPr>
          <w:rFonts w:ascii="Arial Narrow" w:hAnsi="Arial Narrow"/>
          <w:sz w:val="20"/>
          <w:szCs w:val="20"/>
        </w:rPr>
        <w:t>AKADEMIA MORSKA W SZCZECINIE</w:t>
      </w:r>
    </w:p>
    <w:p w:rsidR="005C62FD" w:rsidRPr="009C3A14" w:rsidRDefault="005C62FD" w:rsidP="009C3A14">
      <w:pPr>
        <w:jc w:val="center"/>
        <w:rPr>
          <w:rFonts w:ascii="Arial Narrow" w:hAnsi="Arial Narrow"/>
          <w:sz w:val="20"/>
          <w:szCs w:val="20"/>
        </w:rPr>
      </w:pPr>
      <w:r>
        <w:rPr>
          <w:rFonts w:ascii="Arial Narrow" w:hAnsi="Arial Narrow"/>
          <w:sz w:val="20"/>
          <w:szCs w:val="20"/>
        </w:rPr>
        <w:t>DZIAŁ ADMINISTRACYJNO-GOSPODARCZY</w:t>
      </w:r>
    </w:p>
    <w:p w:rsidR="009C3A14" w:rsidRDefault="00E3517F" w:rsidP="009C3A14">
      <w:pPr>
        <w:jc w:val="center"/>
        <w:rPr>
          <w:rFonts w:ascii="Arial Narrow" w:hAnsi="Arial Narrow"/>
          <w:spacing w:val="20"/>
          <w:sz w:val="20"/>
          <w:szCs w:val="20"/>
        </w:rPr>
      </w:pPr>
      <w:r>
        <w:rPr>
          <w:rFonts w:ascii="Arial Narrow" w:hAnsi="Arial Narrow"/>
          <w:spacing w:val="20"/>
          <w:sz w:val="20"/>
          <w:szCs w:val="20"/>
        </w:rPr>
        <w:t>ul.</w:t>
      </w:r>
      <w:r w:rsidR="009C3A14">
        <w:rPr>
          <w:rFonts w:ascii="Arial Narrow" w:hAnsi="Arial Narrow"/>
          <w:spacing w:val="20"/>
          <w:sz w:val="20"/>
          <w:szCs w:val="20"/>
        </w:rPr>
        <w:t xml:space="preserve"> Wały Chrobrego 1-2</w:t>
      </w:r>
      <w:r w:rsidR="009C3A14">
        <w:rPr>
          <w:rFonts w:ascii="Arial Narrow" w:hAnsi="Arial Narrow"/>
          <w:spacing w:val="20"/>
          <w:sz w:val="20"/>
          <w:szCs w:val="20"/>
        </w:rPr>
        <w:tab/>
        <w:t>70 -500 Szczecin</w:t>
      </w:r>
    </w:p>
    <w:p w:rsidR="009C3A14" w:rsidRDefault="00E3517F" w:rsidP="009C3A14">
      <w:pPr>
        <w:jc w:val="center"/>
        <w:rPr>
          <w:rFonts w:ascii="Arial Narrow" w:hAnsi="Arial Narrow"/>
          <w:spacing w:val="20"/>
          <w:sz w:val="20"/>
          <w:szCs w:val="20"/>
        </w:rPr>
      </w:pPr>
      <w:r>
        <w:rPr>
          <w:rFonts w:ascii="Arial Narrow" w:hAnsi="Arial Narrow"/>
          <w:spacing w:val="20"/>
          <w:sz w:val="20"/>
          <w:szCs w:val="20"/>
        </w:rPr>
        <w:t>t</w:t>
      </w:r>
      <w:r w:rsidR="005C62FD">
        <w:rPr>
          <w:rFonts w:ascii="Arial Narrow" w:hAnsi="Arial Narrow"/>
          <w:spacing w:val="20"/>
          <w:sz w:val="20"/>
          <w:szCs w:val="20"/>
        </w:rPr>
        <w:t xml:space="preserve">elefon (+48 91) 480 93 </w:t>
      </w:r>
      <w:r w:rsidR="00DE46BA">
        <w:rPr>
          <w:rFonts w:ascii="Arial Narrow" w:hAnsi="Arial Narrow"/>
          <w:spacing w:val="20"/>
          <w:sz w:val="20"/>
          <w:szCs w:val="20"/>
        </w:rPr>
        <w:t>04</w:t>
      </w:r>
      <w:r w:rsidR="005C62FD">
        <w:rPr>
          <w:rFonts w:ascii="Arial Narrow" w:hAnsi="Arial Narrow"/>
          <w:spacing w:val="20"/>
          <w:sz w:val="20"/>
          <w:szCs w:val="20"/>
        </w:rPr>
        <w:tab/>
        <w:t>fax (+48 91) 480 95 75</w:t>
      </w:r>
    </w:p>
    <w:p w:rsidR="009C3A14" w:rsidRPr="009C3A14" w:rsidRDefault="009C3A14" w:rsidP="009C3A14">
      <w:pPr>
        <w:jc w:val="center"/>
        <w:rPr>
          <w:rFonts w:ascii="Arial Narrow" w:hAnsi="Arial Narrow"/>
          <w:spacing w:val="20"/>
          <w:sz w:val="20"/>
          <w:szCs w:val="20"/>
        </w:rPr>
      </w:pPr>
      <w:r w:rsidRPr="009C3A14">
        <w:rPr>
          <w:rFonts w:ascii="Arial Narrow" w:hAnsi="Arial Narrow"/>
          <w:spacing w:val="20"/>
          <w:sz w:val="20"/>
          <w:szCs w:val="20"/>
        </w:rPr>
        <w:t>www.</w:t>
      </w:r>
      <w:r>
        <w:rPr>
          <w:rFonts w:ascii="Arial Narrow" w:hAnsi="Arial Narrow"/>
          <w:spacing w:val="20"/>
          <w:sz w:val="20"/>
          <w:szCs w:val="20"/>
        </w:rPr>
        <w:t>am.szczecin.pl</w:t>
      </w:r>
      <w:r w:rsidRPr="009C3A14">
        <w:rPr>
          <w:rFonts w:ascii="Arial Narrow" w:hAnsi="Arial Narrow"/>
          <w:spacing w:val="20"/>
          <w:sz w:val="20"/>
          <w:szCs w:val="20"/>
        </w:rPr>
        <w:tab/>
        <w:t>e-mail:</w:t>
      </w:r>
      <w:r w:rsidR="00734193">
        <w:rPr>
          <w:rFonts w:ascii="Arial Narrow" w:hAnsi="Arial Narrow"/>
          <w:spacing w:val="20"/>
          <w:sz w:val="20"/>
          <w:szCs w:val="20"/>
        </w:rPr>
        <w:t>am@am.</w:t>
      </w:r>
      <w:r w:rsidRPr="009C3A14">
        <w:rPr>
          <w:rFonts w:ascii="Arial Narrow" w:hAnsi="Arial Narrow"/>
          <w:spacing w:val="20"/>
          <w:sz w:val="20"/>
          <w:szCs w:val="20"/>
        </w:rPr>
        <w:t xml:space="preserve">szczecin.pl </w:t>
      </w:r>
    </w:p>
    <w:p w:rsidR="009C3A14" w:rsidRPr="009C3A14" w:rsidRDefault="009C3A14" w:rsidP="009C3A14">
      <w:pPr>
        <w:jc w:val="center"/>
        <w:rPr>
          <w:rFonts w:ascii="Arial Narrow" w:hAnsi="Arial Narrow"/>
          <w:spacing w:val="20"/>
          <w:sz w:val="20"/>
          <w:szCs w:val="20"/>
        </w:rPr>
      </w:pPr>
    </w:p>
    <w:p w:rsidR="009C3A14" w:rsidRDefault="00571D20" w:rsidP="009C3A14">
      <w:pPr>
        <w:jc w:val="center"/>
        <w:rPr>
          <w:rFonts w:ascii="Arial Narrow" w:hAnsi="Arial Narrow"/>
          <w:spacing w:val="20"/>
          <w:sz w:val="20"/>
          <w:szCs w:val="20"/>
        </w:rPr>
      </w:pPr>
      <w:r>
        <w:rPr>
          <w:rFonts w:ascii="Arial Narrow" w:hAnsi="Arial Narrow"/>
          <w:noProof/>
          <w:spacing w:val="20"/>
          <w:sz w:val="20"/>
          <w:szCs w:val="20"/>
        </w:rPr>
        <w:drawing>
          <wp:inline distT="0" distB="0" distL="0" distR="0">
            <wp:extent cx="7562850" cy="133350"/>
            <wp:effectExtent l="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33350"/>
                    </a:xfrm>
                    <a:prstGeom prst="rect">
                      <a:avLst/>
                    </a:prstGeom>
                    <a:noFill/>
                    <a:ln>
                      <a:noFill/>
                    </a:ln>
                  </pic:spPr>
                </pic:pic>
              </a:graphicData>
            </a:graphic>
          </wp:inline>
        </w:drawing>
      </w:r>
    </w:p>
    <w:p w:rsidR="008C5D90" w:rsidRPr="008C5D90" w:rsidRDefault="00BB3EF3" w:rsidP="008C5D90">
      <w:pPr>
        <w:jc w:val="cente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703A29">
        <w:rPr>
          <w:sz w:val="20"/>
        </w:rPr>
        <w:t xml:space="preserve">     </w:t>
      </w:r>
      <w:r w:rsidR="008C5D90" w:rsidRPr="008C5D90">
        <w:rPr>
          <w:lang w:eastAsia="en-US"/>
        </w:rPr>
        <w:t xml:space="preserve">Szczecin, </w:t>
      </w:r>
      <w:r w:rsidR="00703A29">
        <w:rPr>
          <w:lang w:eastAsia="en-US"/>
        </w:rPr>
        <w:t>25</w:t>
      </w:r>
      <w:r w:rsidR="0045304B">
        <w:rPr>
          <w:lang w:eastAsia="en-US"/>
        </w:rPr>
        <w:t>.01.201</w:t>
      </w:r>
      <w:r w:rsidR="00895168">
        <w:rPr>
          <w:lang w:eastAsia="en-US"/>
        </w:rPr>
        <w:t>8</w:t>
      </w:r>
      <w:r w:rsidR="0045304B">
        <w:rPr>
          <w:lang w:eastAsia="en-US"/>
        </w:rPr>
        <w:t>r</w:t>
      </w:r>
    </w:p>
    <w:p w:rsidR="00BF6188" w:rsidRDefault="00BF6188" w:rsidP="00BF6188">
      <w:pPr>
        <w:jc w:val="both"/>
        <w:rPr>
          <w:b/>
          <w:lang w:eastAsia="en-US"/>
        </w:rPr>
      </w:pPr>
    </w:p>
    <w:p w:rsidR="00BF6188" w:rsidRDefault="00BF6188" w:rsidP="00BF6188">
      <w:pPr>
        <w:jc w:val="both"/>
        <w:rPr>
          <w:b/>
          <w:lang w:eastAsia="en-US"/>
        </w:rPr>
      </w:pPr>
    </w:p>
    <w:p w:rsidR="00545745" w:rsidRDefault="00545745" w:rsidP="00BF6188">
      <w:pPr>
        <w:jc w:val="both"/>
        <w:rPr>
          <w:b/>
          <w:lang w:eastAsia="en-US"/>
        </w:rPr>
      </w:pPr>
    </w:p>
    <w:p w:rsidR="00545745" w:rsidRDefault="00545745" w:rsidP="00BF6188">
      <w:pPr>
        <w:jc w:val="both"/>
        <w:rPr>
          <w:b/>
          <w:lang w:eastAsia="en-US"/>
        </w:rPr>
      </w:pPr>
    </w:p>
    <w:p w:rsidR="00545745" w:rsidRDefault="00545745" w:rsidP="00BF6188">
      <w:pPr>
        <w:jc w:val="both"/>
        <w:rPr>
          <w:b/>
          <w:lang w:eastAsia="en-US"/>
        </w:rPr>
      </w:pPr>
    </w:p>
    <w:p w:rsidR="00545745" w:rsidRDefault="00545745" w:rsidP="00BF6188">
      <w:pPr>
        <w:jc w:val="both"/>
        <w:rPr>
          <w:b/>
          <w:lang w:eastAsia="en-US"/>
        </w:rPr>
      </w:pPr>
    </w:p>
    <w:p w:rsidR="00BF6188" w:rsidRDefault="00BF6188" w:rsidP="00BF6188">
      <w:pPr>
        <w:jc w:val="both"/>
        <w:rPr>
          <w:b/>
          <w:lang w:eastAsia="en-US"/>
        </w:rPr>
      </w:pPr>
      <w:r>
        <w:rPr>
          <w:b/>
          <w:lang w:eastAsia="en-US"/>
        </w:rPr>
        <w:t>Znak sprawy AG/MW</w:t>
      </w:r>
      <w:r w:rsidR="0045304B">
        <w:rPr>
          <w:b/>
          <w:lang w:eastAsia="en-US"/>
        </w:rPr>
        <w:t>-201</w:t>
      </w:r>
      <w:r w:rsidR="00895168">
        <w:rPr>
          <w:b/>
          <w:lang w:eastAsia="en-US"/>
        </w:rPr>
        <w:t>8</w:t>
      </w:r>
      <w:r w:rsidR="0045304B">
        <w:rPr>
          <w:b/>
          <w:lang w:eastAsia="en-US"/>
        </w:rPr>
        <w:t>/01</w:t>
      </w:r>
    </w:p>
    <w:p w:rsidR="00BF6188" w:rsidRDefault="00BF6188" w:rsidP="00BF6188">
      <w:pPr>
        <w:jc w:val="both"/>
        <w:rPr>
          <w:b/>
          <w:lang w:eastAsia="en-US"/>
        </w:rPr>
      </w:pPr>
    </w:p>
    <w:p w:rsidR="00545745" w:rsidRDefault="00545745" w:rsidP="00BF6188">
      <w:pPr>
        <w:jc w:val="both"/>
        <w:rPr>
          <w:b/>
          <w:lang w:eastAsia="en-US"/>
        </w:rPr>
      </w:pPr>
    </w:p>
    <w:p w:rsidR="00BF6188" w:rsidRPr="00B369C2" w:rsidRDefault="00BF6188" w:rsidP="00BF6188">
      <w:pPr>
        <w:numPr>
          <w:ilvl w:val="0"/>
          <w:numId w:val="16"/>
        </w:numPr>
        <w:spacing w:line="360" w:lineRule="auto"/>
        <w:jc w:val="both"/>
        <w:rPr>
          <w:u w:val="single"/>
          <w:lang w:eastAsia="en-US"/>
        </w:rPr>
      </w:pPr>
      <w:r w:rsidRPr="00B369C2">
        <w:rPr>
          <w:u w:val="single"/>
          <w:lang w:eastAsia="en-US"/>
        </w:rPr>
        <w:t xml:space="preserve">Dotyczy: Zapytania ofertowego </w:t>
      </w:r>
      <w:r w:rsidR="00B369C2" w:rsidRPr="00B369C2">
        <w:rPr>
          <w:u w:val="single"/>
          <w:lang w:eastAsia="en-US"/>
        </w:rPr>
        <w:t>na ś</w:t>
      </w:r>
      <w:r w:rsidRPr="00B369C2">
        <w:rPr>
          <w:u w:val="single"/>
          <w:lang w:eastAsia="en-US"/>
        </w:rPr>
        <w:t>wi</w:t>
      </w:r>
      <w:r w:rsidR="00437E0B" w:rsidRPr="00B369C2">
        <w:rPr>
          <w:u w:val="single"/>
          <w:lang w:eastAsia="en-US"/>
        </w:rPr>
        <w:t>adczenie</w:t>
      </w:r>
      <w:r w:rsidRPr="00B369C2">
        <w:rPr>
          <w:u w:val="single"/>
          <w:lang w:eastAsia="en-US"/>
        </w:rPr>
        <w:t xml:space="preserve"> usług pocztowych w obrocie krajowym i zagranicznym dla Akademii Morskiej w Szczecinie.</w:t>
      </w:r>
    </w:p>
    <w:p w:rsidR="00BF6188" w:rsidRPr="00BF6188" w:rsidRDefault="00BF6188" w:rsidP="00BF6188">
      <w:pPr>
        <w:jc w:val="both"/>
        <w:rPr>
          <w:lang w:eastAsia="en-US"/>
        </w:rPr>
      </w:pPr>
    </w:p>
    <w:p w:rsidR="00BF6188" w:rsidRPr="00BF6188" w:rsidRDefault="00BF6188" w:rsidP="00BF6188">
      <w:pPr>
        <w:jc w:val="both"/>
        <w:rPr>
          <w:lang w:eastAsia="en-US"/>
        </w:rPr>
      </w:pPr>
    </w:p>
    <w:p w:rsidR="00545745" w:rsidRPr="00545745" w:rsidRDefault="00545745" w:rsidP="00BF6188">
      <w:pPr>
        <w:jc w:val="both"/>
        <w:rPr>
          <w:lang w:eastAsia="en-US"/>
        </w:rPr>
      </w:pPr>
    </w:p>
    <w:p w:rsidR="00BF6188" w:rsidRPr="00884888" w:rsidRDefault="00BF6188" w:rsidP="00545745">
      <w:pPr>
        <w:ind w:firstLine="360"/>
        <w:jc w:val="both"/>
        <w:rPr>
          <w:lang w:eastAsia="en-US"/>
        </w:rPr>
      </w:pPr>
      <w:r w:rsidRPr="00884888">
        <w:rPr>
          <w:lang w:eastAsia="en-US"/>
        </w:rPr>
        <w:t xml:space="preserve">W związku ze zwróceniem się Wykonawców </w:t>
      </w:r>
      <w:r w:rsidR="00437E0B" w:rsidRPr="00884888">
        <w:rPr>
          <w:lang w:eastAsia="en-US"/>
        </w:rPr>
        <w:t>do</w:t>
      </w:r>
      <w:r w:rsidRPr="00884888">
        <w:rPr>
          <w:lang w:eastAsia="en-US"/>
        </w:rPr>
        <w:t xml:space="preserve"> Zamawiającego o wyjaśnienie treści</w:t>
      </w:r>
      <w:r w:rsidR="00545745" w:rsidRPr="00884888">
        <w:rPr>
          <w:lang w:eastAsia="en-US"/>
        </w:rPr>
        <w:t xml:space="preserve"> zawartych w zapytaniu ofertowym, Akademia Morska w Szczecinie przekazuje treść zapytań, które wpłynęły wraz z wyjaśnieniami.</w:t>
      </w:r>
    </w:p>
    <w:p w:rsidR="00545745" w:rsidRPr="00884888" w:rsidRDefault="00545745" w:rsidP="00545745">
      <w:pPr>
        <w:ind w:firstLine="360"/>
        <w:jc w:val="both"/>
        <w:rPr>
          <w:lang w:eastAsia="en-US"/>
        </w:rPr>
      </w:pPr>
    </w:p>
    <w:p w:rsidR="0023515D" w:rsidRPr="00884888" w:rsidRDefault="0023515D" w:rsidP="00BF6188">
      <w:pPr>
        <w:jc w:val="both"/>
        <w:rPr>
          <w:lang w:eastAsia="en-US"/>
        </w:rPr>
      </w:pPr>
      <w:r w:rsidRPr="00BC37CB">
        <w:rPr>
          <w:b/>
          <w:lang w:eastAsia="en-US"/>
        </w:rPr>
        <w:t>Odpowiedzi na pytania oferentów</w:t>
      </w:r>
      <w:r w:rsidR="00636486" w:rsidRPr="00884888">
        <w:rPr>
          <w:lang w:eastAsia="en-US"/>
        </w:rPr>
        <w:t>.</w:t>
      </w:r>
      <w:r w:rsidRPr="00884888">
        <w:rPr>
          <w:lang w:eastAsia="en-US"/>
        </w:rPr>
        <w:t xml:space="preserve"> </w:t>
      </w:r>
    </w:p>
    <w:p w:rsidR="0023515D" w:rsidRDefault="0023515D" w:rsidP="00270475">
      <w:pPr>
        <w:ind w:firstLine="360"/>
        <w:jc w:val="both"/>
        <w:rPr>
          <w:lang w:eastAsia="en-US"/>
        </w:rPr>
      </w:pPr>
    </w:p>
    <w:p w:rsidR="00A72E6C" w:rsidRPr="00884888" w:rsidRDefault="00A72E6C" w:rsidP="00270475">
      <w:pPr>
        <w:ind w:firstLine="360"/>
        <w:jc w:val="both"/>
        <w:rPr>
          <w:lang w:eastAsia="en-US"/>
        </w:rPr>
      </w:pPr>
    </w:p>
    <w:p w:rsidR="00270475" w:rsidRPr="007A5313" w:rsidRDefault="00270475" w:rsidP="007A5313">
      <w:pPr>
        <w:ind w:firstLine="360"/>
        <w:rPr>
          <w:b/>
          <w:lang w:eastAsia="en-US"/>
        </w:rPr>
      </w:pPr>
      <w:r w:rsidRPr="007A5313">
        <w:rPr>
          <w:b/>
          <w:lang w:eastAsia="en-US"/>
        </w:rPr>
        <w:t>Pytanie nr 1:</w:t>
      </w:r>
    </w:p>
    <w:p w:rsidR="00270475" w:rsidRPr="00884888" w:rsidRDefault="00270475" w:rsidP="00270475">
      <w:pPr>
        <w:ind w:firstLine="360"/>
        <w:jc w:val="both"/>
        <w:rPr>
          <w:lang w:eastAsia="en-US"/>
        </w:rPr>
      </w:pPr>
    </w:p>
    <w:p w:rsidR="00895168" w:rsidRPr="00895168" w:rsidRDefault="00895168" w:rsidP="0076419F">
      <w:pPr>
        <w:autoSpaceDE w:val="0"/>
        <w:autoSpaceDN w:val="0"/>
        <w:adjustRightInd w:val="0"/>
        <w:jc w:val="both"/>
        <w:rPr>
          <w:lang w:eastAsia="en-US"/>
        </w:rPr>
      </w:pPr>
      <w:r w:rsidRPr="00895168">
        <w:rPr>
          <w:lang w:eastAsia="en-US"/>
        </w:rPr>
        <w:t xml:space="preserve">Czy Zamawiający zgadza się na otrzymanie e_Faktury? </w:t>
      </w:r>
    </w:p>
    <w:p w:rsidR="00895168" w:rsidRPr="00895168" w:rsidRDefault="00895168" w:rsidP="00895168">
      <w:pPr>
        <w:autoSpaceDE w:val="0"/>
        <w:autoSpaceDN w:val="0"/>
        <w:adjustRightInd w:val="0"/>
        <w:ind w:left="720"/>
        <w:jc w:val="both"/>
        <w:rPr>
          <w:lang w:eastAsia="en-US"/>
        </w:rPr>
      </w:pPr>
      <w:r w:rsidRPr="00895168">
        <w:rPr>
          <w:lang w:eastAsia="en-US"/>
        </w:rPr>
        <w:t>Doręczenie e-FV następowało by niezwłocznie w dniu jej wystawienia.</w:t>
      </w:r>
    </w:p>
    <w:p w:rsidR="00895168" w:rsidRPr="00884888" w:rsidRDefault="00895168" w:rsidP="00270475">
      <w:pPr>
        <w:ind w:firstLine="360"/>
        <w:jc w:val="both"/>
        <w:rPr>
          <w:lang w:eastAsia="en-US"/>
        </w:rPr>
      </w:pPr>
    </w:p>
    <w:p w:rsidR="00E6573B" w:rsidRPr="007A5313" w:rsidRDefault="00E6573B" w:rsidP="00270475">
      <w:pPr>
        <w:ind w:firstLine="360"/>
        <w:jc w:val="both"/>
        <w:rPr>
          <w:b/>
          <w:lang w:eastAsia="en-US"/>
        </w:rPr>
      </w:pPr>
      <w:r w:rsidRPr="007A5313">
        <w:rPr>
          <w:b/>
          <w:lang w:eastAsia="en-US"/>
        </w:rPr>
        <w:t>Odpowiedź:</w:t>
      </w:r>
    </w:p>
    <w:p w:rsidR="00E6573B" w:rsidRDefault="00E6573B" w:rsidP="00270475">
      <w:pPr>
        <w:ind w:firstLine="360"/>
        <w:jc w:val="both"/>
        <w:rPr>
          <w:lang w:eastAsia="en-US"/>
        </w:rPr>
      </w:pPr>
    </w:p>
    <w:p w:rsidR="00316B67" w:rsidRDefault="00B27F64" w:rsidP="00270475">
      <w:pPr>
        <w:ind w:firstLine="360"/>
        <w:jc w:val="both"/>
        <w:rPr>
          <w:lang w:eastAsia="en-US"/>
        </w:rPr>
      </w:pPr>
      <w:r>
        <w:rPr>
          <w:lang w:eastAsia="en-US"/>
        </w:rPr>
        <w:t>Zamawiający zgadza się na otrzymywanie faktur drogą elektroniczną na adres am.faktury@am.szczecin.pl.</w:t>
      </w:r>
    </w:p>
    <w:p w:rsidR="00316B67" w:rsidRDefault="00B27F64" w:rsidP="00270475">
      <w:pPr>
        <w:ind w:firstLine="360"/>
        <w:jc w:val="both"/>
        <w:rPr>
          <w:lang w:eastAsia="en-US"/>
        </w:rPr>
      </w:pPr>
      <w:r>
        <w:rPr>
          <w:lang w:eastAsia="en-US"/>
        </w:rPr>
        <w:t>Faktury i faktury korygujące będą przesyłane w formacie PDF. W tytule e-maila znajdzie się nazwa wystawcy oraz numer faktury. Każdy e-mail będzie zawierał tylko jedna fakturę. Jeśli Zamawiający zmieni adres e-mail, to niezwłocznie poinformuje wystawcę faktury o nowym adresie e-mail do przesłania faktur i faktur korygujących.</w:t>
      </w:r>
    </w:p>
    <w:p w:rsidR="0076419F" w:rsidRDefault="0076419F" w:rsidP="00270475">
      <w:pPr>
        <w:ind w:firstLine="360"/>
        <w:jc w:val="both"/>
        <w:rPr>
          <w:lang w:eastAsia="en-US"/>
        </w:rPr>
      </w:pPr>
      <w:r>
        <w:rPr>
          <w:lang w:eastAsia="en-US"/>
        </w:rPr>
        <w:t>Ponadto Wykonawca z Zamawiającym podpisze zgodę na przesyłanie faktur VAT i faktury korygujące w formie elektronicznej.</w:t>
      </w:r>
    </w:p>
    <w:p w:rsidR="0076419F" w:rsidRDefault="0076419F" w:rsidP="00270475">
      <w:pPr>
        <w:ind w:firstLine="360"/>
        <w:jc w:val="both"/>
        <w:rPr>
          <w:lang w:eastAsia="en-US"/>
        </w:rPr>
      </w:pPr>
    </w:p>
    <w:p w:rsidR="0076419F" w:rsidRDefault="0076419F" w:rsidP="00270475">
      <w:pPr>
        <w:ind w:firstLine="360"/>
        <w:jc w:val="both"/>
        <w:rPr>
          <w:lang w:eastAsia="en-US"/>
        </w:rPr>
      </w:pPr>
    </w:p>
    <w:p w:rsidR="00B369C2" w:rsidRPr="007A5313" w:rsidRDefault="00B369C2" w:rsidP="00B369C2">
      <w:pPr>
        <w:ind w:firstLine="360"/>
        <w:jc w:val="both"/>
        <w:rPr>
          <w:b/>
          <w:lang w:eastAsia="en-US"/>
        </w:rPr>
      </w:pPr>
      <w:r w:rsidRPr="007A5313">
        <w:rPr>
          <w:b/>
          <w:lang w:eastAsia="en-US"/>
        </w:rPr>
        <w:lastRenderedPageBreak/>
        <w:t>Pytanie nr 2:</w:t>
      </w:r>
    </w:p>
    <w:p w:rsidR="00B27F64" w:rsidRPr="007A5313" w:rsidRDefault="00B27F64" w:rsidP="00B369C2">
      <w:pPr>
        <w:ind w:firstLine="360"/>
        <w:jc w:val="both"/>
        <w:rPr>
          <w:lang w:eastAsia="en-US"/>
        </w:rPr>
      </w:pPr>
    </w:p>
    <w:p w:rsidR="004B17DE" w:rsidRPr="007A5313" w:rsidRDefault="004B17DE" w:rsidP="007A5313">
      <w:pPr>
        <w:pStyle w:val="xmsonormal"/>
        <w:shd w:val="clear" w:color="auto" w:fill="FFFFFF"/>
        <w:jc w:val="both"/>
        <w:rPr>
          <w:rFonts w:eastAsia="Times New Roman"/>
          <w:lang w:eastAsia="en-US"/>
        </w:rPr>
      </w:pPr>
      <w:r w:rsidRPr="007A5313">
        <w:rPr>
          <w:rFonts w:eastAsia="Times New Roman"/>
          <w:lang w:eastAsia="en-US"/>
        </w:rPr>
        <w:t>Czy Zamawiający zgadza się, aby  należności wynikające z faktur byłby regulowane przelewem na konto wskazane na fakturze w terminie do 14 dni od daty jej wystawienia. Na przelewie Zamawiający zobowiązany byłby określić tytuł wpłaty "FV Nr ________ Umowa ID",</w:t>
      </w:r>
    </w:p>
    <w:p w:rsidR="004B17DE" w:rsidRPr="007A5313" w:rsidRDefault="004B17DE" w:rsidP="007A5313">
      <w:pPr>
        <w:pStyle w:val="xmsonormal"/>
        <w:shd w:val="clear" w:color="auto" w:fill="FFFFFF"/>
        <w:jc w:val="both"/>
        <w:rPr>
          <w:rFonts w:eastAsia="Times New Roman"/>
          <w:lang w:eastAsia="en-US"/>
        </w:rPr>
      </w:pPr>
      <w:r w:rsidRPr="007A5313">
        <w:rPr>
          <w:rFonts w:eastAsia="Times New Roman"/>
          <w:lang w:eastAsia="en-US"/>
        </w:rPr>
        <w:t>- w tym, aby za dzień zapłaty był dzień uznania rachunku bankowego Wykonawcy?</w:t>
      </w:r>
    </w:p>
    <w:p w:rsidR="00B369C2" w:rsidRPr="00884888" w:rsidRDefault="00B369C2" w:rsidP="00270475">
      <w:pPr>
        <w:ind w:firstLine="360"/>
        <w:jc w:val="both"/>
        <w:rPr>
          <w:lang w:eastAsia="en-US"/>
        </w:rPr>
      </w:pPr>
    </w:p>
    <w:p w:rsidR="00E6573B" w:rsidRPr="007A5313" w:rsidRDefault="00E6573B" w:rsidP="00E6573B">
      <w:pPr>
        <w:ind w:firstLine="360"/>
        <w:jc w:val="both"/>
        <w:rPr>
          <w:b/>
          <w:lang w:eastAsia="en-US"/>
        </w:rPr>
      </w:pPr>
      <w:r w:rsidRPr="007A5313">
        <w:rPr>
          <w:b/>
          <w:lang w:eastAsia="en-US"/>
        </w:rPr>
        <w:t>Odpowiedź:</w:t>
      </w:r>
    </w:p>
    <w:p w:rsidR="00781083" w:rsidRPr="007A5313" w:rsidRDefault="00781083" w:rsidP="00E6573B">
      <w:pPr>
        <w:ind w:firstLine="360"/>
        <w:jc w:val="both"/>
        <w:rPr>
          <w:lang w:eastAsia="en-US"/>
        </w:rPr>
      </w:pPr>
    </w:p>
    <w:p w:rsidR="00781083" w:rsidRPr="00884888" w:rsidRDefault="00781083" w:rsidP="00781083">
      <w:pPr>
        <w:ind w:firstLine="360"/>
        <w:jc w:val="both"/>
        <w:rPr>
          <w:lang w:eastAsia="en-US"/>
        </w:rPr>
      </w:pPr>
      <w:r w:rsidRPr="00884888">
        <w:rPr>
          <w:lang w:eastAsia="en-US"/>
        </w:rPr>
        <w:t xml:space="preserve">Zamawiający </w:t>
      </w:r>
      <w:r w:rsidR="004B17DE">
        <w:rPr>
          <w:lang w:eastAsia="en-US"/>
        </w:rPr>
        <w:t xml:space="preserve">zgadza się na warunki zawarte w pytaniu drugim, jednocześnie </w:t>
      </w:r>
      <w:r w:rsidR="00265602">
        <w:rPr>
          <w:lang w:eastAsia="en-US"/>
        </w:rPr>
        <w:t xml:space="preserve">ustala </w:t>
      </w:r>
      <w:r w:rsidR="004B17DE">
        <w:rPr>
          <w:lang w:eastAsia="en-US"/>
        </w:rPr>
        <w:t>termin płatności do 21 dni od daty wystawienia faktury ze względu na wewnętrzne procedury obowiązujące u Zamawiającego.</w:t>
      </w:r>
    </w:p>
    <w:p w:rsidR="00E6573B" w:rsidRPr="00884888" w:rsidRDefault="00E6573B" w:rsidP="00270475">
      <w:pPr>
        <w:ind w:firstLine="360"/>
        <w:jc w:val="both"/>
        <w:rPr>
          <w:lang w:eastAsia="en-US"/>
        </w:rPr>
      </w:pPr>
    </w:p>
    <w:p w:rsidR="00B369C2" w:rsidRPr="007A5313" w:rsidRDefault="00B369C2" w:rsidP="00B369C2">
      <w:pPr>
        <w:ind w:firstLine="360"/>
        <w:jc w:val="both"/>
        <w:rPr>
          <w:b/>
          <w:lang w:eastAsia="en-US"/>
        </w:rPr>
      </w:pPr>
      <w:r w:rsidRPr="007A5313">
        <w:rPr>
          <w:b/>
          <w:lang w:eastAsia="en-US"/>
        </w:rPr>
        <w:t>Pytanie nr 3:</w:t>
      </w:r>
    </w:p>
    <w:p w:rsidR="00B369C2" w:rsidRPr="00884888" w:rsidRDefault="00B369C2" w:rsidP="00270475">
      <w:pPr>
        <w:ind w:firstLine="360"/>
        <w:jc w:val="both"/>
        <w:rPr>
          <w:lang w:eastAsia="en-US"/>
        </w:rPr>
      </w:pPr>
    </w:p>
    <w:p w:rsidR="004B17DE" w:rsidRPr="004B17DE" w:rsidRDefault="004B17DE" w:rsidP="007A5313">
      <w:pPr>
        <w:shd w:val="clear" w:color="auto" w:fill="FFFFFF"/>
        <w:jc w:val="both"/>
        <w:rPr>
          <w:lang w:eastAsia="en-US"/>
        </w:rPr>
      </w:pPr>
      <w:r w:rsidRPr="004B17DE">
        <w:rPr>
          <w:lang w:eastAsia="en-US"/>
        </w:rPr>
        <w:t xml:space="preserve">W odniesieniu do Opisu przedmiotu zamówienia Wykonawca prosi o dodanie poniższego zapisu, uszczegóławiającego postępowanie Wykonawcy w sytuacji zastrzeżeń dotyczących odebranych przesyłek. </w:t>
      </w:r>
    </w:p>
    <w:p w:rsidR="004B17DE" w:rsidRPr="004B17DE" w:rsidRDefault="004B17DE" w:rsidP="007A5313">
      <w:pPr>
        <w:jc w:val="both"/>
        <w:rPr>
          <w:lang w:eastAsia="en-US"/>
        </w:rPr>
      </w:pPr>
      <w:r w:rsidRPr="004B17DE">
        <w:rPr>
          <w:lang w:eastAsia="en-US"/>
        </w:rPr>
        <w:t xml:space="preserve">Wykonawca bez zbędnej zwłoki będzie wyjaśniał wszelkie zastrzeżenia z Zamawiającym. W przypadku braku możliwości ich usunięcia w dniu odbioru przesyłek, nadanie odebranych przesyłek nastąpi przez Wykonawcę w dniu następnym lub po całkowitym usunięciu nieprawidłowości przez Zamawiającego. </w:t>
      </w:r>
    </w:p>
    <w:p w:rsidR="004B17DE" w:rsidRPr="007A5313" w:rsidRDefault="004B17DE" w:rsidP="004B17DE">
      <w:pPr>
        <w:ind w:left="566"/>
        <w:jc w:val="both"/>
        <w:rPr>
          <w:lang w:eastAsia="en-US"/>
        </w:rPr>
      </w:pPr>
      <w:r w:rsidRPr="004B17DE">
        <w:rPr>
          <w:lang w:eastAsia="en-US"/>
        </w:rPr>
        <w:t xml:space="preserve">  </w:t>
      </w:r>
      <w:r w:rsidRPr="007A5313">
        <w:rPr>
          <w:lang w:eastAsia="en-US"/>
        </w:rPr>
        <w:t xml:space="preserve">  </w:t>
      </w:r>
    </w:p>
    <w:p w:rsidR="004B17DE" w:rsidRPr="004B17DE" w:rsidRDefault="004B17DE" w:rsidP="007A5313">
      <w:pPr>
        <w:jc w:val="both"/>
        <w:rPr>
          <w:lang w:eastAsia="en-US"/>
        </w:rPr>
      </w:pPr>
      <w:r w:rsidRPr="004B17DE">
        <w:rPr>
          <w:lang w:eastAsia="en-US"/>
        </w:rPr>
        <w:t>Proponowany zapisu do wzoru umowy:</w:t>
      </w:r>
    </w:p>
    <w:p w:rsidR="004B17DE" w:rsidRPr="004B17DE" w:rsidRDefault="004B17DE" w:rsidP="007A5313">
      <w:pPr>
        <w:jc w:val="both"/>
        <w:rPr>
          <w:lang w:eastAsia="en-US"/>
        </w:rPr>
      </w:pPr>
      <w:r w:rsidRPr="004B17DE">
        <w:rPr>
          <w:lang w:eastAsia="en-US"/>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p>
    <w:p w:rsidR="004B17DE" w:rsidRPr="00884888" w:rsidRDefault="004B17DE" w:rsidP="006B402A">
      <w:pPr>
        <w:spacing w:before="120"/>
        <w:jc w:val="both"/>
        <w:rPr>
          <w:lang w:eastAsia="en-US"/>
        </w:rPr>
      </w:pPr>
    </w:p>
    <w:p w:rsidR="008674FD" w:rsidRPr="007A5313" w:rsidRDefault="008674FD" w:rsidP="008674FD">
      <w:pPr>
        <w:ind w:firstLine="360"/>
        <w:jc w:val="both"/>
        <w:rPr>
          <w:b/>
          <w:lang w:eastAsia="en-US"/>
        </w:rPr>
      </w:pPr>
      <w:r w:rsidRPr="007A5313">
        <w:rPr>
          <w:b/>
          <w:lang w:eastAsia="en-US"/>
        </w:rPr>
        <w:t>Odpowiedź:</w:t>
      </w:r>
    </w:p>
    <w:p w:rsidR="004B17DE" w:rsidRPr="007A5313" w:rsidRDefault="004B17DE" w:rsidP="008674FD">
      <w:pPr>
        <w:ind w:firstLine="360"/>
        <w:jc w:val="both"/>
        <w:rPr>
          <w:lang w:eastAsia="en-US"/>
        </w:rPr>
      </w:pPr>
    </w:p>
    <w:p w:rsidR="004B17DE" w:rsidRPr="004B17DE" w:rsidRDefault="004B17DE" w:rsidP="008674FD">
      <w:pPr>
        <w:ind w:firstLine="360"/>
        <w:jc w:val="both"/>
        <w:rPr>
          <w:lang w:eastAsia="en-US"/>
        </w:rPr>
      </w:pPr>
      <w:r w:rsidRPr="004B17DE">
        <w:rPr>
          <w:lang w:eastAsia="en-US"/>
        </w:rPr>
        <w:t>Zamawiaj</w:t>
      </w:r>
      <w:r>
        <w:rPr>
          <w:lang w:eastAsia="en-US"/>
        </w:rPr>
        <w:t>ą</w:t>
      </w:r>
      <w:r w:rsidRPr="004B17DE">
        <w:rPr>
          <w:lang w:eastAsia="en-US"/>
        </w:rPr>
        <w:t>cy zgadza się na proponowany zapis</w:t>
      </w:r>
      <w:r w:rsidR="00AD4B5F">
        <w:rPr>
          <w:lang w:eastAsia="en-US"/>
        </w:rPr>
        <w:t>.</w:t>
      </w:r>
    </w:p>
    <w:p w:rsidR="004B17DE" w:rsidRPr="004B17DE" w:rsidRDefault="004B17DE" w:rsidP="008674FD">
      <w:pPr>
        <w:ind w:firstLine="360"/>
        <w:jc w:val="both"/>
        <w:rPr>
          <w:lang w:eastAsia="en-US"/>
        </w:rPr>
      </w:pPr>
    </w:p>
    <w:p w:rsidR="00B369C2" w:rsidRPr="007A5313" w:rsidRDefault="00B369C2" w:rsidP="0076419F">
      <w:pPr>
        <w:ind w:firstLine="360"/>
        <w:jc w:val="both"/>
        <w:rPr>
          <w:b/>
          <w:lang w:eastAsia="en-US"/>
        </w:rPr>
      </w:pPr>
      <w:r w:rsidRPr="007A5313">
        <w:rPr>
          <w:b/>
          <w:lang w:eastAsia="en-US"/>
        </w:rPr>
        <w:t>Pytanie nr 4:</w:t>
      </w:r>
    </w:p>
    <w:p w:rsidR="0076419F" w:rsidRPr="007A5313" w:rsidRDefault="0076419F" w:rsidP="0076419F">
      <w:pPr>
        <w:ind w:firstLine="360"/>
        <w:jc w:val="both"/>
        <w:rPr>
          <w:lang w:eastAsia="en-US"/>
        </w:rPr>
      </w:pPr>
    </w:p>
    <w:p w:rsidR="0076419F" w:rsidRPr="0076419F" w:rsidRDefault="0076419F" w:rsidP="007A5313">
      <w:pPr>
        <w:jc w:val="both"/>
        <w:rPr>
          <w:lang w:eastAsia="en-US"/>
        </w:rPr>
      </w:pPr>
      <w:r w:rsidRPr="0076419F">
        <w:rPr>
          <w:lang w:eastAsia="en-US"/>
        </w:rPr>
        <w:t xml:space="preserve">W Kalkulacji przesyłek w poz. 26-31 Zamawiający wykazał przesyłki listowe za potwierdzeniem odbioru krajowe A oraz B. Prosimy o potwierdzenie, że mowa o przesyłkach nadanych w strumieniu ekonomicznym. </w:t>
      </w:r>
    </w:p>
    <w:p w:rsidR="000E1AB6" w:rsidRPr="00884888" w:rsidRDefault="000E1AB6" w:rsidP="006B402A">
      <w:pPr>
        <w:jc w:val="both"/>
        <w:rPr>
          <w:lang w:eastAsia="en-US"/>
        </w:rPr>
      </w:pPr>
    </w:p>
    <w:p w:rsidR="008674FD" w:rsidRDefault="008674FD" w:rsidP="008674FD">
      <w:pPr>
        <w:ind w:firstLine="360"/>
        <w:jc w:val="both"/>
        <w:rPr>
          <w:b/>
          <w:lang w:eastAsia="en-US"/>
        </w:rPr>
      </w:pPr>
      <w:r w:rsidRPr="00FD71A6">
        <w:rPr>
          <w:b/>
          <w:lang w:eastAsia="en-US"/>
        </w:rPr>
        <w:t>Odpowiedź:</w:t>
      </w:r>
    </w:p>
    <w:p w:rsidR="00FD71A6" w:rsidRPr="00FD71A6" w:rsidRDefault="00FD71A6" w:rsidP="008674FD">
      <w:pPr>
        <w:ind w:firstLine="360"/>
        <w:jc w:val="both"/>
        <w:rPr>
          <w:b/>
          <w:lang w:eastAsia="en-US"/>
        </w:rPr>
      </w:pPr>
    </w:p>
    <w:p w:rsidR="00AB4884" w:rsidRPr="00884888" w:rsidRDefault="0076419F" w:rsidP="00884888">
      <w:pPr>
        <w:ind w:left="360"/>
        <w:jc w:val="both"/>
        <w:rPr>
          <w:lang w:eastAsia="en-US"/>
        </w:rPr>
      </w:pPr>
      <w:r>
        <w:rPr>
          <w:lang w:eastAsia="en-US"/>
        </w:rPr>
        <w:t>Tak.</w:t>
      </w:r>
    </w:p>
    <w:p w:rsidR="006B402A" w:rsidRPr="00884888" w:rsidRDefault="006B402A" w:rsidP="00270475">
      <w:pPr>
        <w:ind w:firstLine="360"/>
        <w:jc w:val="both"/>
        <w:rPr>
          <w:lang w:eastAsia="en-US"/>
        </w:rPr>
      </w:pPr>
    </w:p>
    <w:p w:rsidR="00B369C2" w:rsidRPr="00FD71A6" w:rsidRDefault="00B369C2" w:rsidP="00B369C2">
      <w:pPr>
        <w:ind w:firstLine="360"/>
        <w:jc w:val="both"/>
        <w:rPr>
          <w:b/>
          <w:lang w:eastAsia="en-US"/>
        </w:rPr>
      </w:pPr>
      <w:r w:rsidRPr="00FD71A6">
        <w:rPr>
          <w:b/>
          <w:lang w:eastAsia="en-US"/>
        </w:rPr>
        <w:t>Pytanie nr 5:</w:t>
      </w:r>
    </w:p>
    <w:p w:rsidR="00B369C2" w:rsidRPr="00884888" w:rsidRDefault="00B369C2" w:rsidP="00B369C2">
      <w:pPr>
        <w:jc w:val="both"/>
        <w:rPr>
          <w:lang w:eastAsia="en-US"/>
        </w:rPr>
      </w:pPr>
    </w:p>
    <w:p w:rsidR="00DC1D9C" w:rsidRPr="00DC1D9C" w:rsidRDefault="00DC1D9C" w:rsidP="00FD71A6">
      <w:pPr>
        <w:jc w:val="both"/>
        <w:rPr>
          <w:lang w:eastAsia="en-US"/>
        </w:rPr>
      </w:pPr>
      <w:r w:rsidRPr="00DC1D9C">
        <w:rPr>
          <w:lang w:eastAsia="en-US"/>
        </w:rPr>
        <w:t>W Kalkulacji przesyłek w poz. 139-151 Zamawiający wykazał paczki krajowe ekonomiczne oraz priorytetowe. Prosimy o potwierdzenie, że mowa o paczkach pocztowych krajowych w gabarycie A.</w:t>
      </w:r>
    </w:p>
    <w:p w:rsidR="00DC1D9C" w:rsidRPr="00DC1D9C" w:rsidRDefault="00DC1D9C" w:rsidP="00DC1D9C">
      <w:pPr>
        <w:jc w:val="both"/>
        <w:rPr>
          <w:lang w:eastAsia="en-US"/>
        </w:rPr>
      </w:pPr>
    </w:p>
    <w:p w:rsidR="00DC1D9C" w:rsidRPr="00DC1D9C" w:rsidRDefault="00DC1D9C" w:rsidP="00FD71A6">
      <w:pPr>
        <w:jc w:val="both"/>
        <w:rPr>
          <w:lang w:eastAsia="en-US"/>
        </w:rPr>
      </w:pPr>
      <w:r w:rsidRPr="00DC1D9C">
        <w:rPr>
          <w:lang w:eastAsia="en-US"/>
        </w:rPr>
        <w:lastRenderedPageBreak/>
        <w:t xml:space="preserve">W przypadku odpowiedzi negatywnej prosimy o dokonanie modyfikacji tabeli celem wyodrębnienia osobno paczek pocztowych ekonomicznych i priorytetowych z podziałem na gabaryt A i gabaryt B. </w:t>
      </w:r>
    </w:p>
    <w:p w:rsidR="00884888" w:rsidRPr="00FD71A6" w:rsidRDefault="00884888" w:rsidP="0076419F">
      <w:pPr>
        <w:jc w:val="both"/>
        <w:rPr>
          <w:b/>
          <w:lang w:eastAsia="en-US"/>
        </w:rPr>
      </w:pPr>
    </w:p>
    <w:p w:rsidR="008674FD" w:rsidRPr="00FD71A6" w:rsidRDefault="008674FD" w:rsidP="008674FD">
      <w:pPr>
        <w:ind w:firstLine="360"/>
        <w:jc w:val="both"/>
        <w:rPr>
          <w:b/>
          <w:lang w:eastAsia="en-US"/>
        </w:rPr>
      </w:pPr>
      <w:r w:rsidRPr="00FD71A6">
        <w:rPr>
          <w:b/>
          <w:lang w:eastAsia="en-US"/>
        </w:rPr>
        <w:t>Odpowiedź:</w:t>
      </w:r>
    </w:p>
    <w:p w:rsidR="000E1AB6" w:rsidRDefault="0076419F" w:rsidP="00270475">
      <w:pPr>
        <w:ind w:firstLine="360"/>
        <w:jc w:val="both"/>
        <w:rPr>
          <w:lang w:eastAsia="en-US"/>
        </w:rPr>
      </w:pPr>
      <w:r>
        <w:rPr>
          <w:lang w:eastAsia="en-US"/>
        </w:rPr>
        <w:t>W Kalkulacji przesyłek w poz. 139-151 Zamawiający wykazał paczki pocztowe krajowe w gabarycie A.</w:t>
      </w:r>
    </w:p>
    <w:p w:rsidR="00DC1D9C" w:rsidRDefault="00DC1D9C" w:rsidP="00270475">
      <w:pPr>
        <w:ind w:firstLine="360"/>
        <w:jc w:val="both"/>
        <w:rPr>
          <w:lang w:eastAsia="en-US"/>
        </w:rPr>
      </w:pPr>
    </w:p>
    <w:p w:rsidR="0076419F" w:rsidRPr="00FD71A6" w:rsidRDefault="0076419F" w:rsidP="0076419F">
      <w:pPr>
        <w:ind w:firstLine="360"/>
        <w:jc w:val="both"/>
        <w:rPr>
          <w:b/>
          <w:lang w:eastAsia="en-US"/>
        </w:rPr>
      </w:pPr>
      <w:r w:rsidRPr="00FD71A6">
        <w:rPr>
          <w:b/>
          <w:lang w:eastAsia="en-US"/>
        </w:rPr>
        <w:t>Pytanie nr 6:</w:t>
      </w:r>
    </w:p>
    <w:p w:rsidR="00DC1D9C" w:rsidRDefault="00DC1D9C" w:rsidP="00270475">
      <w:pPr>
        <w:ind w:firstLine="360"/>
        <w:jc w:val="both"/>
        <w:rPr>
          <w:lang w:eastAsia="en-US"/>
        </w:rPr>
      </w:pPr>
    </w:p>
    <w:p w:rsidR="00DC1D9C" w:rsidRPr="00DC1D9C" w:rsidRDefault="00DC1D9C" w:rsidP="00FD71A6">
      <w:pPr>
        <w:jc w:val="both"/>
        <w:rPr>
          <w:lang w:eastAsia="en-US"/>
        </w:rPr>
      </w:pPr>
      <w:r w:rsidRPr="00DC1D9C">
        <w:rPr>
          <w:lang w:eastAsia="en-US"/>
        </w:rPr>
        <w:t xml:space="preserve">W Kalkulacji przesyłek w poz. 154-163 Zamawiający wykazał paczki zagraniczne. Prosimy o potwierdzenie, że mowa jest o paczkach pocztowych ekonomicznych- strefa 10 dotycząca krajów europejskich? </w:t>
      </w:r>
    </w:p>
    <w:p w:rsidR="00DC1D9C" w:rsidRPr="00DC1D9C" w:rsidRDefault="00DC1D9C" w:rsidP="00DC1D9C">
      <w:pPr>
        <w:ind w:left="720"/>
        <w:jc w:val="both"/>
        <w:rPr>
          <w:lang w:eastAsia="en-US"/>
        </w:rPr>
      </w:pPr>
    </w:p>
    <w:p w:rsidR="00DC1D9C" w:rsidRPr="00DC1D9C" w:rsidRDefault="00DC1D9C" w:rsidP="00350E91">
      <w:pPr>
        <w:jc w:val="both"/>
        <w:rPr>
          <w:lang w:eastAsia="en-US"/>
        </w:rPr>
      </w:pPr>
      <w:r w:rsidRPr="00DC1D9C">
        <w:rPr>
          <w:lang w:eastAsia="en-US"/>
        </w:rPr>
        <w:t>W przypadku odpowiedzi negatywnej prosimy o wskazanie strefy/kraju przeznaczenia paczek dla poszczególnej pozycji usługi w kalkulacji cenowej?</w:t>
      </w:r>
    </w:p>
    <w:p w:rsidR="00DC1D9C" w:rsidRPr="00DC1D9C" w:rsidRDefault="00DC1D9C" w:rsidP="00DC1D9C">
      <w:pPr>
        <w:ind w:left="720"/>
        <w:jc w:val="both"/>
        <w:rPr>
          <w:lang w:eastAsia="en-US"/>
        </w:rPr>
      </w:pPr>
    </w:p>
    <w:p w:rsidR="00DC1D9C" w:rsidRPr="00DC1D9C" w:rsidRDefault="00DC1D9C" w:rsidP="00350E91">
      <w:pPr>
        <w:jc w:val="both"/>
        <w:rPr>
          <w:lang w:eastAsia="en-US"/>
        </w:rPr>
      </w:pPr>
      <w:r w:rsidRPr="00DC1D9C">
        <w:rPr>
          <w:lang w:eastAsia="en-US"/>
        </w:rPr>
        <w:t xml:space="preserve">Uprzejmie informujemy, iż opłata za paczki zagraniczne uzależniona jest strumienia nadania  ekonomicznego lub priorytetowego oraz od kraju/strefy, do której paczka jest kierowana. </w:t>
      </w:r>
    </w:p>
    <w:p w:rsidR="0076419F" w:rsidRDefault="0076419F" w:rsidP="00270475">
      <w:pPr>
        <w:ind w:firstLine="360"/>
        <w:jc w:val="both"/>
        <w:rPr>
          <w:lang w:eastAsia="en-US"/>
        </w:rPr>
      </w:pPr>
    </w:p>
    <w:p w:rsidR="00DC1D9C" w:rsidRPr="00FD71A6" w:rsidRDefault="00DC1D9C" w:rsidP="00DC1D9C">
      <w:pPr>
        <w:ind w:firstLine="360"/>
        <w:jc w:val="both"/>
        <w:rPr>
          <w:b/>
          <w:lang w:eastAsia="en-US"/>
        </w:rPr>
      </w:pPr>
      <w:r w:rsidRPr="00FD71A6">
        <w:rPr>
          <w:b/>
          <w:lang w:eastAsia="en-US"/>
        </w:rPr>
        <w:t>Odpowiedź:</w:t>
      </w:r>
    </w:p>
    <w:p w:rsidR="0076419F" w:rsidRDefault="0076419F" w:rsidP="00270475">
      <w:pPr>
        <w:ind w:firstLine="360"/>
        <w:jc w:val="both"/>
        <w:rPr>
          <w:lang w:eastAsia="en-US"/>
        </w:rPr>
      </w:pPr>
    </w:p>
    <w:p w:rsidR="0076419F" w:rsidRDefault="00DC1D9C" w:rsidP="00DC1D9C">
      <w:pPr>
        <w:ind w:firstLine="360"/>
        <w:jc w:val="both"/>
        <w:rPr>
          <w:lang w:eastAsia="en-US"/>
        </w:rPr>
      </w:pPr>
      <w:r>
        <w:rPr>
          <w:lang w:eastAsia="en-US"/>
        </w:rPr>
        <w:t>W Kalkulacji przesyłek w poz. 154-163 Zamawiający wykazał paczki pocztowe ekonomiczne, strefa 10, kraje europejskie.</w:t>
      </w:r>
    </w:p>
    <w:p w:rsidR="0076419F" w:rsidRDefault="0076419F" w:rsidP="00270475">
      <w:pPr>
        <w:ind w:firstLine="360"/>
        <w:jc w:val="both"/>
        <w:rPr>
          <w:lang w:eastAsia="en-US"/>
        </w:rPr>
      </w:pPr>
    </w:p>
    <w:p w:rsidR="00DC1D9C" w:rsidRPr="00FD71A6" w:rsidRDefault="00DC1D9C" w:rsidP="00DC1D9C">
      <w:pPr>
        <w:ind w:firstLine="360"/>
        <w:jc w:val="both"/>
        <w:rPr>
          <w:b/>
          <w:lang w:eastAsia="en-US"/>
        </w:rPr>
      </w:pPr>
      <w:r w:rsidRPr="00FD71A6">
        <w:rPr>
          <w:b/>
          <w:lang w:eastAsia="en-US"/>
        </w:rPr>
        <w:t>Pytanie nr 7:</w:t>
      </w:r>
    </w:p>
    <w:p w:rsidR="0076419F" w:rsidRDefault="0076419F" w:rsidP="00270475">
      <w:pPr>
        <w:ind w:firstLine="360"/>
        <w:jc w:val="both"/>
        <w:rPr>
          <w:lang w:eastAsia="en-US"/>
        </w:rPr>
      </w:pPr>
    </w:p>
    <w:p w:rsidR="00DC1D9C" w:rsidRPr="00DC1D9C" w:rsidRDefault="00DC1D9C" w:rsidP="006B402A">
      <w:pPr>
        <w:jc w:val="both"/>
        <w:rPr>
          <w:lang w:eastAsia="en-US"/>
        </w:rPr>
      </w:pPr>
      <w:r w:rsidRPr="00DC1D9C">
        <w:rPr>
          <w:lang w:eastAsia="en-US"/>
        </w:rPr>
        <w:t>W Kalkulacji przesyłek w poz. 166 Zamawiający wykazał zwroty listów krajowych. Prosimy o potwierdzenie, że mowa o przesyłkach listowych poleconych ekonomicznych krajowych o wadze do 350 gram w gabarycie A (bez usługi PO).</w:t>
      </w:r>
    </w:p>
    <w:p w:rsidR="0076419F" w:rsidRDefault="0076419F" w:rsidP="006B402A">
      <w:pPr>
        <w:jc w:val="both"/>
        <w:rPr>
          <w:lang w:eastAsia="en-US"/>
        </w:rPr>
      </w:pPr>
    </w:p>
    <w:p w:rsidR="00DC1D9C" w:rsidRPr="00FD71A6" w:rsidRDefault="00DC1D9C" w:rsidP="00DC1D9C">
      <w:pPr>
        <w:ind w:firstLine="360"/>
        <w:jc w:val="both"/>
        <w:rPr>
          <w:b/>
          <w:lang w:eastAsia="en-US"/>
        </w:rPr>
      </w:pPr>
      <w:r w:rsidRPr="00FD71A6">
        <w:rPr>
          <w:b/>
          <w:lang w:eastAsia="en-US"/>
        </w:rPr>
        <w:t>Odpowiedź:</w:t>
      </w:r>
    </w:p>
    <w:p w:rsidR="0076419F" w:rsidRDefault="0076419F" w:rsidP="00270475">
      <w:pPr>
        <w:ind w:firstLine="360"/>
        <w:jc w:val="both"/>
        <w:rPr>
          <w:lang w:eastAsia="en-US"/>
        </w:rPr>
      </w:pPr>
    </w:p>
    <w:p w:rsidR="0076419F" w:rsidRDefault="00DC1D9C" w:rsidP="00270475">
      <w:pPr>
        <w:ind w:firstLine="360"/>
        <w:jc w:val="both"/>
        <w:rPr>
          <w:lang w:eastAsia="en-US"/>
        </w:rPr>
      </w:pPr>
      <w:r>
        <w:rPr>
          <w:lang w:eastAsia="en-US"/>
        </w:rPr>
        <w:t xml:space="preserve">W Kalkulacji przesyłek w poz. 166 Zamawiający wykazał </w:t>
      </w:r>
      <w:r w:rsidRPr="00DC1D9C">
        <w:rPr>
          <w:lang w:eastAsia="en-US"/>
        </w:rPr>
        <w:t>przesyłk</w:t>
      </w:r>
      <w:r>
        <w:rPr>
          <w:lang w:eastAsia="en-US"/>
        </w:rPr>
        <w:t>i</w:t>
      </w:r>
      <w:r w:rsidRPr="00DC1D9C">
        <w:rPr>
          <w:lang w:eastAsia="en-US"/>
        </w:rPr>
        <w:t xml:space="preserve"> listow</w:t>
      </w:r>
      <w:r>
        <w:rPr>
          <w:lang w:eastAsia="en-US"/>
        </w:rPr>
        <w:t>e</w:t>
      </w:r>
      <w:r w:rsidRPr="00DC1D9C">
        <w:rPr>
          <w:lang w:eastAsia="en-US"/>
        </w:rPr>
        <w:t xml:space="preserve"> polecon</w:t>
      </w:r>
      <w:r>
        <w:rPr>
          <w:lang w:eastAsia="en-US"/>
        </w:rPr>
        <w:t xml:space="preserve">e </w:t>
      </w:r>
      <w:r w:rsidRPr="00DC1D9C">
        <w:rPr>
          <w:lang w:eastAsia="en-US"/>
        </w:rPr>
        <w:t>ekonomiczn</w:t>
      </w:r>
      <w:r>
        <w:rPr>
          <w:lang w:eastAsia="en-US"/>
        </w:rPr>
        <w:t>e</w:t>
      </w:r>
      <w:r w:rsidRPr="00DC1D9C">
        <w:rPr>
          <w:lang w:eastAsia="en-US"/>
        </w:rPr>
        <w:t xml:space="preserve"> krajow</w:t>
      </w:r>
      <w:r>
        <w:rPr>
          <w:lang w:eastAsia="en-US"/>
        </w:rPr>
        <w:t>e</w:t>
      </w:r>
      <w:r w:rsidRPr="00DC1D9C">
        <w:rPr>
          <w:lang w:eastAsia="en-US"/>
        </w:rPr>
        <w:t xml:space="preserve"> o wadze do 350 gram w gabarycie A </w:t>
      </w:r>
      <w:r>
        <w:rPr>
          <w:lang w:eastAsia="en-US"/>
        </w:rPr>
        <w:t>z</w:t>
      </w:r>
      <w:r w:rsidRPr="00DC1D9C">
        <w:rPr>
          <w:lang w:eastAsia="en-US"/>
        </w:rPr>
        <w:t xml:space="preserve"> usług</w:t>
      </w:r>
      <w:r>
        <w:rPr>
          <w:lang w:eastAsia="en-US"/>
        </w:rPr>
        <w:t xml:space="preserve">ą </w:t>
      </w:r>
      <w:r w:rsidRPr="00DC1D9C">
        <w:rPr>
          <w:lang w:eastAsia="en-US"/>
        </w:rPr>
        <w:t>PO.</w:t>
      </w:r>
    </w:p>
    <w:p w:rsidR="0076419F" w:rsidRDefault="0076419F" w:rsidP="00270475">
      <w:pPr>
        <w:ind w:firstLine="360"/>
        <w:jc w:val="both"/>
        <w:rPr>
          <w:lang w:eastAsia="en-US"/>
        </w:rPr>
      </w:pPr>
    </w:p>
    <w:p w:rsidR="00DC1D9C" w:rsidRPr="00FD71A6" w:rsidRDefault="00DC1D9C" w:rsidP="00DC1D9C">
      <w:pPr>
        <w:ind w:firstLine="360"/>
        <w:jc w:val="both"/>
        <w:rPr>
          <w:b/>
          <w:lang w:eastAsia="en-US"/>
        </w:rPr>
      </w:pPr>
      <w:r w:rsidRPr="00FD71A6">
        <w:rPr>
          <w:b/>
          <w:lang w:eastAsia="en-US"/>
        </w:rPr>
        <w:t>Pytanie nr 8:</w:t>
      </w:r>
    </w:p>
    <w:p w:rsidR="0076419F" w:rsidRPr="00FD71A6" w:rsidRDefault="0076419F" w:rsidP="00270475">
      <w:pPr>
        <w:ind w:firstLine="360"/>
        <w:jc w:val="both"/>
        <w:rPr>
          <w:b/>
          <w:lang w:eastAsia="en-US"/>
        </w:rPr>
      </w:pPr>
    </w:p>
    <w:p w:rsidR="00DC1D9C" w:rsidRPr="00DC1D9C" w:rsidRDefault="00DC1D9C" w:rsidP="006B402A">
      <w:pPr>
        <w:jc w:val="both"/>
        <w:rPr>
          <w:lang w:eastAsia="en-US"/>
        </w:rPr>
      </w:pPr>
      <w:r w:rsidRPr="00DC1D9C">
        <w:rPr>
          <w:lang w:eastAsia="en-US"/>
        </w:rPr>
        <w:t>W Kalkulacji przesyłek w poz. 167 Zamawiający wykazał zwroty listów zagranicznych. Prosimy o potwierdzenie, że mowa o przesyłkach listowych poleconych priorytetowych zagranicznych o wadze do 350 gram (bez usługi PO).</w:t>
      </w:r>
    </w:p>
    <w:p w:rsidR="0076419F" w:rsidRPr="00FD71A6" w:rsidRDefault="0076419F" w:rsidP="00270475">
      <w:pPr>
        <w:ind w:firstLine="360"/>
        <w:jc w:val="both"/>
        <w:rPr>
          <w:b/>
          <w:lang w:eastAsia="en-US"/>
        </w:rPr>
      </w:pPr>
    </w:p>
    <w:p w:rsidR="00DC1D9C" w:rsidRPr="00FD71A6" w:rsidRDefault="00DC1D9C" w:rsidP="00DC1D9C">
      <w:pPr>
        <w:ind w:firstLine="360"/>
        <w:jc w:val="both"/>
        <w:rPr>
          <w:b/>
          <w:lang w:eastAsia="en-US"/>
        </w:rPr>
      </w:pPr>
      <w:r w:rsidRPr="00FD71A6">
        <w:rPr>
          <w:b/>
          <w:lang w:eastAsia="en-US"/>
        </w:rPr>
        <w:t>Odpowiedź:</w:t>
      </w:r>
    </w:p>
    <w:p w:rsidR="00DC1D9C" w:rsidRDefault="00DC1D9C" w:rsidP="00DC1D9C">
      <w:pPr>
        <w:ind w:firstLine="360"/>
        <w:jc w:val="both"/>
        <w:rPr>
          <w:lang w:eastAsia="en-US"/>
        </w:rPr>
      </w:pPr>
    </w:p>
    <w:p w:rsidR="00DC1D9C" w:rsidRDefault="00DC1D9C" w:rsidP="00DC1D9C">
      <w:pPr>
        <w:ind w:firstLine="360"/>
        <w:jc w:val="both"/>
        <w:rPr>
          <w:lang w:eastAsia="en-US"/>
        </w:rPr>
      </w:pPr>
      <w:r>
        <w:rPr>
          <w:lang w:eastAsia="en-US"/>
        </w:rPr>
        <w:t xml:space="preserve">W Kalkulacji przesyłek w poz. 167 Zamawiający wykazał </w:t>
      </w:r>
      <w:r w:rsidRPr="00DC1D9C">
        <w:rPr>
          <w:lang w:eastAsia="en-US"/>
        </w:rPr>
        <w:t>przesyłk</w:t>
      </w:r>
      <w:r>
        <w:rPr>
          <w:lang w:eastAsia="en-US"/>
        </w:rPr>
        <w:t>i</w:t>
      </w:r>
      <w:r w:rsidRPr="00DC1D9C">
        <w:rPr>
          <w:lang w:eastAsia="en-US"/>
        </w:rPr>
        <w:t xml:space="preserve"> listow</w:t>
      </w:r>
      <w:r>
        <w:rPr>
          <w:lang w:eastAsia="en-US"/>
        </w:rPr>
        <w:t>e</w:t>
      </w:r>
      <w:r w:rsidRPr="00DC1D9C">
        <w:rPr>
          <w:lang w:eastAsia="en-US"/>
        </w:rPr>
        <w:t xml:space="preserve"> polecon</w:t>
      </w:r>
      <w:r>
        <w:rPr>
          <w:lang w:eastAsia="en-US"/>
        </w:rPr>
        <w:t xml:space="preserve">e priorytetowe zagraniczne </w:t>
      </w:r>
      <w:r w:rsidRPr="00DC1D9C">
        <w:rPr>
          <w:lang w:eastAsia="en-US"/>
        </w:rPr>
        <w:t xml:space="preserve">o wadze do 350 gram </w:t>
      </w:r>
      <w:r>
        <w:rPr>
          <w:lang w:eastAsia="en-US"/>
        </w:rPr>
        <w:t>z</w:t>
      </w:r>
      <w:r w:rsidRPr="00DC1D9C">
        <w:rPr>
          <w:lang w:eastAsia="en-US"/>
        </w:rPr>
        <w:t xml:space="preserve"> usług</w:t>
      </w:r>
      <w:r>
        <w:rPr>
          <w:lang w:eastAsia="en-US"/>
        </w:rPr>
        <w:t xml:space="preserve">ą </w:t>
      </w:r>
      <w:r w:rsidRPr="00DC1D9C">
        <w:rPr>
          <w:lang w:eastAsia="en-US"/>
        </w:rPr>
        <w:t>PO.</w:t>
      </w:r>
    </w:p>
    <w:p w:rsidR="0076419F" w:rsidRDefault="0076419F" w:rsidP="00270475">
      <w:pPr>
        <w:ind w:firstLine="360"/>
        <w:jc w:val="both"/>
        <w:rPr>
          <w:lang w:eastAsia="en-US"/>
        </w:rPr>
      </w:pPr>
    </w:p>
    <w:p w:rsidR="00D315CD" w:rsidRPr="00FD71A6" w:rsidRDefault="00D315CD" w:rsidP="00D315CD">
      <w:pPr>
        <w:ind w:firstLine="360"/>
        <w:jc w:val="both"/>
        <w:rPr>
          <w:b/>
          <w:lang w:eastAsia="en-US"/>
        </w:rPr>
      </w:pPr>
      <w:r w:rsidRPr="00FD71A6">
        <w:rPr>
          <w:b/>
          <w:lang w:eastAsia="en-US"/>
        </w:rPr>
        <w:t>Pytanie nr 9:</w:t>
      </w:r>
    </w:p>
    <w:p w:rsidR="0076419F" w:rsidRDefault="0076419F" w:rsidP="00270475">
      <w:pPr>
        <w:ind w:firstLine="360"/>
        <w:jc w:val="both"/>
        <w:rPr>
          <w:lang w:eastAsia="en-US"/>
        </w:rPr>
      </w:pPr>
    </w:p>
    <w:p w:rsidR="00D315CD" w:rsidRPr="00D315CD" w:rsidRDefault="00D315CD" w:rsidP="006B402A">
      <w:pPr>
        <w:jc w:val="both"/>
        <w:rPr>
          <w:lang w:eastAsia="en-US"/>
        </w:rPr>
      </w:pPr>
      <w:r w:rsidRPr="00D315CD">
        <w:rPr>
          <w:lang w:eastAsia="en-US"/>
        </w:rPr>
        <w:t>Prosimy o dodanie punktu do Opisu przedmiotu zamówienia, że w przypadku nadania przez Zamawiającego przesyłek nieujętych w Formularzu ofertowym podstawą rozliczeń będą ceny zawarte w obowiązującym w dacie przyjęcia przesyłek cenniku usług pocztowych Wykonawcy.</w:t>
      </w:r>
    </w:p>
    <w:p w:rsidR="00DC1D9C" w:rsidRDefault="00DC1D9C" w:rsidP="00270475">
      <w:pPr>
        <w:ind w:firstLine="360"/>
        <w:jc w:val="both"/>
        <w:rPr>
          <w:lang w:eastAsia="en-US"/>
        </w:rPr>
      </w:pPr>
    </w:p>
    <w:p w:rsidR="00D315CD" w:rsidRPr="00FD71A6" w:rsidRDefault="00D315CD" w:rsidP="00D315CD">
      <w:pPr>
        <w:ind w:firstLine="360"/>
        <w:jc w:val="both"/>
        <w:rPr>
          <w:b/>
          <w:lang w:eastAsia="en-US"/>
        </w:rPr>
      </w:pPr>
      <w:r w:rsidRPr="00FD71A6">
        <w:rPr>
          <w:b/>
          <w:lang w:eastAsia="en-US"/>
        </w:rPr>
        <w:t>Odpowiedź:</w:t>
      </w:r>
    </w:p>
    <w:p w:rsidR="00DC1D9C" w:rsidRDefault="00DC1D9C" w:rsidP="00270475">
      <w:pPr>
        <w:ind w:firstLine="360"/>
        <w:jc w:val="both"/>
        <w:rPr>
          <w:lang w:eastAsia="en-US"/>
        </w:rPr>
      </w:pPr>
    </w:p>
    <w:p w:rsidR="004D2147" w:rsidRPr="00884888" w:rsidRDefault="004D2147" w:rsidP="004D2147">
      <w:pPr>
        <w:spacing w:before="120"/>
        <w:ind w:left="284"/>
        <w:jc w:val="both"/>
        <w:rPr>
          <w:lang w:eastAsia="en-US"/>
        </w:rPr>
      </w:pPr>
      <w:r w:rsidRPr="00884888">
        <w:rPr>
          <w:lang w:eastAsia="en-US"/>
        </w:rPr>
        <w:t xml:space="preserve">Zamawiający w przypadku nadania przesyłek nieujętych w Formularzu ofertowym </w:t>
      </w:r>
      <w:r>
        <w:rPr>
          <w:lang w:eastAsia="en-US"/>
        </w:rPr>
        <w:t xml:space="preserve">przyjmie za </w:t>
      </w:r>
      <w:r w:rsidRPr="00884888">
        <w:rPr>
          <w:lang w:eastAsia="en-US"/>
        </w:rPr>
        <w:t>podstaw</w:t>
      </w:r>
      <w:r>
        <w:rPr>
          <w:lang w:eastAsia="en-US"/>
        </w:rPr>
        <w:t>ę</w:t>
      </w:r>
      <w:r w:rsidRPr="00884888">
        <w:rPr>
          <w:lang w:eastAsia="en-US"/>
        </w:rPr>
        <w:t xml:space="preserve"> rozliczeń</w:t>
      </w:r>
      <w:r>
        <w:rPr>
          <w:lang w:eastAsia="en-US"/>
        </w:rPr>
        <w:t>,</w:t>
      </w:r>
      <w:r w:rsidRPr="00884888">
        <w:rPr>
          <w:lang w:eastAsia="en-US"/>
        </w:rPr>
        <w:t xml:space="preserve"> ceny obowiązujące w dniu podpisania umowy według cennika Wykonawcy stanowiącego załącznik do umowy.</w:t>
      </w:r>
    </w:p>
    <w:p w:rsidR="00DC1D9C" w:rsidRDefault="00DC1D9C" w:rsidP="00270475">
      <w:pPr>
        <w:ind w:firstLine="360"/>
        <w:jc w:val="both"/>
        <w:rPr>
          <w:lang w:eastAsia="en-US"/>
        </w:rPr>
      </w:pPr>
    </w:p>
    <w:p w:rsidR="004D2147" w:rsidRPr="00FD71A6" w:rsidRDefault="004D2147" w:rsidP="004D2147">
      <w:pPr>
        <w:ind w:firstLine="360"/>
        <w:jc w:val="both"/>
        <w:rPr>
          <w:b/>
          <w:lang w:eastAsia="en-US"/>
        </w:rPr>
      </w:pPr>
      <w:r w:rsidRPr="00FD71A6">
        <w:rPr>
          <w:b/>
          <w:lang w:eastAsia="en-US"/>
        </w:rPr>
        <w:t>Pytanie nr 10:</w:t>
      </w:r>
    </w:p>
    <w:p w:rsidR="00DC1D9C" w:rsidRDefault="00DC1D9C" w:rsidP="00270475">
      <w:pPr>
        <w:ind w:firstLine="360"/>
        <w:jc w:val="both"/>
        <w:rPr>
          <w:lang w:eastAsia="en-US"/>
        </w:rPr>
      </w:pPr>
    </w:p>
    <w:p w:rsidR="004D2147" w:rsidRPr="004D2147" w:rsidRDefault="004D2147" w:rsidP="006B402A">
      <w:pPr>
        <w:autoSpaceDE w:val="0"/>
        <w:autoSpaceDN w:val="0"/>
        <w:adjustRightInd w:val="0"/>
        <w:jc w:val="both"/>
        <w:rPr>
          <w:lang w:eastAsia="en-US"/>
        </w:rPr>
      </w:pPr>
      <w:r w:rsidRPr="004D2147">
        <w:rPr>
          <w:lang w:eastAsia="en-US"/>
        </w:rPr>
        <w:t>Czy Zamawiający dopuszcza oznakowanie przesyłek wyróżniających poszczególne usługi zgodnie z Regulaminem Wykonawcy w miejscu uzgodnionym z Zamawiającym?</w:t>
      </w:r>
    </w:p>
    <w:p w:rsidR="00D315CD" w:rsidRDefault="00D315CD" w:rsidP="006B402A">
      <w:pPr>
        <w:jc w:val="both"/>
        <w:rPr>
          <w:lang w:eastAsia="en-US"/>
        </w:rPr>
      </w:pPr>
    </w:p>
    <w:p w:rsidR="004D2147" w:rsidRPr="006B402A" w:rsidRDefault="004D2147" w:rsidP="004D2147">
      <w:pPr>
        <w:ind w:firstLine="360"/>
        <w:jc w:val="both"/>
        <w:rPr>
          <w:b/>
          <w:lang w:eastAsia="en-US"/>
        </w:rPr>
      </w:pPr>
      <w:r w:rsidRPr="006B402A">
        <w:rPr>
          <w:b/>
          <w:lang w:eastAsia="en-US"/>
        </w:rPr>
        <w:t>Odpowiedź:</w:t>
      </w:r>
    </w:p>
    <w:p w:rsidR="00D315CD" w:rsidRDefault="00D315CD" w:rsidP="00270475">
      <w:pPr>
        <w:ind w:firstLine="360"/>
        <w:jc w:val="both"/>
        <w:rPr>
          <w:lang w:eastAsia="en-US"/>
        </w:rPr>
      </w:pPr>
    </w:p>
    <w:p w:rsidR="004D2147" w:rsidRPr="00884888" w:rsidRDefault="004D2147" w:rsidP="004D2147">
      <w:pPr>
        <w:ind w:left="360"/>
        <w:jc w:val="both"/>
        <w:rPr>
          <w:lang w:eastAsia="en-US"/>
        </w:rPr>
      </w:pPr>
      <w:r w:rsidRPr="00884888">
        <w:rPr>
          <w:lang w:eastAsia="en-US"/>
        </w:rPr>
        <w:t>Zamawiający będzie wykonywał określone czynności należące do nadawcy , tzn. wypełnienie książki nadawczej, druków ZPO i oznaczy przesyłki polecone i priorytetowe.</w:t>
      </w:r>
    </w:p>
    <w:p w:rsidR="00D315CD" w:rsidRDefault="00D315CD" w:rsidP="00270475">
      <w:pPr>
        <w:ind w:firstLine="360"/>
        <w:jc w:val="both"/>
        <w:rPr>
          <w:lang w:eastAsia="en-US"/>
        </w:rPr>
      </w:pPr>
    </w:p>
    <w:p w:rsidR="004D2147" w:rsidRPr="00FD71A6" w:rsidRDefault="004D2147" w:rsidP="004D2147">
      <w:pPr>
        <w:ind w:firstLine="360"/>
        <w:jc w:val="both"/>
        <w:rPr>
          <w:b/>
          <w:lang w:eastAsia="en-US"/>
        </w:rPr>
      </w:pPr>
      <w:r w:rsidRPr="00FD71A6">
        <w:rPr>
          <w:b/>
          <w:lang w:eastAsia="en-US"/>
        </w:rPr>
        <w:t>Pytanie nr 11:</w:t>
      </w:r>
    </w:p>
    <w:p w:rsidR="00D315CD" w:rsidRDefault="00D315CD" w:rsidP="00270475">
      <w:pPr>
        <w:ind w:firstLine="360"/>
        <w:jc w:val="both"/>
        <w:rPr>
          <w:lang w:eastAsia="en-US"/>
        </w:rPr>
      </w:pPr>
    </w:p>
    <w:p w:rsidR="004D2147" w:rsidRPr="004D2147" w:rsidRDefault="004D2147" w:rsidP="006B402A">
      <w:pPr>
        <w:autoSpaceDE w:val="0"/>
        <w:autoSpaceDN w:val="0"/>
        <w:adjustRightInd w:val="0"/>
        <w:jc w:val="both"/>
        <w:rPr>
          <w:lang w:eastAsia="en-US"/>
        </w:rPr>
      </w:pPr>
      <w:r w:rsidRPr="004D2147">
        <w:rPr>
          <w:lang w:eastAsia="en-US"/>
        </w:rPr>
        <w:t>Prosimy o  rozszerzenie kryterium oceny o dodatkowe kryterium – kryterium społeczne omówione poniżej.</w:t>
      </w:r>
    </w:p>
    <w:p w:rsidR="004D2147" w:rsidRPr="004D2147" w:rsidRDefault="004D2147" w:rsidP="004D2147">
      <w:pPr>
        <w:ind w:left="426" w:hanging="426"/>
        <w:jc w:val="both"/>
        <w:rPr>
          <w:lang w:eastAsia="en-US"/>
        </w:rPr>
      </w:pPr>
    </w:p>
    <w:p w:rsidR="004D2147" w:rsidRPr="004D2147" w:rsidRDefault="004D2147" w:rsidP="004D2147">
      <w:pPr>
        <w:ind w:left="284"/>
        <w:jc w:val="both"/>
        <w:rPr>
          <w:lang w:eastAsia="en-US"/>
        </w:rPr>
      </w:pPr>
      <w:r w:rsidRPr="004D2147">
        <w:rPr>
          <w:lang w:eastAsia="en-US"/>
        </w:rPr>
        <w:t>Czy mając na uwadze najnowsze orzecznictwo Krajowej Izby Odwoławczej, podkreślające walor kryteriów oceny ofert o charakterze społecznym, na które położył nacisk sam ustawodawca w ostatniej nowelizacji ustawy Pzp (ustawa z dnia 29 sierpnia 2014 r. o zmianie ustawy Prawo zamówień publicznych, Dz. U. dnia 18 września 2014 r., dalej jako „ustawa nowelizująca”) Zamawiający dokona modyfikacji treści zapytania ofertowego poprzez dodanie w rozdziale IX, kryterium „społecznego”, przez które należy rozumieć liczbę osób zatrudnionych na podstawie umowy o pracę na terenie Polski w przeliczeniu na pełny wymiar czasu pracy (cały etat), którym zostanie powierzona realizacja przedmiotu zamówienia (dalej jako „kryterium społeczne”) oraz w związku z powyższym dokona odpowiednich zmian dokumentacji dotyczącej Zapytania. Wykonawca wskazuje, iż konsekwencją wprowadzenia wskazanego kryterium powinno być m.in. równoczesne przewidzenie mechanizmów weryfikacyjnych dotyczących poziomu zatrudnienia podczas realizacji zamówienia.</w:t>
      </w:r>
    </w:p>
    <w:p w:rsidR="004D2147" w:rsidRPr="004D2147" w:rsidRDefault="004D2147" w:rsidP="004D2147">
      <w:pPr>
        <w:ind w:left="284"/>
        <w:jc w:val="both"/>
        <w:rPr>
          <w:lang w:eastAsia="en-US"/>
        </w:rPr>
      </w:pPr>
      <w:r w:rsidRPr="004D2147">
        <w:rPr>
          <w:lang w:eastAsia="en-US"/>
        </w:rPr>
        <w:t xml:space="preserve">Ustawodawca nadając ustawą nowelizującą nowe brzmienie art. 91 ust. 2 ustawy Pzp, położył wyraźny nacisk na posługiwanie się kryteriami społecznymi w ramach wyboru oferty najkorzystniejszej, co potwierdził również w uzasadnieniu do ustawy, gdzie wskazane zostało, że obecna sytuacja, w której zamówienia publiczne są udzielane podmiotom omijającym nakaz z art. 22 § 11 Kodeksu pracy jest demoralizująca. </w:t>
      </w:r>
    </w:p>
    <w:p w:rsidR="004D2147" w:rsidRPr="004D2147" w:rsidRDefault="004D2147" w:rsidP="004D2147">
      <w:pPr>
        <w:ind w:left="284"/>
        <w:jc w:val="both"/>
        <w:rPr>
          <w:lang w:eastAsia="en-US"/>
        </w:rPr>
      </w:pPr>
      <w:r w:rsidRPr="004D2147">
        <w:rPr>
          <w:lang w:eastAsia="en-US"/>
        </w:rPr>
        <w:t>Wydatki publiczne powinny wspierać rzetelnych i praworządnych uczestników rynku i ich pracowników. W związku z tym, posługiwanie się kryteriami społecznymi przy ocenie ofert, nie tylko nie zaprzecza konkurencyjności, ale umożliwia pełną realizację tej zasady i rzeczywistą konkurencję między operatorami pocztowymi.</w:t>
      </w:r>
    </w:p>
    <w:p w:rsidR="004D2147" w:rsidRPr="004D2147" w:rsidRDefault="004D2147" w:rsidP="004D2147">
      <w:pPr>
        <w:ind w:left="284"/>
        <w:jc w:val="both"/>
        <w:rPr>
          <w:lang w:eastAsia="en-US"/>
        </w:rPr>
      </w:pPr>
      <w:r w:rsidRPr="004D2147">
        <w:rPr>
          <w:lang w:eastAsia="en-US"/>
        </w:rPr>
        <w:t>Wykonawca wnioskuje do Zamawiającego o rozszerzenie kryterium oceny ofert o następujący warunek:</w:t>
      </w:r>
    </w:p>
    <w:p w:rsidR="004D2147" w:rsidRPr="004D2147" w:rsidRDefault="004D2147" w:rsidP="004D2147">
      <w:pPr>
        <w:ind w:left="426"/>
        <w:jc w:val="both"/>
        <w:rPr>
          <w:lang w:eastAsia="en-US"/>
        </w:rPr>
      </w:pPr>
      <w:r w:rsidRPr="004D2147">
        <w:rPr>
          <w:lang w:eastAsia="en-US"/>
        </w:rPr>
        <w:t>- Liczba osób zatrudnionych w oparciu o umowę o pracę na terytorium Polski w przeliczeniu na pełnozatrudnionych w pełnym wymiarze czasu pracy wg stanu na dzień, np. 31.12.2017r.  – 30%.</w:t>
      </w:r>
    </w:p>
    <w:p w:rsidR="004D2147" w:rsidRPr="004D2147" w:rsidRDefault="004D2147" w:rsidP="004D2147">
      <w:pPr>
        <w:ind w:left="284"/>
        <w:jc w:val="both"/>
        <w:rPr>
          <w:lang w:eastAsia="en-US"/>
        </w:rPr>
      </w:pPr>
      <w:r w:rsidRPr="004D2147">
        <w:rPr>
          <w:lang w:eastAsia="en-US"/>
        </w:rPr>
        <w:t xml:space="preserve"> </w:t>
      </w:r>
    </w:p>
    <w:p w:rsidR="004D2147" w:rsidRPr="004D2147" w:rsidRDefault="004D2147" w:rsidP="004D2147">
      <w:pPr>
        <w:tabs>
          <w:tab w:val="left" w:pos="4500"/>
          <w:tab w:val="left" w:pos="4860"/>
        </w:tabs>
        <w:autoSpaceDE w:val="0"/>
        <w:autoSpaceDN w:val="0"/>
        <w:adjustRightInd w:val="0"/>
        <w:ind w:left="426"/>
        <w:jc w:val="both"/>
        <w:rPr>
          <w:lang w:eastAsia="en-US"/>
        </w:rPr>
      </w:pPr>
      <w:r w:rsidRPr="004D2147">
        <w:rPr>
          <w:lang w:eastAsia="en-US"/>
        </w:rPr>
        <w:t>Poniżej przykład umieszczenia kryterium zatrudnienia w kryteriach oceny ofert:</w:t>
      </w:r>
    </w:p>
    <w:p w:rsidR="004D2147" w:rsidRPr="004D2147" w:rsidRDefault="004D2147" w:rsidP="004D2147">
      <w:pPr>
        <w:tabs>
          <w:tab w:val="left" w:pos="4500"/>
          <w:tab w:val="left" w:pos="4860"/>
        </w:tabs>
        <w:autoSpaceDE w:val="0"/>
        <w:autoSpaceDN w:val="0"/>
        <w:adjustRightInd w:val="0"/>
        <w:ind w:left="426"/>
        <w:jc w:val="both"/>
        <w:rPr>
          <w:lang w:eastAsia="en-US"/>
        </w:rPr>
      </w:pPr>
    </w:p>
    <w:p w:rsidR="004D2147" w:rsidRPr="004D2147" w:rsidRDefault="004D2147" w:rsidP="004D2147">
      <w:pPr>
        <w:tabs>
          <w:tab w:val="left" w:pos="4500"/>
          <w:tab w:val="left" w:pos="4860"/>
        </w:tabs>
        <w:autoSpaceDE w:val="0"/>
        <w:autoSpaceDN w:val="0"/>
        <w:adjustRightInd w:val="0"/>
        <w:ind w:left="426"/>
        <w:jc w:val="both"/>
        <w:rPr>
          <w:lang w:eastAsia="en-US"/>
        </w:rPr>
      </w:pPr>
      <w:r w:rsidRPr="004D2147">
        <w:rPr>
          <w:lang w:eastAsia="en-US"/>
        </w:rPr>
        <w:lastRenderedPageBreak/>
        <w:t>Warunek:</w:t>
      </w:r>
    </w:p>
    <w:p w:rsidR="004D2147" w:rsidRPr="004D2147" w:rsidRDefault="004D2147" w:rsidP="004D2147">
      <w:pPr>
        <w:tabs>
          <w:tab w:val="left" w:pos="4500"/>
          <w:tab w:val="left" w:pos="4860"/>
        </w:tabs>
        <w:autoSpaceDE w:val="0"/>
        <w:autoSpaceDN w:val="0"/>
        <w:adjustRightInd w:val="0"/>
        <w:ind w:left="426"/>
        <w:jc w:val="both"/>
        <w:rPr>
          <w:lang w:eastAsia="en-US"/>
        </w:rPr>
      </w:pPr>
      <w:r w:rsidRPr="004D2147">
        <w:rPr>
          <w:lang w:eastAsia="en-US"/>
        </w:rPr>
        <w:t>- Liczba osób zatrudnionych w oparciu o umowę o pracę w przeliczeniu na pełnozatrudnionych – 30%</w:t>
      </w:r>
    </w:p>
    <w:p w:rsidR="004D2147" w:rsidRPr="004D2147" w:rsidRDefault="004D2147" w:rsidP="004D2147">
      <w:pPr>
        <w:autoSpaceDE w:val="0"/>
        <w:autoSpaceDN w:val="0"/>
        <w:adjustRightInd w:val="0"/>
        <w:ind w:left="426"/>
        <w:jc w:val="both"/>
        <w:rPr>
          <w:lang w:eastAsia="en-US"/>
        </w:rPr>
      </w:pPr>
      <w:r w:rsidRPr="004D2147">
        <w:rPr>
          <w:lang w:eastAsia="en-US"/>
        </w:rPr>
        <w:t xml:space="preserve">Sposób obliczania kryterium „Liczba pracowników wykonawcy zatrudnionych na umowę o pracę na terenie Polski, w przeliczeniu na pełnozatrudnionych, według stanu na dzień 31.12.2017r.  </w:t>
      </w:r>
    </w:p>
    <w:p w:rsidR="004D2147" w:rsidRPr="004D2147" w:rsidRDefault="004D2147" w:rsidP="004D2147">
      <w:pPr>
        <w:autoSpaceDE w:val="0"/>
        <w:autoSpaceDN w:val="0"/>
        <w:adjustRightInd w:val="0"/>
        <w:ind w:left="426"/>
        <w:jc w:val="both"/>
        <w:rPr>
          <w:lang w:eastAsia="en-US"/>
        </w:rPr>
      </w:pPr>
    </w:p>
    <w:p w:rsidR="004D2147" w:rsidRPr="004D2147" w:rsidRDefault="004D2147" w:rsidP="004D2147">
      <w:pPr>
        <w:autoSpaceDE w:val="0"/>
        <w:autoSpaceDN w:val="0"/>
        <w:adjustRightInd w:val="0"/>
        <w:ind w:left="426"/>
        <w:jc w:val="both"/>
        <w:rPr>
          <w:lang w:eastAsia="en-US"/>
        </w:rPr>
      </w:pPr>
      <w:r w:rsidRPr="004D2147">
        <w:rPr>
          <w:lang w:eastAsia="en-US"/>
        </w:rPr>
        <w:t xml:space="preserve">Z = –––––––– × 30 punktów </w:t>
      </w:r>
    </w:p>
    <w:p w:rsidR="004D2147" w:rsidRPr="004D2147" w:rsidRDefault="004D2147" w:rsidP="004D2147">
      <w:pPr>
        <w:autoSpaceDE w:val="0"/>
        <w:autoSpaceDN w:val="0"/>
        <w:adjustRightInd w:val="0"/>
        <w:ind w:left="426"/>
        <w:jc w:val="both"/>
        <w:rPr>
          <w:lang w:eastAsia="en-US"/>
        </w:rPr>
      </w:pPr>
      <w:r w:rsidRPr="004D2147">
        <w:rPr>
          <w:lang w:eastAsia="en-US"/>
        </w:rPr>
        <w:t xml:space="preserve">          </w:t>
      </w:r>
      <w:r w:rsidRPr="004D2147">
        <w:rPr>
          <w:lang w:eastAsia="en-US"/>
        </w:rPr>
        <w:tab/>
      </w:r>
      <w:r w:rsidRPr="004D2147">
        <w:rPr>
          <w:lang w:eastAsia="en-US"/>
        </w:rPr>
        <w:tab/>
        <w:t xml:space="preserve">Z max </w:t>
      </w:r>
    </w:p>
    <w:p w:rsidR="004D2147" w:rsidRPr="004D2147" w:rsidRDefault="004D2147" w:rsidP="004D2147">
      <w:pPr>
        <w:autoSpaceDE w:val="0"/>
        <w:autoSpaceDN w:val="0"/>
        <w:adjustRightInd w:val="0"/>
        <w:ind w:left="426"/>
        <w:jc w:val="both"/>
        <w:rPr>
          <w:lang w:eastAsia="en-US"/>
        </w:rPr>
      </w:pPr>
      <w:r w:rsidRPr="004D2147">
        <w:rPr>
          <w:lang w:eastAsia="en-US"/>
        </w:rPr>
        <w:t xml:space="preserve">gdzie: </w:t>
      </w:r>
    </w:p>
    <w:p w:rsidR="004D2147" w:rsidRPr="004D2147" w:rsidRDefault="004D2147" w:rsidP="004D2147">
      <w:pPr>
        <w:autoSpaceDE w:val="0"/>
        <w:autoSpaceDN w:val="0"/>
        <w:adjustRightInd w:val="0"/>
        <w:ind w:left="1413" w:hanging="705"/>
        <w:jc w:val="both"/>
        <w:rPr>
          <w:lang w:eastAsia="en-US"/>
        </w:rPr>
      </w:pPr>
      <w:r w:rsidRPr="004D2147">
        <w:rPr>
          <w:lang w:eastAsia="en-US"/>
        </w:rPr>
        <w:t>1.</w:t>
      </w:r>
      <w:r w:rsidRPr="004D2147">
        <w:rPr>
          <w:lang w:eastAsia="en-US"/>
        </w:rPr>
        <w:tab/>
        <w:t xml:space="preserve">Z = liczba punktów za kryterium „Liczba pracowników wykonawcy zatrudnionych na umowę </w:t>
      </w:r>
      <w:r w:rsidRPr="004D2147">
        <w:rPr>
          <w:lang w:eastAsia="en-US"/>
        </w:rPr>
        <w:br/>
        <w:t>o pracę na terytorium Polski, w przeliczeniu na pełnozatrudnionych, według stanu na dzień np. 31.12.2017r</w:t>
      </w:r>
    </w:p>
    <w:p w:rsidR="004D2147" w:rsidRPr="004D2147" w:rsidRDefault="004D2147" w:rsidP="004D2147">
      <w:pPr>
        <w:autoSpaceDE w:val="0"/>
        <w:autoSpaceDN w:val="0"/>
        <w:adjustRightInd w:val="0"/>
        <w:ind w:left="1413" w:hanging="705"/>
        <w:jc w:val="both"/>
        <w:rPr>
          <w:lang w:eastAsia="en-US"/>
        </w:rPr>
      </w:pPr>
      <w:r w:rsidRPr="004D2147">
        <w:rPr>
          <w:lang w:eastAsia="en-US"/>
        </w:rPr>
        <w:t>2.</w:t>
      </w:r>
      <w:r w:rsidRPr="004D2147">
        <w:rPr>
          <w:lang w:eastAsia="en-US"/>
        </w:rPr>
        <w:tab/>
        <w:t xml:space="preserve">Zx = liczba pracowników wykonawcy zatrudnionych na umowę o pracę na terytorium Polski, w przeliczeniu na pełnozatrudnionych, według stanu na dzień np. 31.12.2017r. wynikająca z oferty badanej; </w:t>
      </w:r>
    </w:p>
    <w:p w:rsidR="004D2147" w:rsidRPr="004D2147" w:rsidRDefault="004D2147" w:rsidP="004D2147">
      <w:pPr>
        <w:autoSpaceDE w:val="0"/>
        <w:autoSpaceDN w:val="0"/>
        <w:adjustRightInd w:val="0"/>
        <w:ind w:left="1413" w:hanging="705"/>
        <w:jc w:val="both"/>
        <w:rPr>
          <w:lang w:eastAsia="en-US"/>
        </w:rPr>
      </w:pPr>
      <w:r w:rsidRPr="004D2147">
        <w:rPr>
          <w:lang w:eastAsia="en-US"/>
        </w:rPr>
        <w:t>3.</w:t>
      </w:r>
      <w:r w:rsidRPr="004D2147">
        <w:rPr>
          <w:lang w:eastAsia="en-US"/>
        </w:rPr>
        <w:tab/>
        <w:t xml:space="preserve">Z max = największa liczba pracowników wykonawcy zatrudnionych na umowę o pracę na terytorium Polski, w przeliczeniu na pełnozatrudnionych, według stanu na dzień np. 31.12.2017r. wynikający z ofert, które nie podlegają odrzuceniu. </w:t>
      </w:r>
    </w:p>
    <w:p w:rsidR="004D2147" w:rsidRPr="004D2147" w:rsidRDefault="004D2147" w:rsidP="004D2147">
      <w:pPr>
        <w:autoSpaceDE w:val="0"/>
        <w:autoSpaceDN w:val="0"/>
        <w:adjustRightInd w:val="0"/>
        <w:ind w:left="1413" w:firstLine="3"/>
        <w:jc w:val="both"/>
        <w:rPr>
          <w:lang w:eastAsia="en-US"/>
        </w:rPr>
      </w:pPr>
      <w:r w:rsidRPr="004D2147">
        <w:rPr>
          <w:lang w:eastAsia="en-US"/>
        </w:rPr>
        <w:t xml:space="preserve">Za najkorzystniejszą zostanie uznana oferta, która uzyska najwyższą liczbę punktów. Punkty będą liczone do dwóch miejsc po przecinku.   </w:t>
      </w:r>
    </w:p>
    <w:p w:rsidR="004D2147" w:rsidRPr="004D2147" w:rsidRDefault="004D2147" w:rsidP="004D2147">
      <w:pPr>
        <w:autoSpaceDE w:val="0"/>
        <w:autoSpaceDN w:val="0"/>
        <w:adjustRightInd w:val="0"/>
        <w:ind w:firstLine="420"/>
        <w:jc w:val="both"/>
        <w:rPr>
          <w:lang w:eastAsia="en-US"/>
        </w:rPr>
      </w:pPr>
    </w:p>
    <w:p w:rsidR="004D2147" w:rsidRPr="004D2147" w:rsidRDefault="004D2147" w:rsidP="004D2147">
      <w:pPr>
        <w:autoSpaceDE w:val="0"/>
        <w:autoSpaceDN w:val="0"/>
        <w:adjustRightInd w:val="0"/>
        <w:ind w:left="708"/>
        <w:jc w:val="both"/>
        <w:rPr>
          <w:lang w:eastAsia="en-US"/>
        </w:rPr>
      </w:pPr>
      <w:r w:rsidRPr="004D2147">
        <w:rPr>
          <w:lang w:eastAsia="en-US"/>
        </w:rPr>
        <w:t>Podsumowując powyższe, Wykonawca wnosi o dokonanie wskazanej modyfikacji w ogłoszeniu o zamówienie  poprzez dodanie kryterium społecznego oraz dokonanie odpowiednich zmian w dokumentacji dotyczącej zamówienia.</w:t>
      </w:r>
    </w:p>
    <w:p w:rsidR="00D315CD" w:rsidRDefault="00D315CD" w:rsidP="006B402A">
      <w:pPr>
        <w:jc w:val="both"/>
        <w:rPr>
          <w:lang w:eastAsia="en-US"/>
        </w:rPr>
      </w:pPr>
    </w:p>
    <w:p w:rsidR="004D2147" w:rsidRPr="00FD71A6" w:rsidRDefault="004D2147" w:rsidP="004D2147">
      <w:pPr>
        <w:ind w:firstLine="360"/>
        <w:jc w:val="both"/>
        <w:rPr>
          <w:b/>
          <w:lang w:eastAsia="en-US"/>
        </w:rPr>
      </w:pPr>
      <w:r w:rsidRPr="00FD71A6">
        <w:rPr>
          <w:b/>
          <w:lang w:eastAsia="en-US"/>
        </w:rPr>
        <w:t>Odpowiedź:</w:t>
      </w:r>
    </w:p>
    <w:p w:rsidR="00D315CD" w:rsidRDefault="00D315CD" w:rsidP="00270475">
      <w:pPr>
        <w:ind w:firstLine="360"/>
        <w:jc w:val="both"/>
        <w:rPr>
          <w:lang w:eastAsia="en-US"/>
        </w:rPr>
      </w:pPr>
    </w:p>
    <w:p w:rsidR="004D2147" w:rsidRDefault="004D2147" w:rsidP="004D2147">
      <w:pPr>
        <w:ind w:firstLine="360"/>
        <w:jc w:val="both"/>
        <w:rPr>
          <w:lang w:eastAsia="en-US"/>
        </w:rPr>
      </w:pPr>
      <w:r w:rsidRPr="00884888">
        <w:rPr>
          <w:lang w:eastAsia="en-US"/>
        </w:rPr>
        <w:t>Zamawiający w ramach złożonego zapytania ofertowego dokona oceny ważnych ofert na podstawie pkt.6 zawartego w Zapytaniu Ofertowym.</w:t>
      </w:r>
      <w:r>
        <w:rPr>
          <w:lang w:eastAsia="en-US"/>
        </w:rPr>
        <w:t xml:space="preserve"> Zamawiający nie przewiduje w tym punkcie żadnych zmian.</w:t>
      </w:r>
    </w:p>
    <w:p w:rsidR="006B402A" w:rsidRPr="00884888" w:rsidRDefault="006B402A" w:rsidP="004D2147">
      <w:pPr>
        <w:ind w:firstLine="360"/>
        <w:jc w:val="both"/>
        <w:rPr>
          <w:lang w:eastAsia="en-US"/>
        </w:rPr>
      </w:pPr>
    </w:p>
    <w:p w:rsidR="004D2147" w:rsidRPr="00FD71A6" w:rsidRDefault="004D2147" w:rsidP="004D2147">
      <w:pPr>
        <w:ind w:firstLine="360"/>
        <w:jc w:val="both"/>
        <w:rPr>
          <w:b/>
          <w:lang w:eastAsia="en-US"/>
        </w:rPr>
      </w:pPr>
      <w:r w:rsidRPr="00FD71A6">
        <w:rPr>
          <w:b/>
          <w:lang w:eastAsia="en-US"/>
        </w:rPr>
        <w:t xml:space="preserve">Pytanie nr </w:t>
      </w:r>
      <w:r w:rsidR="009554E5" w:rsidRPr="00FD71A6">
        <w:rPr>
          <w:b/>
          <w:lang w:eastAsia="en-US"/>
        </w:rPr>
        <w:t>12</w:t>
      </w:r>
      <w:r w:rsidRPr="00FD71A6">
        <w:rPr>
          <w:b/>
          <w:lang w:eastAsia="en-US"/>
        </w:rPr>
        <w:t>:</w:t>
      </w:r>
    </w:p>
    <w:p w:rsidR="00D315CD" w:rsidRDefault="00D315CD" w:rsidP="00270475">
      <w:pPr>
        <w:ind w:firstLine="360"/>
        <w:jc w:val="both"/>
        <w:rPr>
          <w:lang w:eastAsia="en-US"/>
        </w:rPr>
      </w:pPr>
    </w:p>
    <w:p w:rsidR="009554E5" w:rsidRPr="009554E5" w:rsidRDefault="009554E5" w:rsidP="006B402A">
      <w:pPr>
        <w:jc w:val="both"/>
        <w:rPr>
          <w:lang w:eastAsia="en-US"/>
        </w:rPr>
      </w:pPr>
      <w:r w:rsidRPr="009554E5">
        <w:rPr>
          <w:lang w:eastAsia="en-US"/>
        </w:rPr>
        <w:t>Mając na uwadze powyższy pkt. prosimy o dokonanie modyfikacji zapisu dot. wyboru najkorzystniejszej oferty w podziale na:</w:t>
      </w:r>
    </w:p>
    <w:p w:rsidR="009554E5" w:rsidRPr="009554E5" w:rsidRDefault="009554E5" w:rsidP="009554E5">
      <w:pPr>
        <w:tabs>
          <w:tab w:val="left" w:pos="5040"/>
          <w:tab w:val="right" w:pos="9072"/>
        </w:tabs>
        <w:ind w:left="720"/>
        <w:jc w:val="both"/>
        <w:rPr>
          <w:lang w:eastAsia="en-US"/>
        </w:rPr>
      </w:pPr>
      <w:r w:rsidRPr="009554E5">
        <w:rPr>
          <w:lang w:eastAsia="en-US"/>
        </w:rPr>
        <w:t>a) liczba osób zatrudnionych w oparciu o umowę o pracę – 30%</w:t>
      </w:r>
    </w:p>
    <w:p w:rsidR="009554E5" w:rsidRPr="009554E5" w:rsidRDefault="009554E5" w:rsidP="009554E5">
      <w:pPr>
        <w:tabs>
          <w:tab w:val="left" w:pos="5040"/>
          <w:tab w:val="right" w:pos="9072"/>
        </w:tabs>
        <w:ind w:left="720"/>
        <w:jc w:val="both"/>
        <w:rPr>
          <w:lang w:eastAsia="en-US"/>
        </w:rPr>
      </w:pPr>
      <w:r w:rsidRPr="009554E5">
        <w:rPr>
          <w:lang w:eastAsia="en-US"/>
        </w:rPr>
        <w:t>b) cena – 70%</w:t>
      </w:r>
    </w:p>
    <w:p w:rsidR="00D315CD" w:rsidRDefault="00D315CD" w:rsidP="00270475">
      <w:pPr>
        <w:ind w:firstLine="360"/>
        <w:jc w:val="both"/>
        <w:rPr>
          <w:lang w:eastAsia="en-US"/>
        </w:rPr>
      </w:pPr>
    </w:p>
    <w:p w:rsidR="009554E5" w:rsidRPr="00FD71A6" w:rsidRDefault="009554E5" w:rsidP="009554E5">
      <w:pPr>
        <w:ind w:firstLine="360"/>
        <w:jc w:val="both"/>
        <w:rPr>
          <w:b/>
          <w:lang w:eastAsia="en-US"/>
        </w:rPr>
      </w:pPr>
      <w:r w:rsidRPr="00FD71A6">
        <w:rPr>
          <w:b/>
          <w:lang w:eastAsia="en-US"/>
        </w:rPr>
        <w:t>Odpowiedź:</w:t>
      </w:r>
    </w:p>
    <w:p w:rsidR="00D315CD" w:rsidRDefault="00D315CD" w:rsidP="00270475">
      <w:pPr>
        <w:ind w:firstLine="360"/>
        <w:jc w:val="both"/>
        <w:rPr>
          <w:lang w:eastAsia="en-US"/>
        </w:rPr>
      </w:pPr>
    </w:p>
    <w:p w:rsidR="009554E5" w:rsidRPr="00884888" w:rsidRDefault="009554E5" w:rsidP="009554E5">
      <w:pPr>
        <w:ind w:firstLine="360"/>
        <w:jc w:val="both"/>
        <w:rPr>
          <w:lang w:eastAsia="en-US"/>
        </w:rPr>
      </w:pPr>
      <w:r w:rsidRPr="00884888">
        <w:rPr>
          <w:lang w:eastAsia="en-US"/>
        </w:rPr>
        <w:t>Zamawiający nie dokona modyfikacji Zapytania Ofertowego.</w:t>
      </w:r>
    </w:p>
    <w:p w:rsidR="00D315CD" w:rsidRDefault="00D315CD" w:rsidP="00270475">
      <w:pPr>
        <w:ind w:firstLine="360"/>
        <w:jc w:val="both"/>
        <w:rPr>
          <w:lang w:eastAsia="en-US"/>
        </w:rPr>
      </w:pPr>
    </w:p>
    <w:p w:rsidR="009554E5" w:rsidRPr="00FD71A6" w:rsidRDefault="009554E5" w:rsidP="009554E5">
      <w:pPr>
        <w:ind w:firstLine="360"/>
        <w:jc w:val="both"/>
        <w:rPr>
          <w:b/>
          <w:lang w:eastAsia="en-US"/>
        </w:rPr>
      </w:pPr>
      <w:r w:rsidRPr="00FD71A6">
        <w:rPr>
          <w:b/>
          <w:lang w:eastAsia="en-US"/>
        </w:rPr>
        <w:t>Pytanie nr 13:</w:t>
      </w:r>
    </w:p>
    <w:p w:rsidR="00D315CD" w:rsidRDefault="00D315CD" w:rsidP="00270475">
      <w:pPr>
        <w:ind w:firstLine="360"/>
        <w:jc w:val="both"/>
        <w:rPr>
          <w:lang w:eastAsia="en-US"/>
        </w:rPr>
      </w:pPr>
    </w:p>
    <w:p w:rsidR="009554E5" w:rsidRPr="009554E5" w:rsidRDefault="009554E5" w:rsidP="006B402A">
      <w:pPr>
        <w:tabs>
          <w:tab w:val="left" w:pos="426"/>
        </w:tabs>
        <w:autoSpaceDE w:val="0"/>
        <w:autoSpaceDN w:val="0"/>
        <w:adjustRightInd w:val="0"/>
        <w:jc w:val="both"/>
        <w:rPr>
          <w:lang w:eastAsia="en-US"/>
        </w:rPr>
      </w:pPr>
      <w:r w:rsidRPr="009554E5">
        <w:rPr>
          <w:lang w:eastAsia="en-US"/>
        </w:rPr>
        <w:t>Czy Zamawiający wymaga, aby przesyłki polecone wymienione w ofercie cenowej skutkowały:</w:t>
      </w:r>
    </w:p>
    <w:p w:rsidR="009554E5" w:rsidRPr="009554E5" w:rsidRDefault="009554E5" w:rsidP="009554E5">
      <w:pPr>
        <w:keepNext/>
        <w:keepLines/>
        <w:autoSpaceDE w:val="0"/>
        <w:autoSpaceDN w:val="0"/>
        <w:adjustRightInd w:val="0"/>
        <w:ind w:left="851"/>
        <w:contextualSpacing/>
        <w:jc w:val="both"/>
        <w:rPr>
          <w:lang w:eastAsia="en-US"/>
        </w:rPr>
      </w:pPr>
      <w:r w:rsidRPr="009554E5">
        <w:rPr>
          <w:lang w:eastAsia="en-US"/>
        </w:rPr>
        <w:lastRenderedPageBreak/>
        <w:t>- zachowaniem terminów o których mowa w art. 57 § 5 pkt. 2 Kodeksu Postępowania Administracyjnego</w:t>
      </w:r>
    </w:p>
    <w:p w:rsidR="009554E5" w:rsidRPr="009554E5" w:rsidRDefault="009554E5" w:rsidP="009554E5">
      <w:pPr>
        <w:keepNext/>
        <w:keepLines/>
        <w:autoSpaceDE w:val="0"/>
        <w:autoSpaceDN w:val="0"/>
        <w:adjustRightInd w:val="0"/>
        <w:ind w:left="851"/>
        <w:contextualSpacing/>
        <w:jc w:val="both"/>
        <w:rPr>
          <w:lang w:eastAsia="en-US"/>
        </w:rPr>
      </w:pPr>
      <w:r w:rsidRPr="009554E5">
        <w:rPr>
          <w:lang w:eastAsia="en-US"/>
        </w:rPr>
        <w:t>- zachowaniem terminów o których mowa w art. 165 § 2 Kodeksu Postępowania Cywilnego</w:t>
      </w:r>
    </w:p>
    <w:p w:rsidR="009554E5" w:rsidRDefault="009554E5" w:rsidP="006B402A">
      <w:pPr>
        <w:keepNext/>
        <w:keepLines/>
        <w:autoSpaceDE w:val="0"/>
        <w:autoSpaceDN w:val="0"/>
        <w:adjustRightInd w:val="0"/>
        <w:ind w:left="851"/>
        <w:contextualSpacing/>
        <w:jc w:val="both"/>
        <w:rPr>
          <w:lang w:eastAsia="en-US"/>
        </w:rPr>
      </w:pPr>
      <w:r w:rsidRPr="009554E5">
        <w:rPr>
          <w:lang w:eastAsia="en-US"/>
        </w:rPr>
        <w:t>- zachowaniem terminów o których mowa w art. 12 § 6 pkt. 2 Ordynacji Podatkowej.</w:t>
      </w:r>
    </w:p>
    <w:p w:rsidR="006B402A" w:rsidRPr="009554E5" w:rsidRDefault="006B402A" w:rsidP="006B402A">
      <w:pPr>
        <w:keepNext/>
        <w:keepLines/>
        <w:autoSpaceDE w:val="0"/>
        <w:autoSpaceDN w:val="0"/>
        <w:adjustRightInd w:val="0"/>
        <w:ind w:left="851"/>
        <w:contextualSpacing/>
        <w:jc w:val="both"/>
        <w:rPr>
          <w:lang w:eastAsia="en-US"/>
        </w:rPr>
      </w:pPr>
    </w:p>
    <w:p w:rsidR="009554E5" w:rsidRPr="009554E5" w:rsidRDefault="009554E5" w:rsidP="009554E5">
      <w:pPr>
        <w:keepNext/>
        <w:keepLines/>
        <w:autoSpaceDE w:val="0"/>
        <w:autoSpaceDN w:val="0"/>
        <w:adjustRightInd w:val="0"/>
        <w:ind w:firstLine="708"/>
        <w:contextualSpacing/>
        <w:jc w:val="both"/>
        <w:rPr>
          <w:lang w:eastAsia="en-US"/>
        </w:rPr>
      </w:pPr>
      <w:r w:rsidRPr="009554E5">
        <w:rPr>
          <w:lang w:eastAsia="en-US"/>
        </w:rPr>
        <w:t>Czy Zamawiający może określić ilość lub procentowy udział takich przesyłek w całości zamówienia?</w:t>
      </w:r>
    </w:p>
    <w:p w:rsidR="004D2147" w:rsidRPr="007A5313" w:rsidRDefault="004D2147" w:rsidP="00270475">
      <w:pPr>
        <w:ind w:firstLine="360"/>
        <w:jc w:val="both"/>
        <w:rPr>
          <w:lang w:eastAsia="en-US"/>
        </w:rPr>
      </w:pPr>
    </w:p>
    <w:p w:rsidR="009554E5" w:rsidRPr="00FD71A6" w:rsidRDefault="009554E5" w:rsidP="009554E5">
      <w:pPr>
        <w:ind w:firstLine="360"/>
        <w:jc w:val="both"/>
        <w:rPr>
          <w:b/>
          <w:lang w:eastAsia="en-US"/>
        </w:rPr>
      </w:pPr>
      <w:r w:rsidRPr="00FD71A6">
        <w:rPr>
          <w:b/>
          <w:lang w:eastAsia="en-US"/>
        </w:rPr>
        <w:t>Odpowiedź:</w:t>
      </w:r>
    </w:p>
    <w:p w:rsidR="004D2147" w:rsidRDefault="004D2147" w:rsidP="00270475">
      <w:pPr>
        <w:ind w:firstLine="360"/>
        <w:jc w:val="both"/>
        <w:rPr>
          <w:lang w:eastAsia="en-US"/>
        </w:rPr>
      </w:pPr>
    </w:p>
    <w:p w:rsidR="009554E5" w:rsidRPr="00884888" w:rsidRDefault="009554E5" w:rsidP="009554E5">
      <w:pPr>
        <w:ind w:firstLine="360"/>
        <w:jc w:val="both"/>
        <w:rPr>
          <w:lang w:eastAsia="en-US"/>
        </w:rPr>
      </w:pPr>
      <w:r w:rsidRPr="00884888">
        <w:rPr>
          <w:lang w:eastAsia="en-US"/>
        </w:rPr>
        <w:t>Zamawiający przesyłki polecone wymienia w załączniku kalkulacja przesyłek w obrocie zagranicznym i krajowym dla Akademii Morskiej w Szczecinie dla wartości szacunkowej.</w:t>
      </w:r>
    </w:p>
    <w:p w:rsidR="009554E5" w:rsidRPr="007A5313" w:rsidRDefault="009554E5" w:rsidP="009554E5">
      <w:pPr>
        <w:ind w:firstLine="360"/>
        <w:jc w:val="both"/>
        <w:rPr>
          <w:lang w:eastAsia="en-US"/>
        </w:rPr>
      </w:pPr>
    </w:p>
    <w:p w:rsidR="009554E5" w:rsidRPr="00FD71A6" w:rsidRDefault="009554E5" w:rsidP="009554E5">
      <w:pPr>
        <w:ind w:firstLine="360"/>
        <w:jc w:val="both"/>
        <w:rPr>
          <w:b/>
          <w:lang w:eastAsia="en-US"/>
        </w:rPr>
      </w:pPr>
      <w:r w:rsidRPr="00FD71A6">
        <w:rPr>
          <w:b/>
          <w:lang w:eastAsia="en-US"/>
        </w:rPr>
        <w:t>Pytanie nr 14:</w:t>
      </w:r>
    </w:p>
    <w:p w:rsidR="004D2147" w:rsidRDefault="004D2147" w:rsidP="00270475">
      <w:pPr>
        <w:ind w:firstLine="360"/>
        <w:jc w:val="both"/>
        <w:rPr>
          <w:lang w:eastAsia="en-US"/>
        </w:rPr>
      </w:pPr>
    </w:p>
    <w:p w:rsidR="004D2147" w:rsidRDefault="009554E5" w:rsidP="00270475">
      <w:pPr>
        <w:ind w:firstLine="360"/>
        <w:jc w:val="both"/>
        <w:rPr>
          <w:lang w:eastAsia="en-US"/>
        </w:rPr>
      </w:pPr>
      <w:r w:rsidRPr="007A5313">
        <w:rPr>
          <w:lang w:eastAsia="en-US"/>
        </w:rPr>
        <w:t>Czy Zamawiający dopuszcza sytuację, w której część przesyłek zostanie nadana przez inny podmiot na rzecz i w imieniu Zamawiającego, w wyniku czego na dowodzie nadania przesyłki będzie figurował inny podmiot niż Zamawiający oraz oznaczenia Nadawcy na kopercie będą wskazywały na to, że  Zamawiający nie będzie Nadawcą przedmiotowej korespondencji</w:t>
      </w:r>
      <w:r w:rsidR="00350E91">
        <w:rPr>
          <w:lang w:eastAsia="en-US"/>
        </w:rPr>
        <w:t>?</w:t>
      </w:r>
    </w:p>
    <w:p w:rsidR="004D2147" w:rsidRDefault="004D2147" w:rsidP="00270475">
      <w:pPr>
        <w:ind w:firstLine="360"/>
        <w:jc w:val="both"/>
        <w:rPr>
          <w:lang w:eastAsia="en-US"/>
        </w:rPr>
      </w:pPr>
    </w:p>
    <w:p w:rsidR="009554E5" w:rsidRPr="00FD71A6" w:rsidRDefault="009554E5" w:rsidP="009554E5">
      <w:pPr>
        <w:ind w:firstLine="360"/>
        <w:jc w:val="both"/>
        <w:rPr>
          <w:b/>
          <w:lang w:eastAsia="en-US"/>
        </w:rPr>
      </w:pPr>
      <w:r w:rsidRPr="00FD71A6">
        <w:rPr>
          <w:b/>
          <w:lang w:eastAsia="en-US"/>
        </w:rPr>
        <w:t>Odpowiedź:</w:t>
      </w:r>
    </w:p>
    <w:p w:rsidR="009554E5" w:rsidRDefault="009554E5" w:rsidP="009554E5">
      <w:pPr>
        <w:ind w:firstLine="360"/>
        <w:jc w:val="both"/>
        <w:rPr>
          <w:lang w:eastAsia="en-US"/>
        </w:rPr>
      </w:pPr>
    </w:p>
    <w:p w:rsidR="009554E5" w:rsidRDefault="009554E5" w:rsidP="009554E5">
      <w:pPr>
        <w:ind w:firstLine="360"/>
        <w:jc w:val="both"/>
        <w:rPr>
          <w:lang w:eastAsia="en-US"/>
        </w:rPr>
      </w:pPr>
      <w:r w:rsidRPr="00884888">
        <w:rPr>
          <w:lang w:eastAsia="en-US"/>
        </w:rPr>
        <w:t>Zamawiający nie przewiduje takiej sytuacji.</w:t>
      </w:r>
    </w:p>
    <w:p w:rsidR="00DC1D9C" w:rsidRDefault="00DC1D9C" w:rsidP="00270475">
      <w:pPr>
        <w:ind w:firstLine="360"/>
        <w:jc w:val="both"/>
        <w:rPr>
          <w:lang w:eastAsia="en-US"/>
        </w:rPr>
      </w:pPr>
    </w:p>
    <w:p w:rsidR="009554E5" w:rsidRPr="00FD71A6" w:rsidRDefault="009554E5" w:rsidP="009554E5">
      <w:pPr>
        <w:ind w:firstLine="360"/>
        <w:jc w:val="both"/>
        <w:rPr>
          <w:b/>
          <w:lang w:eastAsia="en-US"/>
        </w:rPr>
      </w:pPr>
      <w:r w:rsidRPr="00FD71A6">
        <w:rPr>
          <w:b/>
          <w:lang w:eastAsia="en-US"/>
        </w:rPr>
        <w:t>Pytanie nr 15:</w:t>
      </w:r>
    </w:p>
    <w:p w:rsidR="009554E5" w:rsidRDefault="009554E5" w:rsidP="00270475">
      <w:pPr>
        <w:ind w:firstLine="360"/>
        <w:jc w:val="both"/>
        <w:rPr>
          <w:lang w:eastAsia="en-US"/>
        </w:rPr>
      </w:pPr>
    </w:p>
    <w:p w:rsidR="009554E5" w:rsidRPr="009554E5" w:rsidRDefault="009554E5" w:rsidP="006B402A">
      <w:pPr>
        <w:tabs>
          <w:tab w:val="left" w:pos="426"/>
          <w:tab w:val="center" w:pos="709"/>
          <w:tab w:val="right" w:pos="9072"/>
        </w:tabs>
        <w:jc w:val="both"/>
        <w:rPr>
          <w:lang w:eastAsia="en-US"/>
        </w:rPr>
      </w:pPr>
      <w:r w:rsidRPr="009554E5">
        <w:rPr>
          <w:lang w:eastAsia="en-US"/>
        </w:rPr>
        <w:t>Czy Zamawiający dopuszcza sytuację, w której część przesyłek zostanie nadana przez inny podmiot na rzecz i w imieniu Zamawiającego,  w wyniku czego na dowodzie nadania przesyłki będzie figurował inny podmiot niż Zamawiający, a na kopercie  będą znajdować się dane adresowe Zamawiającego?</w:t>
      </w:r>
    </w:p>
    <w:p w:rsidR="009554E5" w:rsidRDefault="009554E5" w:rsidP="00270475">
      <w:pPr>
        <w:ind w:firstLine="360"/>
        <w:jc w:val="both"/>
        <w:rPr>
          <w:lang w:eastAsia="en-US"/>
        </w:rPr>
      </w:pPr>
    </w:p>
    <w:p w:rsidR="009554E5" w:rsidRPr="00FD71A6" w:rsidRDefault="009554E5" w:rsidP="009554E5">
      <w:pPr>
        <w:ind w:firstLine="360"/>
        <w:jc w:val="both"/>
        <w:rPr>
          <w:b/>
          <w:lang w:eastAsia="en-US"/>
        </w:rPr>
      </w:pPr>
      <w:r w:rsidRPr="00FD71A6">
        <w:rPr>
          <w:b/>
          <w:lang w:eastAsia="en-US"/>
        </w:rPr>
        <w:t>Odpowiedź:</w:t>
      </w:r>
    </w:p>
    <w:p w:rsidR="009554E5" w:rsidRDefault="009554E5" w:rsidP="00270475">
      <w:pPr>
        <w:ind w:firstLine="360"/>
        <w:jc w:val="both"/>
        <w:rPr>
          <w:lang w:eastAsia="en-US"/>
        </w:rPr>
      </w:pPr>
    </w:p>
    <w:p w:rsidR="009554E5" w:rsidRDefault="009554E5" w:rsidP="009554E5">
      <w:pPr>
        <w:ind w:firstLine="360"/>
        <w:jc w:val="both"/>
        <w:rPr>
          <w:lang w:eastAsia="en-US"/>
        </w:rPr>
      </w:pPr>
      <w:r w:rsidRPr="00884888">
        <w:rPr>
          <w:lang w:eastAsia="en-US"/>
        </w:rPr>
        <w:t>Zamawiający nie przewiduje takiej sytuacji.</w:t>
      </w:r>
    </w:p>
    <w:p w:rsidR="009554E5" w:rsidRDefault="009554E5" w:rsidP="00270475">
      <w:pPr>
        <w:ind w:firstLine="360"/>
        <w:jc w:val="both"/>
        <w:rPr>
          <w:lang w:eastAsia="en-US"/>
        </w:rPr>
      </w:pPr>
    </w:p>
    <w:p w:rsidR="009554E5" w:rsidRPr="00FD71A6" w:rsidRDefault="009554E5" w:rsidP="009554E5">
      <w:pPr>
        <w:ind w:firstLine="360"/>
        <w:jc w:val="both"/>
        <w:rPr>
          <w:b/>
          <w:lang w:eastAsia="en-US"/>
        </w:rPr>
      </w:pPr>
      <w:r w:rsidRPr="00FD71A6">
        <w:rPr>
          <w:b/>
          <w:lang w:eastAsia="en-US"/>
        </w:rPr>
        <w:t>Pytanie nr 16:</w:t>
      </w:r>
    </w:p>
    <w:p w:rsidR="00DC1D9C" w:rsidRPr="00884888" w:rsidRDefault="00DC1D9C" w:rsidP="00270475">
      <w:pPr>
        <w:ind w:firstLine="360"/>
        <w:jc w:val="both"/>
        <w:rPr>
          <w:lang w:eastAsia="en-US"/>
        </w:rPr>
      </w:pPr>
    </w:p>
    <w:p w:rsidR="009554E5" w:rsidRPr="009554E5" w:rsidRDefault="009554E5" w:rsidP="006B402A">
      <w:pPr>
        <w:tabs>
          <w:tab w:val="left" w:pos="426"/>
          <w:tab w:val="center" w:pos="709"/>
          <w:tab w:val="right" w:pos="9072"/>
        </w:tabs>
        <w:jc w:val="both"/>
        <w:rPr>
          <w:lang w:eastAsia="en-US"/>
        </w:rPr>
      </w:pPr>
      <w:r w:rsidRPr="009554E5">
        <w:rPr>
          <w:lang w:eastAsia="en-US"/>
        </w:rPr>
        <w:t>Czy Zamawiający  dopuszcza sytuację, w której część przesyłek zostanie nadana przez inny podmiot na rzecz i w imieniu Zamawiającego, w wyniku czego na dowodzie nadania przesyłki będzie figurował inny podmiot niż Zamawiający a na kopercie  będą znajdować się dane adresowe innego podmiotu oraz informacja „na rzecz (nazwa Zamawiającego)”?</w:t>
      </w:r>
    </w:p>
    <w:p w:rsidR="00884888" w:rsidRPr="00884888" w:rsidRDefault="00884888" w:rsidP="00093CB0">
      <w:pPr>
        <w:ind w:firstLine="360"/>
        <w:jc w:val="both"/>
        <w:rPr>
          <w:lang w:eastAsia="en-US"/>
        </w:rPr>
      </w:pPr>
    </w:p>
    <w:p w:rsidR="009554E5" w:rsidRPr="00FD71A6" w:rsidRDefault="009554E5" w:rsidP="009554E5">
      <w:pPr>
        <w:ind w:firstLine="360"/>
        <w:jc w:val="both"/>
        <w:rPr>
          <w:b/>
          <w:lang w:eastAsia="en-US"/>
        </w:rPr>
      </w:pPr>
      <w:r w:rsidRPr="00FD71A6">
        <w:rPr>
          <w:b/>
          <w:lang w:eastAsia="en-US"/>
        </w:rPr>
        <w:t>Odpowiedź:</w:t>
      </w:r>
    </w:p>
    <w:p w:rsidR="00884888" w:rsidRPr="00884888" w:rsidRDefault="00884888" w:rsidP="00093CB0">
      <w:pPr>
        <w:ind w:firstLine="360"/>
        <w:jc w:val="both"/>
        <w:rPr>
          <w:lang w:eastAsia="en-US"/>
        </w:rPr>
      </w:pPr>
    </w:p>
    <w:p w:rsidR="009554E5" w:rsidRDefault="009554E5" w:rsidP="009554E5">
      <w:pPr>
        <w:ind w:firstLine="360"/>
        <w:jc w:val="both"/>
        <w:rPr>
          <w:lang w:eastAsia="en-US"/>
        </w:rPr>
      </w:pPr>
      <w:r w:rsidRPr="00884888">
        <w:rPr>
          <w:lang w:eastAsia="en-US"/>
        </w:rPr>
        <w:t>Zamawiający nie przewiduje takiej sytuacji.</w:t>
      </w:r>
    </w:p>
    <w:p w:rsidR="00884888" w:rsidRPr="00884888" w:rsidRDefault="00884888" w:rsidP="00093CB0">
      <w:pPr>
        <w:ind w:firstLine="360"/>
        <w:jc w:val="both"/>
        <w:rPr>
          <w:lang w:eastAsia="en-US"/>
        </w:rPr>
      </w:pPr>
    </w:p>
    <w:p w:rsidR="009554E5" w:rsidRPr="007A5313" w:rsidRDefault="009554E5" w:rsidP="009554E5">
      <w:pPr>
        <w:ind w:firstLine="360"/>
        <w:jc w:val="both"/>
        <w:rPr>
          <w:lang w:eastAsia="en-US"/>
        </w:rPr>
      </w:pPr>
      <w:r w:rsidRPr="00FD71A6">
        <w:rPr>
          <w:b/>
          <w:lang w:eastAsia="en-US"/>
        </w:rPr>
        <w:t>Pytanie nr 17</w:t>
      </w:r>
      <w:r w:rsidRPr="007A5313">
        <w:rPr>
          <w:lang w:eastAsia="en-US"/>
        </w:rPr>
        <w:t>:</w:t>
      </w:r>
    </w:p>
    <w:p w:rsidR="00884888" w:rsidRPr="00884888" w:rsidRDefault="00884888" w:rsidP="00093CB0">
      <w:pPr>
        <w:ind w:firstLine="360"/>
        <w:jc w:val="both"/>
        <w:rPr>
          <w:lang w:eastAsia="en-US"/>
        </w:rPr>
      </w:pPr>
    </w:p>
    <w:p w:rsidR="009554E5" w:rsidRPr="009554E5" w:rsidRDefault="009554E5" w:rsidP="006B402A">
      <w:pPr>
        <w:jc w:val="both"/>
        <w:rPr>
          <w:lang w:eastAsia="en-US"/>
        </w:rPr>
      </w:pPr>
      <w:r w:rsidRPr="009554E5">
        <w:rPr>
          <w:lang w:eastAsia="en-US"/>
        </w:rPr>
        <w:t>Czy zamawiający dopuszcza zmianę cen usług pocztowych w trakcie trwania umowy w przypadku ich  akceptacji przez Prezesa Urzędu Komunikacji Elektronicznej lub w sposób dopuszczony przez Prawo Pocztowe?</w:t>
      </w:r>
    </w:p>
    <w:p w:rsidR="00884888" w:rsidRPr="007A5313" w:rsidRDefault="00884888" w:rsidP="00093CB0">
      <w:pPr>
        <w:ind w:firstLine="360"/>
        <w:jc w:val="both"/>
        <w:rPr>
          <w:lang w:eastAsia="en-US"/>
        </w:rPr>
      </w:pPr>
    </w:p>
    <w:p w:rsidR="009554E5" w:rsidRPr="00FD71A6" w:rsidRDefault="009554E5" w:rsidP="009554E5">
      <w:pPr>
        <w:ind w:firstLine="360"/>
        <w:jc w:val="both"/>
        <w:rPr>
          <w:b/>
          <w:lang w:eastAsia="en-US"/>
        </w:rPr>
      </w:pPr>
      <w:r w:rsidRPr="00FD71A6">
        <w:rPr>
          <w:b/>
          <w:lang w:eastAsia="en-US"/>
        </w:rPr>
        <w:t>Odpowiedź:</w:t>
      </w:r>
    </w:p>
    <w:p w:rsidR="009554E5" w:rsidRDefault="009554E5" w:rsidP="00093CB0">
      <w:pPr>
        <w:ind w:firstLine="360"/>
        <w:jc w:val="both"/>
        <w:rPr>
          <w:lang w:eastAsia="en-US"/>
        </w:rPr>
      </w:pPr>
    </w:p>
    <w:p w:rsidR="009554E5" w:rsidRPr="00884888" w:rsidRDefault="009554E5" w:rsidP="009554E5">
      <w:pPr>
        <w:ind w:firstLine="360"/>
        <w:jc w:val="both"/>
        <w:rPr>
          <w:lang w:eastAsia="en-US"/>
        </w:rPr>
      </w:pPr>
      <w:r w:rsidRPr="00884888">
        <w:rPr>
          <w:lang w:eastAsia="en-US"/>
        </w:rPr>
        <w:t xml:space="preserve">Zamawiający </w:t>
      </w:r>
      <w:r w:rsidRPr="003C1968">
        <w:rPr>
          <w:lang w:eastAsia="en-US"/>
        </w:rPr>
        <w:t>dopuszcza zmianę cen usług pocztowych w trakcie trwania umowy</w:t>
      </w:r>
      <w:r w:rsidR="00265602">
        <w:rPr>
          <w:lang w:eastAsia="en-US"/>
        </w:rPr>
        <w:t xml:space="preserve"> polegające wyłącznie na ich obniżeniu.</w:t>
      </w:r>
    </w:p>
    <w:p w:rsidR="009554E5" w:rsidRDefault="009554E5" w:rsidP="00093CB0">
      <w:pPr>
        <w:ind w:firstLine="360"/>
        <w:jc w:val="both"/>
        <w:rPr>
          <w:lang w:eastAsia="en-US"/>
        </w:rPr>
      </w:pPr>
    </w:p>
    <w:p w:rsidR="009554E5" w:rsidRPr="00FD71A6" w:rsidRDefault="009554E5" w:rsidP="009554E5">
      <w:pPr>
        <w:ind w:firstLine="360"/>
        <w:jc w:val="both"/>
        <w:rPr>
          <w:b/>
          <w:lang w:eastAsia="en-US"/>
        </w:rPr>
      </w:pPr>
      <w:r w:rsidRPr="00FD71A6">
        <w:rPr>
          <w:b/>
          <w:lang w:eastAsia="en-US"/>
        </w:rPr>
        <w:t>Pytanie nr 18:</w:t>
      </w:r>
    </w:p>
    <w:p w:rsidR="009554E5" w:rsidRPr="009554E5" w:rsidRDefault="009554E5" w:rsidP="009554E5">
      <w:pPr>
        <w:jc w:val="both"/>
        <w:rPr>
          <w:lang w:eastAsia="en-US"/>
        </w:rPr>
      </w:pPr>
    </w:p>
    <w:p w:rsidR="009554E5" w:rsidRPr="009554E5" w:rsidRDefault="009554E5" w:rsidP="006B402A">
      <w:pPr>
        <w:jc w:val="both"/>
        <w:rPr>
          <w:lang w:eastAsia="en-US"/>
        </w:rPr>
      </w:pPr>
      <w:r w:rsidRPr="009554E5">
        <w:rPr>
          <w:lang w:eastAsia="en-US"/>
        </w:rPr>
        <w:t>Czy Zamawiający dopuszcza zastosowanie programu elektronicznego – EN (elektroniczny nadawca).</w:t>
      </w:r>
    </w:p>
    <w:p w:rsidR="009554E5" w:rsidRPr="009554E5" w:rsidRDefault="009554E5" w:rsidP="009554E5">
      <w:pPr>
        <w:autoSpaceDE w:val="0"/>
        <w:autoSpaceDN w:val="0"/>
        <w:adjustRightInd w:val="0"/>
        <w:ind w:left="709"/>
        <w:jc w:val="both"/>
        <w:rPr>
          <w:lang w:eastAsia="en-US"/>
        </w:rPr>
      </w:pPr>
      <w:r w:rsidRPr="009554E5">
        <w:rPr>
          <w:lang w:eastAsia="en-US"/>
        </w:rPr>
        <w:t>Elektroniczny Nadawca (EN) to internetowa aplikacja, która powstała z myślą, aby usprawnić proces nadawania przesyłek pocztowych. Umożliwia elektroniczny proces nadawania przesyłek.</w:t>
      </w:r>
    </w:p>
    <w:p w:rsidR="009554E5" w:rsidRPr="009554E5" w:rsidRDefault="009554E5" w:rsidP="009554E5">
      <w:pPr>
        <w:autoSpaceDE w:val="0"/>
        <w:autoSpaceDN w:val="0"/>
        <w:adjustRightInd w:val="0"/>
        <w:ind w:left="709"/>
        <w:contextualSpacing/>
        <w:jc w:val="both"/>
        <w:rPr>
          <w:lang w:eastAsia="en-US"/>
        </w:rPr>
      </w:pPr>
      <w:r w:rsidRPr="009554E5">
        <w:rPr>
          <w:lang w:eastAsia="en-US"/>
        </w:rPr>
        <w:t>Za pomocą tego programu, jest możliwość samodzielnego generowania dokumentów nadawczych, tworzenia książki adresowej – łatwe zarządzanie własną bazą odbiorców (adresatów), generowania nalepek adresowych. Aplikacja dokonuje automatycznego przekazywania i odbierania plików z informacjami  o nadawanych przesyłkach, komunikując się bezpośrednio z  placówką pocztową wskazaną w umowie.  Wszystkie przesyłki nadane za pomocą aplikacji można śledzić z jej panelu lub generować poprzez zbiorczy raport w formacie xls.</w:t>
      </w:r>
    </w:p>
    <w:p w:rsidR="009554E5" w:rsidRPr="007A5313" w:rsidRDefault="009554E5" w:rsidP="00093CB0">
      <w:pPr>
        <w:ind w:firstLine="360"/>
        <w:jc w:val="both"/>
        <w:rPr>
          <w:lang w:eastAsia="en-US"/>
        </w:rPr>
      </w:pPr>
    </w:p>
    <w:p w:rsidR="00B71196" w:rsidRPr="007A5313" w:rsidRDefault="00B71196" w:rsidP="00B71196">
      <w:pPr>
        <w:ind w:firstLine="360"/>
        <w:jc w:val="both"/>
        <w:rPr>
          <w:lang w:eastAsia="en-US"/>
        </w:rPr>
      </w:pPr>
      <w:r w:rsidRPr="007A5313">
        <w:rPr>
          <w:lang w:eastAsia="en-US"/>
        </w:rPr>
        <w:t>Odpowiedź:</w:t>
      </w:r>
    </w:p>
    <w:p w:rsidR="009554E5" w:rsidRDefault="009554E5" w:rsidP="00093CB0">
      <w:pPr>
        <w:ind w:firstLine="360"/>
        <w:jc w:val="both"/>
        <w:rPr>
          <w:lang w:eastAsia="en-US"/>
        </w:rPr>
      </w:pPr>
    </w:p>
    <w:p w:rsidR="00B71196" w:rsidRPr="00884888" w:rsidRDefault="00B71196" w:rsidP="00B71196">
      <w:pPr>
        <w:ind w:left="360"/>
        <w:jc w:val="both"/>
        <w:rPr>
          <w:lang w:eastAsia="en-US"/>
        </w:rPr>
      </w:pPr>
      <w:r w:rsidRPr="00884888">
        <w:rPr>
          <w:lang w:eastAsia="en-US"/>
        </w:rPr>
        <w:t xml:space="preserve">Zamawiający nie </w:t>
      </w:r>
      <w:r w:rsidRPr="003C1968">
        <w:rPr>
          <w:lang w:eastAsia="en-US"/>
        </w:rPr>
        <w:t>dopuszcza</w:t>
      </w:r>
      <w:r w:rsidRPr="00884888">
        <w:rPr>
          <w:lang w:eastAsia="en-US"/>
        </w:rPr>
        <w:t xml:space="preserve"> zastosowanie elektronicznego programu Wykonawcy ze względu na charakterystyczną dla Uczelni strukturę organizacyjną.</w:t>
      </w:r>
    </w:p>
    <w:p w:rsidR="00B71196" w:rsidRDefault="00B71196" w:rsidP="00B71196">
      <w:pPr>
        <w:ind w:firstLine="360"/>
        <w:jc w:val="both"/>
        <w:rPr>
          <w:lang w:eastAsia="en-US"/>
        </w:rPr>
      </w:pPr>
    </w:p>
    <w:p w:rsidR="00B71196" w:rsidRPr="00FD71A6" w:rsidRDefault="00B71196" w:rsidP="00B71196">
      <w:pPr>
        <w:ind w:firstLine="360"/>
        <w:jc w:val="both"/>
        <w:rPr>
          <w:b/>
          <w:lang w:eastAsia="en-US"/>
        </w:rPr>
      </w:pPr>
      <w:r w:rsidRPr="00FD71A6">
        <w:rPr>
          <w:b/>
          <w:lang w:eastAsia="en-US"/>
        </w:rPr>
        <w:t>Pytanie nr 19:</w:t>
      </w:r>
    </w:p>
    <w:p w:rsidR="00B71196" w:rsidRDefault="00B71196" w:rsidP="00B71196">
      <w:pPr>
        <w:ind w:firstLine="360"/>
        <w:jc w:val="both"/>
        <w:rPr>
          <w:lang w:eastAsia="en-US"/>
        </w:rPr>
      </w:pPr>
    </w:p>
    <w:p w:rsidR="00B71196" w:rsidRPr="00B71196" w:rsidRDefault="00B71196" w:rsidP="006B402A">
      <w:pPr>
        <w:jc w:val="both"/>
        <w:rPr>
          <w:lang w:eastAsia="en-US"/>
        </w:rPr>
      </w:pPr>
      <w:r w:rsidRPr="00B71196">
        <w:rPr>
          <w:lang w:eastAsia="en-US"/>
        </w:rPr>
        <w:t xml:space="preserve">Czy Zamawiający dopuszcza, aby Wykonawca świadczący usługi w ramach niniejszego postępowania umieszczał na przesyłkach Zamawiającego znaki opłaty pocztowej innego Operatora Pocztowego? </w:t>
      </w:r>
    </w:p>
    <w:p w:rsidR="009554E5" w:rsidRDefault="009554E5" w:rsidP="00093CB0">
      <w:pPr>
        <w:ind w:firstLine="360"/>
        <w:jc w:val="both"/>
        <w:rPr>
          <w:lang w:eastAsia="en-US"/>
        </w:rPr>
      </w:pPr>
    </w:p>
    <w:p w:rsidR="00B71196" w:rsidRPr="00FD71A6" w:rsidRDefault="00B71196" w:rsidP="00B71196">
      <w:pPr>
        <w:ind w:firstLine="360"/>
        <w:jc w:val="both"/>
        <w:rPr>
          <w:b/>
          <w:lang w:eastAsia="en-US"/>
        </w:rPr>
      </w:pPr>
      <w:r w:rsidRPr="00FD71A6">
        <w:rPr>
          <w:b/>
          <w:lang w:eastAsia="en-US"/>
        </w:rPr>
        <w:t>Odpowiedź:</w:t>
      </w:r>
    </w:p>
    <w:p w:rsidR="009554E5" w:rsidRDefault="009554E5" w:rsidP="00093CB0">
      <w:pPr>
        <w:ind w:firstLine="360"/>
        <w:jc w:val="both"/>
        <w:rPr>
          <w:lang w:eastAsia="en-US"/>
        </w:rPr>
      </w:pPr>
    </w:p>
    <w:p w:rsidR="00B71196" w:rsidRPr="00884888" w:rsidRDefault="00B71196" w:rsidP="00B71196">
      <w:pPr>
        <w:ind w:left="360"/>
        <w:jc w:val="both"/>
        <w:rPr>
          <w:lang w:eastAsia="en-US"/>
        </w:rPr>
      </w:pPr>
      <w:r w:rsidRPr="00884888">
        <w:rPr>
          <w:lang w:eastAsia="en-US"/>
        </w:rPr>
        <w:t>Zamawiający w ramach złożonego zapytania ofertowego nie wyraża zgody na umieszczanie  znaków innego Operatora Pocztowego.</w:t>
      </w:r>
    </w:p>
    <w:p w:rsidR="00B71196" w:rsidRPr="00884888" w:rsidRDefault="00B71196" w:rsidP="00B71196">
      <w:pPr>
        <w:ind w:firstLine="360"/>
        <w:jc w:val="both"/>
        <w:rPr>
          <w:lang w:eastAsia="en-US"/>
        </w:rPr>
      </w:pPr>
    </w:p>
    <w:p w:rsidR="00B71196" w:rsidRPr="00FD71A6" w:rsidRDefault="00B71196" w:rsidP="00B71196">
      <w:pPr>
        <w:ind w:firstLine="360"/>
        <w:jc w:val="both"/>
        <w:rPr>
          <w:b/>
          <w:lang w:eastAsia="en-US"/>
        </w:rPr>
      </w:pPr>
      <w:r w:rsidRPr="00FD71A6">
        <w:rPr>
          <w:b/>
          <w:lang w:eastAsia="en-US"/>
        </w:rPr>
        <w:t>Pytanie nr 20:</w:t>
      </w:r>
    </w:p>
    <w:p w:rsidR="009554E5" w:rsidRDefault="009554E5" w:rsidP="00093CB0">
      <w:pPr>
        <w:ind w:firstLine="360"/>
        <w:jc w:val="both"/>
        <w:rPr>
          <w:lang w:eastAsia="en-US"/>
        </w:rPr>
      </w:pPr>
    </w:p>
    <w:p w:rsidR="00B71196" w:rsidRPr="00B71196" w:rsidRDefault="00B71196" w:rsidP="006B402A">
      <w:pPr>
        <w:jc w:val="both"/>
        <w:rPr>
          <w:lang w:eastAsia="en-US"/>
        </w:rPr>
      </w:pPr>
      <w:r w:rsidRPr="00B71196">
        <w:rPr>
          <w:lang w:eastAsia="en-US"/>
        </w:rPr>
        <w:t xml:space="preserve">Czy Zamawiający wyraża zgodę, aby zapisy Umowy uwzględniały zmiany wynagrodzenia należnego Wykonawcy, w poniższych przypadkach:  </w:t>
      </w:r>
    </w:p>
    <w:p w:rsidR="00B71196" w:rsidRPr="00B71196" w:rsidRDefault="00B71196" w:rsidP="00B71196">
      <w:pPr>
        <w:autoSpaceDE w:val="0"/>
        <w:autoSpaceDN w:val="0"/>
        <w:ind w:left="850" w:hanging="142"/>
        <w:jc w:val="both"/>
        <w:rPr>
          <w:lang w:eastAsia="en-US"/>
        </w:rPr>
      </w:pPr>
      <w:r w:rsidRPr="00B71196">
        <w:rPr>
          <w:lang w:eastAsia="en-US"/>
        </w:rPr>
        <w:t>1)    stawki podatku od towarów i usług,</w:t>
      </w:r>
    </w:p>
    <w:p w:rsidR="00B71196" w:rsidRPr="00B71196" w:rsidRDefault="00B71196" w:rsidP="00B71196">
      <w:pPr>
        <w:autoSpaceDE w:val="0"/>
        <w:autoSpaceDN w:val="0"/>
        <w:ind w:left="1133" w:hanging="425"/>
        <w:jc w:val="both"/>
        <w:rPr>
          <w:lang w:eastAsia="en-US"/>
        </w:rPr>
      </w:pPr>
      <w:r w:rsidRPr="00B71196">
        <w:rPr>
          <w:lang w:eastAsia="en-US"/>
        </w:rPr>
        <w:t>2)    wysokości minimalnego wynagrodzenia za pracę ustalonego na podstawie art. 2 ust. 3-5 ustawy z dnia 10 października 2002 r. o minimalnym wynagrodzeniu za pracę,</w:t>
      </w:r>
    </w:p>
    <w:p w:rsidR="00B71196" w:rsidRPr="00B71196" w:rsidRDefault="00B71196" w:rsidP="00B71196">
      <w:pPr>
        <w:autoSpaceDE w:val="0"/>
        <w:autoSpaceDN w:val="0"/>
        <w:ind w:left="1144" w:hanging="436"/>
        <w:jc w:val="both"/>
        <w:rPr>
          <w:lang w:eastAsia="en-US"/>
        </w:rPr>
      </w:pPr>
      <w:r w:rsidRPr="00B71196">
        <w:rPr>
          <w:lang w:eastAsia="en-US"/>
        </w:rPr>
        <w:t xml:space="preserve">3)    zasad podlegania ubezpieczeniom społecznym lub ubezpieczeniu zdrowotnemu lub wysokości stawki składki na ubezpieczenia społeczne lub zdrowotne </w:t>
      </w:r>
    </w:p>
    <w:p w:rsidR="00B71196" w:rsidRPr="00B71196" w:rsidRDefault="00B71196" w:rsidP="00B71196">
      <w:pPr>
        <w:autoSpaceDE w:val="0"/>
        <w:autoSpaceDN w:val="0"/>
        <w:ind w:left="436" w:firstLine="708"/>
        <w:jc w:val="both"/>
        <w:rPr>
          <w:lang w:eastAsia="en-US"/>
        </w:rPr>
      </w:pPr>
      <w:r w:rsidRPr="00B71196">
        <w:rPr>
          <w:lang w:eastAsia="en-US"/>
        </w:rPr>
        <w:t xml:space="preserve">- jeżeli zmiany te będą miały wpływ na koszty wykonania zamówienia przez Wykonawcę. </w:t>
      </w:r>
    </w:p>
    <w:p w:rsidR="00B71196" w:rsidRPr="00B71196" w:rsidRDefault="00B71196" w:rsidP="00B71196">
      <w:pPr>
        <w:autoSpaceDE w:val="0"/>
        <w:autoSpaceDN w:val="0"/>
        <w:ind w:left="284"/>
        <w:jc w:val="both"/>
        <w:rPr>
          <w:lang w:eastAsia="en-US"/>
        </w:rPr>
      </w:pPr>
    </w:p>
    <w:p w:rsidR="00B71196" w:rsidRPr="00B71196" w:rsidRDefault="00B71196" w:rsidP="00B71196">
      <w:pPr>
        <w:autoSpaceDE w:val="0"/>
        <w:autoSpaceDN w:val="0"/>
        <w:ind w:left="708"/>
        <w:jc w:val="both"/>
        <w:rPr>
          <w:lang w:eastAsia="en-US"/>
        </w:rPr>
      </w:pPr>
      <w:r w:rsidRPr="00B71196">
        <w:rPr>
          <w:lang w:eastAsia="en-US"/>
        </w:rPr>
        <w:t>Zwracamy uwagę, że nawet Umowy zawierane na okres krótszy (</w:t>
      </w:r>
      <w:r w:rsidR="00350E91">
        <w:rPr>
          <w:lang w:eastAsia="en-US"/>
        </w:rPr>
        <w:t xml:space="preserve">mniej niż 12 miesięcy), bywają </w:t>
      </w:r>
      <w:r w:rsidRPr="00B71196">
        <w:rPr>
          <w:lang w:eastAsia="en-US"/>
        </w:rPr>
        <w:t xml:space="preserve">w pewnych okolicznościach (przykładowo w okresie na przełomie roku) wrażliwe na wpływ czynników makroekonomicznych, zatem konieczność </w:t>
      </w:r>
      <w:r w:rsidRPr="00B71196">
        <w:rPr>
          <w:lang w:eastAsia="en-US"/>
        </w:rPr>
        <w:lastRenderedPageBreak/>
        <w:t>zawierania postanowień o zasadach wprowadzania odpowiednich zmian wysokości wynagrodzenia należnego wykonawcy jest jak najbardziej uzasadniona.</w:t>
      </w:r>
    </w:p>
    <w:p w:rsidR="00B71196" w:rsidRPr="00B71196" w:rsidRDefault="00B71196" w:rsidP="00B71196">
      <w:pPr>
        <w:autoSpaceDE w:val="0"/>
        <w:autoSpaceDN w:val="0"/>
        <w:ind w:left="708"/>
        <w:jc w:val="both"/>
        <w:rPr>
          <w:lang w:eastAsia="en-US"/>
        </w:rPr>
      </w:pPr>
      <w:r w:rsidRPr="00B71196">
        <w:rPr>
          <w:lang w:eastAsia="en-US"/>
        </w:rPr>
        <w:t>Bez wątpienia istotnym celem wprowadzenia ww. zmian</w:t>
      </w:r>
      <w:r w:rsidR="004D6BB0">
        <w:rPr>
          <w:lang w:eastAsia="en-US"/>
        </w:rPr>
        <w:t xml:space="preserve"> jest zapewnienie bezpieczeństwa</w:t>
      </w:r>
      <w:r w:rsidRPr="00B71196">
        <w:rPr>
          <w:lang w:eastAsia="en-US"/>
        </w:rPr>
        <w:t xml:space="preserve">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rsidR="009554E5" w:rsidRDefault="009554E5" w:rsidP="006B402A">
      <w:pPr>
        <w:jc w:val="both"/>
        <w:rPr>
          <w:lang w:eastAsia="en-US"/>
        </w:rPr>
      </w:pPr>
    </w:p>
    <w:p w:rsidR="00B71196" w:rsidRPr="00FD71A6" w:rsidRDefault="00B71196" w:rsidP="00B71196">
      <w:pPr>
        <w:ind w:firstLine="360"/>
        <w:jc w:val="both"/>
        <w:rPr>
          <w:b/>
          <w:lang w:eastAsia="en-US"/>
        </w:rPr>
      </w:pPr>
      <w:r w:rsidRPr="00FD71A6">
        <w:rPr>
          <w:b/>
          <w:lang w:eastAsia="en-US"/>
        </w:rPr>
        <w:t>Odpowiedź:</w:t>
      </w:r>
    </w:p>
    <w:p w:rsidR="009554E5" w:rsidRDefault="009554E5" w:rsidP="00093CB0">
      <w:pPr>
        <w:ind w:firstLine="360"/>
        <w:jc w:val="both"/>
        <w:rPr>
          <w:lang w:eastAsia="en-US"/>
        </w:rPr>
      </w:pPr>
    </w:p>
    <w:p w:rsidR="00B71196" w:rsidRPr="00884888" w:rsidRDefault="00B71196" w:rsidP="00B71196">
      <w:pPr>
        <w:ind w:firstLine="360"/>
        <w:jc w:val="both"/>
        <w:rPr>
          <w:lang w:eastAsia="en-US"/>
        </w:rPr>
      </w:pPr>
      <w:r w:rsidRPr="00884888">
        <w:rPr>
          <w:lang w:eastAsia="en-US"/>
        </w:rPr>
        <w:t>Zamawiający nie wyraża zgody</w:t>
      </w:r>
      <w:r>
        <w:rPr>
          <w:lang w:eastAsia="en-US"/>
        </w:rPr>
        <w:t xml:space="preserve"> z wyjątkiem stawki podatku VAT.</w:t>
      </w:r>
    </w:p>
    <w:p w:rsidR="009554E5" w:rsidRDefault="009554E5" w:rsidP="00093CB0">
      <w:pPr>
        <w:ind w:firstLine="360"/>
        <w:jc w:val="both"/>
        <w:rPr>
          <w:lang w:eastAsia="en-US"/>
        </w:rPr>
      </w:pPr>
    </w:p>
    <w:p w:rsidR="00B71196" w:rsidRPr="00FD71A6" w:rsidRDefault="00B71196" w:rsidP="00B71196">
      <w:pPr>
        <w:ind w:firstLine="360"/>
        <w:jc w:val="both"/>
        <w:rPr>
          <w:b/>
          <w:lang w:eastAsia="en-US"/>
        </w:rPr>
      </w:pPr>
      <w:r w:rsidRPr="00FD71A6">
        <w:rPr>
          <w:b/>
          <w:lang w:eastAsia="en-US"/>
        </w:rPr>
        <w:t>Pytanie nr 21:</w:t>
      </w:r>
    </w:p>
    <w:p w:rsidR="009554E5" w:rsidRDefault="009554E5" w:rsidP="00093CB0">
      <w:pPr>
        <w:ind w:firstLine="360"/>
        <w:jc w:val="both"/>
        <w:rPr>
          <w:lang w:eastAsia="en-US"/>
        </w:rPr>
      </w:pPr>
    </w:p>
    <w:p w:rsidR="00B71196" w:rsidRPr="00B71196" w:rsidRDefault="00B71196" w:rsidP="006B402A">
      <w:pPr>
        <w:jc w:val="both"/>
        <w:rPr>
          <w:lang w:eastAsia="en-US"/>
        </w:rPr>
      </w:pPr>
      <w:r w:rsidRPr="00B71196">
        <w:rPr>
          <w:lang w:eastAsia="en-US"/>
        </w:rPr>
        <w:t>Czy Zamawiający wymaga, aby placówka pocztowa Wykonawcy w której będzie istniała możliwość odbioru przesyłek awizowanych powinna być:</w:t>
      </w:r>
    </w:p>
    <w:p w:rsidR="00B71196" w:rsidRPr="00B71196" w:rsidRDefault="00B71196" w:rsidP="00B71196">
      <w:pPr>
        <w:autoSpaceDE w:val="0"/>
        <w:autoSpaceDN w:val="0"/>
        <w:adjustRightInd w:val="0"/>
        <w:ind w:left="720"/>
        <w:jc w:val="both"/>
        <w:rPr>
          <w:lang w:eastAsia="en-US"/>
        </w:rPr>
      </w:pPr>
      <w:r w:rsidRPr="00B71196">
        <w:rPr>
          <w:lang w:eastAsia="en-US"/>
        </w:rPr>
        <w:t>a) oznakowana w sposób widoczny „nazwą” lub „logo” Wykonawcy umieszczonym 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B71196" w:rsidRPr="00B71196" w:rsidRDefault="00B71196" w:rsidP="00B71196">
      <w:pPr>
        <w:autoSpaceDE w:val="0"/>
        <w:autoSpaceDN w:val="0"/>
        <w:adjustRightInd w:val="0"/>
        <w:ind w:left="720"/>
        <w:jc w:val="both"/>
        <w:rPr>
          <w:lang w:eastAsia="en-US"/>
        </w:rPr>
      </w:pPr>
      <w:r w:rsidRPr="00B71196">
        <w:rPr>
          <w:lang w:eastAsia="en-US"/>
        </w:rPr>
        <w:t xml:space="preserve"> b) gdy znajduje się w lokalu, w którym prowadzona jest inna działalność gospodarcza, musi spełniać wymogi wymienione w ppkt. a),</w:t>
      </w:r>
    </w:p>
    <w:p w:rsidR="00B71196" w:rsidRPr="00B71196" w:rsidRDefault="00B71196" w:rsidP="00B71196">
      <w:pPr>
        <w:autoSpaceDE w:val="0"/>
        <w:autoSpaceDN w:val="0"/>
        <w:adjustRightInd w:val="0"/>
        <w:ind w:left="720"/>
        <w:jc w:val="both"/>
        <w:rPr>
          <w:lang w:eastAsia="en-US"/>
        </w:rPr>
      </w:pPr>
      <w:r w:rsidRPr="00B71196">
        <w:rPr>
          <w:lang w:eastAsia="en-US"/>
        </w:rPr>
        <w:t>c) posiadać ułatwienia dla niepełnosprawnych w rozumieniu art. 62 Prawa  Pocztowego,</w:t>
      </w:r>
    </w:p>
    <w:p w:rsidR="00B71196" w:rsidRPr="00B71196" w:rsidRDefault="00B71196" w:rsidP="00B71196">
      <w:pPr>
        <w:autoSpaceDE w:val="0"/>
        <w:autoSpaceDN w:val="0"/>
        <w:adjustRightInd w:val="0"/>
        <w:ind w:left="720"/>
        <w:jc w:val="both"/>
        <w:rPr>
          <w:lang w:eastAsia="en-US"/>
        </w:rPr>
      </w:pPr>
      <w:r w:rsidRPr="00B71196">
        <w:rPr>
          <w:lang w:eastAsia="en-US"/>
        </w:rPr>
        <w:t>d) w placówkach Wykonawcy nie może być prowadzona działalności nie licująca z powagą korespondencji np. sprzedaż alkoholu, papierosów, lombardy, sklepy mięsne, rybne, itp.,</w:t>
      </w:r>
    </w:p>
    <w:p w:rsidR="00B71196" w:rsidRPr="00B71196" w:rsidRDefault="00B71196" w:rsidP="00B71196">
      <w:pPr>
        <w:autoSpaceDE w:val="0"/>
        <w:autoSpaceDN w:val="0"/>
        <w:adjustRightInd w:val="0"/>
        <w:ind w:left="720"/>
        <w:jc w:val="both"/>
        <w:rPr>
          <w:lang w:eastAsia="en-US"/>
        </w:rPr>
      </w:pPr>
      <w:r w:rsidRPr="00B71196">
        <w:rPr>
          <w:lang w:eastAsia="en-US"/>
        </w:rPr>
        <w:t>e) obsługa Klientów powinna odbywać się wewnątrz lokalu, tak aby przy nadawaniu/obiorze korespondencji pracownicy lub klienci Zamawiającego nie byli narażeni na zmienne warunki atmosferyczne.</w:t>
      </w:r>
    </w:p>
    <w:p w:rsidR="00B71196" w:rsidRPr="00B71196" w:rsidRDefault="00B71196" w:rsidP="00B71196">
      <w:pPr>
        <w:autoSpaceDE w:val="0"/>
        <w:autoSpaceDN w:val="0"/>
        <w:adjustRightInd w:val="0"/>
        <w:ind w:left="720"/>
        <w:jc w:val="both"/>
        <w:rPr>
          <w:lang w:eastAsia="en-US"/>
        </w:rPr>
      </w:pPr>
    </w:p>
    <w:p w:rsidR="00B71196" w:rsidRPr="00B71196" w:rsidRDefault="00B71196" w:rsidP="00B71196">
      <w:pPr>
        <w:autoSpaceDE w:val="0"/>
        <w:autoSpaceDN w:val="0"/>
        <w:adjustRightInd w:val="0"/>
        <w:ind w:left="720"/>
        <w:jc w:val="both"/>
        <w:rPr>
          <w:lang w:eastAsia="en-US"/>
        </w:rPr>
      </w:pPr>
      <w:r w:rsidRPr="00B71196">
        <w:rPr>
          <w:lang w:eastAsia="en-US"/>
        </w:rPr>
        <w:t>Prosimy o dopisanie ww. kryterium jako wymóg stawiany przez Zamawiającego, celem zapewnienia adresatom dogodnej możliwości odbioru przesyłek awizowanych, co w sposób bezpośredni przekłada się również na jakość i efektywność prowadzonych spraw.</w:t>
      </w:r>
    </w:p>
    <w:p w:rsidR="00B71196" w:rsidRPr="00B71196" w:rsidRDefault="00B71196" w:rsidP="00B71196">
      <w:pPr>
        <w:autoSpaceDE w:val="0"/>
        <w:autoSpaceDN w:val="0"/>
        <w:adjustRightInd w:val="0"/>
        <w:ind w:left="720"/>
        <w:jc w:val="both"/>
        <w:rPr>
          <w:lang w:eastAsia="en-US"/>
        </w:rPr>
      </w:pPr>
    </w:p>
    <w:p w:rsidR="009554E5" w:rsidRDefault="00B71196" w:rsidP="006B402A">
      <w:pPr>
        <w:jc w:val="both"/>
        <w:rPr>
          <w:lang w:eastAsia="en-US"/>
        </w:rPr>
      </w:pPr>
      <w:r w:rsidRPr="00B71196">
        <w:rPr>
          <w:lang w:eastAsia="en-US"/>
        </w:rPr>
        <w:t>W związku z powyższym prosimy o dokonanie stosownych zmian i wprowadzenie dodatkowych kryteriów wyboru oferty.</w:t>
      </w:r>
    </w:p>
    <w:p w:rsidR="009554E5" w:rsidRDefault="009554E5" w:rsidP="00093CB0">
      <w:pPr>
        <w:ind w:firstLine="360"/>
        <w:jc w:val="both"/>
        <w:rPr>
          <w:lang w:eastAsia="en-US"/>
        </w:rPr>
      </w:pPr>
    </w:p>
    <w:p w:rsidR="00B71196" w:rsidRPr="00FD71A6" w:rsidRDefault="00B71196" w:rsidP="00B71196">
      <w:pPr>
        <w:ind w:firstLine="360"/>
        <w:jc w:val="both"/>
        <w:rPr>
          <w:b/>
          <w:lang w:eastAsia="en-US"/>
        </w:rPr>
      </w:pPr>
      <w:r w:rsidRPr="00FD71A6">
        <w:rPr>
          <w:b/>
          <w:lang w:eastAsia="en-US"/>
        </w:rPr>
        <w:t>Odpowiedź:</w:t>
      </w:r>
    </w:p>
    <w:p w:rsidR="009554E5" w:rsidRDefault="009554E5" w:rsidP="00093CB0">
      <w:pPr>
        <w:ind w:firstLine="360"/>
        <w:jc w:val="both"/>
        <w:rPr>
          <w:lang w:eastAsia="en-US"/>
        </w:rPr>
      </w:pPr>
    </w:p>
    <w:p w:rsidR="00A76FED" w:rsidRPr="00B71196" w:rsidRDefault="004D6BB0" w:rsidP="006B402A">
      <w:pPr>
        <w:autoSpaceDE w:val="0"/>
        <w:autoSpaceDN w:val="0"/>
        <w:adjustRightInd w:val="0"/>
        <w:jc w:val="both"/>
        <w:rPr>
          <w:lang w:eastAsia="en-US"/>
        </w:rPr>
      </w:pPr>
      <w:r>
        <w:rPr>
          <w:lang w:eastAsia="en-US"/>
        </w:rPr>
        <w:t>Pytanie nie dotyczy zapytania ofertowego.</w:t>
      </w:r>
    </w:p>
    <w:p w:rsidR="00B71196" w:rsidRDefault="00B71196" w:rsidP="00093CB0">
      <w:pPr>
        <w:ind w:firstLine="360"/>
        <w:jc w:val="both"/>
        <w:rPr>
          <w:lang w:eastAsia="en-US"/>
        </w:rPr>
      </w:pPr>
    </w:p>
    <w:p w:rsidR="00A76FED" w:rsidRPr="00FD71A6" w:rsidRDefault="00A76FED" w:rsidP="00A76FED">
      <w:pPr>
        <w:ind w:firstLine="360"/>
        <w:jc w:val="both"/>
        <w:rPr>
          <w:b/>
          <w:lang w:eastAsia="en-US"/>
        </w:rPr>
      </w:pPr>
      <w:r w:rsidRPr="00FD71A6">
        <w:rPr>
          <w:b/>
          <w:lang w:eastAsia="en-US"/>
        </w:rPr>
        <w:t>Pytanie nr 21:</w:t>
      </w:r>
    </w:p>
    <w:p w:rsidR="00B71196" w:rsidRDefault="00B71196" w:rsidP="00093CB0">
      <w:pPr>
        <w:ind w:firstLine="360"/>
        <w:jc w:val="both"/>
        <w:rPr>
          <w:lang w:eastAsia="en-US"/>
        </w:rPr>
      </w:pPr>
    </w:p>
    <w:p w:rsidR="00A76FED" w:rsidRPr="00A76FED" w:rsidRDefault="00A76FED" w:rsidP="006B402A">
      <w:pPr>
        <w:autoSpaceDE w:val="0"/>
        <w:autoSpaceDN w:val="0"/>
        <w:adjustRightInd w:val="0"/>
        <w:jc w:val="both"/>
        <w:rPr>
          <w:lang w:eastAsia="en-US"/>
        </w:rPr>
      </w:pPr>
      <w:r w:rsidRPr="00A76FED">
        <w:rPr>
          <w:lang w:eastAsia="en-US"/>
        </w:rPr>
        <w:t>Prosimy o potwierdzenie, że po dokonaniu wyboru Wykonawcy usług Zleceniodawca podpisze umowę na wykonywanie usług pocztowych zgodną z Regulaminami usług Wykonawcy uwzględniającą postanowienia zawarte w zapytaniu ofertowym.</w:t>
      </w:r>
    </w:p>
    <w:p w:rsidR="00B71196" w:rsidRDefault="00B71196" w:rsidP="006B402A">
      <w:pPr>
        <w:jc w:val="both"/>
        <w:rPr>
          <w:lang w:eastAsia="en-US"/>
        </w:rPr>
      </w:pPr>
    </w:p>
    <w:p w:rsidR="00A76FED" w:rsidRPr="00FD71A6" w:rsidRDefault="00A76FED" w:rsidP="00A76FED">
      <w:pPr>
        <w:ind w:firstLine="360"/>
        <w:jc w:val="both"/>
        <w:rPr>
          <w:b/>
          <w:lang w:eastAsia="en-US"/>
        </w:rPr>
      </w:pPr>
      <w:r w:rsidRPr="00FD71A6">
        <w:rPr>
          <w:b/>
          <w:lang w:eastAsia="en-US"/>
        </w:rPr>
        <w:lastRenderedPageBreak/>
        <w:t>Odpowiedź:</w:t>
      </w:r>
    </w:p>
    <w:p w:rsidR="009554E5" w:rsidRDefault="009554E5" w:rsidP="00093CB0">
      <w:pPr>
        <w:ind w:firstLine="360"/>
        <w:jc w:val="both"/>
        <w:rPr>
          <w:lang w:eastAsia="en-US"/>
        </w:rPr>
      </w:pPr>
    </w:p>
    <w:p w:rsidR="00A76FED" w:rsidRPr="00884888" w:rsidRDefault="00A76FED" w:rsidP="00A76FED">
      <w:pPr>
        <w:ind w:left="360"/>
        <w:jc w:val="both"/>
        <w:rPr>
          <w:lang w:eastAsia="en-US"/>
        </w:rPr>
      </w:pPr>
      <w:r w:rsidRPr="00884888">
        <w:rPr>
          <w:lang w:eastAsia="en-US"/>
        </w:rPr>
        <w:t>Zamawiający podpisze umowę na świadczenie usług pocztowych w obrocie krajowym i zagranicznym z Wykonawcą usług.</w:t>
      </w:r>
      <w:r>
        <w:rPr>
          <w:lang w:eastAsia="en-US"/>
        </w:rPr>
        <w:t xml:space="preserve"> Warunki regulaminu nie mogą być niezgodne z zapisami umowy.</w:t>
      </w:r>
    </w:p>
    <w:p w:rsidR="009554E5" w:rsidRDefault="009554E5" w:rsidP="00093CB0">
      <w:pPr>
        <w:ind w:firstLine="360"/>
        <w:jc w:val="both"/>
        <w:rPr>
          <w:lang w:eastAsia="en-US"/>
        </w:rPr>
      </w:pPr>
    </w:p>
    <w:p w:rsidR="009554E5" w:rsidRDefault="009554E5" w:rsidP="00093CB0">
      <w:pPr>
        <w:ind w:firstLine="360"/>
        <w:jc w:val="both"/>
        <w:rPr>
          <w:lang w:eastAsia="en-US"/>
        </w:rPr>
      </w:pPr>
    </w:p>
    <w:p w:rsidR="009554E5" w:rsidRDefault="009554E5" w:rsidP="00093CB0">
      <w:pPr>
        <w:ind w:firstLine="360"/>
        <w:jc w:val="both"/>
        <w:rPr>
          <w:lang w:eastAsia="en-US"/>
        </w:rPr>
      </w:pPr>
    </w:p>
    <w:p w:rsidR="00A72E6C" w:rsidRDefault="00A72E6C" w:rsidP="00093CB0">
      <w:pPr>
        <w:ind w:firstLine="360"/>
        <w:jc w:val="both"/>
        <w:rPr>
          <w:lang w:eastAsia="en-US"/>
        </w:rPr>
      </w:pPr>
    </w:p>
    <w:p w:rsidR="00A72E6C" w:rsidRDefault="00A72E6C" w:rsidP="00093CB0">
      <w:pPr>
        <w:ind w:firstLine="360"/>
        <w:jc w:val="both"/>
        <w:rPr>
          <w:lang w:eastAsia="en-US"/>
        </w:rPr>
      </w:pPr>
    </w:p>
    <w:p w:rsidR="00A76FED" w:rsidRDefault="00A76FED" w:rsidP="00093CB0">
      <w:pPr>
        <w:ind w:firstLine="360"/>
        <w:jc w:val="both"/>
        <w:rPr>
          <w:lang w:eastAsia="en-US"/>
        </w:rPr>
      </w:pPr>
    </w:p>
    <w:p w:rsidR="006B402A" w:rsidRPr="008C5D90" w:rsidRDefault="006B402A" w:rsidP="00703A29">
      <w:pPr>
        <w:jc w:val="both"/>
        <w:rPr>
          <w:lang w:eastAsia="en-US"/>
        </w:rPr>
      </w:pPr>
      <w:bookmarkStart w:id="0" w:name="_GoBack"/>
      <w:bookmarkEnd w:id="0"/>
    </w:p>
    <w:p w:rsidR="008C5D90" w:rsidRPr="008C5D90" w:rsidRDefault="008C5D90" w:rsidP="005C6DDA">
      <w:pPr>
        <w:ind w:firstLine="360"/>
        <w:jc w:val="both"/>
        <w:rPr>
          <w:lang w:eastAsia="en-US"/>
        </w:rPr>
      </w:pPr>
      <w:r w:rsidRPr="008C5D90">
        <w:rPr>
          <w:lang w:eastAsia="en-US"/>
        </w:rPr>
        <w:t>Akademia Morska w Szczecinie</w:t>
      </w:r>
    </w:p>
    <w:p w:rsidR="008C5D90" w:rsidRPr="008C5D90" w:rsidRDefault="008C5D90" w:rsidP="005C6DDA">
      <w:pPr>
        <w:ind w:firstLine="360"/>
        <w:jc w:val="both"/>
        <w:rPr>
          <w:lang w:eastAsia="en-US"/>
        </w:rPr>
      </w:pPr>
      <w:r w:rsidRPr="008C5D90">
        <w:rPr>
          <w:lang w:eastAsia="en-US"/>
        </w:rPr>
        <w:t>ul. Wały Chrobrego 1-2</w:t>
      </w:r>
    </w:p>
    <w:p w:rsidR="008C5D90" w:rsidRPr="008C5D90" w:rsidRDefault="008C5D90" w:rsidP="005C6DDA">
      <w:pPr>
        <w:ind w:firstLine="360"/>
        <w:jc w:val="both"/>
        <w:rPr>
          <w:lang w:eastAsia="en-US"/>
        </w:rPr>
      </w:pPr>
      <w:r w:rsidRPr="008C5D90">
        <w:rPr>
          <w:lang w:eastAsia="en-US"/>
        </w:rPr>
        <w:t>70-500 Szczecin</w:t>
      </w:r>
    </w:p>
    <w:p w:rsidR="008C5D90" w:rsidRPr="008C5D90" w:rsidRDefault="008C5D90" w:rsidP="005C6DDA">
      <w:pPr>
        <w:ind w:firstLine="360"/>
        <w:jc w:val="both"/>
        <w:rPr>
          <w:lang w:eastAsia="en-US"/>
        </w:rPr>
      </w:pPr>
      <w:r w:rsidRPr="008C5D90">
        <w:rPr>
          <w:lang w:eastAsia="en-US"/>
        </w:rPr>
        <w:t>Małgorzata Wiznerowicz</w:t>
      </w:r>
    </w:p>
    <w:p w:rsidR="008C5D90" w:rsidRPr="00265602" w:rsidRDefault="008C5D90" w:rsidP="005C6DDA">
      <w:pPr>
        <w:ind w:firstLine="360"/>
        <w:jc w:val="both"/>
        <w:rPr>
          <w:lang w:val="en-US" w:eastAsia="en-US"/>
        </w:rPr>
      </w:pPr>
      <w:r w:rsidRPr="00265602">
        <w:rPr>
          <w:lang w:val="en-US" w:eastAsia="en-US"/>
        </w:rPr>
        <w:t>fax: 91 48 09 575</w:t>
      </w:r>
    </w:p>
    <w:p w:rsidR="008C5D90" w:rsidRPr="00265602" w:rsidRDefault="008C5D90" w:rsidP="005C6DDA">
      <w:pPr>
        <w:ind w:firstLine="360"/>
        <w:jc w:val="both"/>
        <w:rPr>
          <w:lang w:val="en-US" w:eastAsia="en-US"/>
        </w:rPr>
      </w:pPr>
      <w:r w:rsidRPr="00265602">
        <w:rPr>
          <w:lang w:val="en-US" w:eastAsia="en-US"/>
        </w:rPr>
        <w:t xml:space="preserve">lub e-mail: </w:t>
      </w:r>
      <w:hyperlink r:id="rId10" w:history="1">
        <w:r w:rsidRPr="00265602">
          <w:rPr>
            <w:lang w:val="en-US" w:eastAsia="en-US"/>
          </w:rPr>
          <w:t>m.wiznerowicz@am.szczecin.pl</w:t>
        </w:r>
      </w:hyperlink>
    </w:p>
    <w:p w:rsidR="008C5D90" w:rsidRPr="008C5D90" w:rsidRDefault="008C5D90" w:rsidP="005C6DDA">
      <w:pPr>
        <w:ind w:firstLine="360"/>
        <w:jc w:val="both"/>
        <w:rPr>
          <w:lang w:eastAsia="en-US"/>
        </w:rPr>
      </w:pPr>
      <w:r w:rsidRPr="008C5D90">
        <w:rPr>
          <w:lang w:eastAsia="en-US"/>
        </w:rPr>
        <w:t>W razie pytań proszę o telefon: 91 48 09 304</w:t>
      </w:r>
    </w:p>
    <w:sectPr w:rsidR="008C5D90" w:rsidRPr="008C5D90" w:rsidSect="005F5728">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CD" w:rsidRDefault="00E55BCD" w:rsidP="00AB4884">
      <w:r>
        <w:separator/>
      </w:r>
    </w:p>
  </w:endnote>
  <w:endnote w:type="continuationSeparator" w:id="0">
    <w:p w:rsidR="00E55BCD" w:rsidRDefault="00E55BCD" w:rsidP="00AB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85782"/>
      <w:docPartObj>
        <w:docPartGallery w:val="Page Numbers (Bottom of Page)"/>
        <w:docPartUnique/>
      </w:docPartObj>
    </w:sdtPr>
    <w:sdtEndPr/>
    <w:sdtContent>
      <w:p w:rsidR="00BC37CB" w:rsidRDefault="00BC37CB">
        <w:pPr>
          <w:pStyle w:val="Stopka"/>
          <w:jc w:val="right"/>
        </w:pPr>
        <w:r>
          <w:fldChar w:fldCharType="begin"/>
        </w:r>
        <w:r>
          <w:instrText>PAGE   \* MERGEFORMAT</w:instrText>
        </w:r>
        <w:r>
          <w:fldChar w:fldCharType="separate"/>
        </w:r>
        <w:r w:rsidR="00703A29">
          <w:rPr>
            <w:noProof/>
          </w:rPr>
          <w:t>8</w:t>
        </w:r>
        <w:r>
          <w:fldChar w:fldCharType="end"/>
        </w:r>
      </w:p>
    </w:sdtContent>
  </w:sdt>
  <w:p w:rsidR="00561DC6" w:rsidRDefault="00561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CD" w:rsidRDefault="00E55BCD" w:rsidP="00AB4884">
      <w:r>
        <w:separator/>
      </w:r>
    </w:p>
  </w:footnote>
  <w:footnote w:type="continuationSeparator" w:id="0">
    <w:p w:rsidR="00E55BCD" w:rsidRDefault="00E55BCD" w:rsidP="00AB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B43"/>
    <w:multiLevelType w:val="hybridMultilevel"/>
    <w:tmpl w:val="4ED485D0"/>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D9A7C2F"/>
    <w:multiLevelType w:val="hybridMultilevel"/>
    <w:tmpl w:val="1ADE41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68933B5"/>
    <w:multiLevelType w:val="hybridMultilevel"/>
    <w:tmpl w:val="274E255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900"/>
        </w:tabs>
        <w:ind w:left="90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A6F3DCD"/>
    <w:multiLevelType w:val="hybridMultilevel"/>
    <w:tmpl w:val="40BCF0FC"/>
    <w:lvl w:ilvl="0" w:tplc="04150001">
      <w:start w:val="1"/>
      <w:numFmt w:val="bullet"/>
      <w:lvlText w:val=""/>
      <w:lvlJc w:val="left"/>
      <w:pPr>
        <w:ind w:left="4968" w:hanging="360"/>
      </w:pPr>
      <w:rPr>
        <w:rFonts w:ascii="Symbol" w:hAnsi="Symbol" w:hint="default"/>
      </w:rPr>
    </w:lvl>
    <w:lvl w:ilvl="1" w:tplc="04150003" w:tentative="1">
      <w:start w:val="1"/>
      <w:numFmt w:val="bullet"/>
      <w:lvlText w:val="o"/>
      <w:lvlJc w:val="left"/>
      <w:pPr>
        <w:ind w:left="5688" w:hanging="360"/>
      </w:pPr>
      <w:rPr>
        <w:rFonts w:ascii="Courier New" w:hAnsi="Courier New" w:cs="Courier New" w:hint="default"/>
      </w:rPr>
    </w:lvl>
    <w:lvl w:ilvl="2" w:tplc="04150005" w:tentative="1">
      <w:start w:val="1"/>
      <w:numFmt w:val="bullet"/>
      <w:lvlText w:val=""/>
      <w:lvlJc w:val="left"/>
      <w:pPr>
        <w:ind w:left="6408" w:hanging="360"/>
      </w:pPr>
      <w:rPr>
        <w:rFonts w:ascii="Wingdings" w:hAnsi="Wingdings" w:hint="default"/>
      </w:rPr>
    </w:lvl>
    <w:lvl w:ilvl="3" w:tplc="04150001" w:tentative="1">
      <w:start w:val="1"/>
      <w:numFmt w:val="bullet"/>
      <w:lvlText w:val=""/>
      <w:lvlJc w:val="left"/>
      <w:pPr>
        <w:ind w:left="7128" w:hanging="360"/>
      </w:pPr>
      <w:rPr>
        <w:rFonts w:ascii="Symbol" w:hAnsi="Symbol" w:hint="default"/>
      </w:rPr>
    </w:lvl>
    <w:lvl w:ilvl="4" w:tplc="04150003" w:tentative="1">
      <w:start w:val="1"/>
      <w:numFmt w:val="bullet"/>
      <w:lvlText w:val="o"/>
      <w:lvlJc w:val="left"/>
      <w:pPr>
        <w:ind w:left="7848" w:hanging="360"/>
      </w:pPr>
      <w:rPr>
        <w:rFonts w:ascii="Courier New" w:hAnsi="Courier New" w:cs="Courier New" w:hint="default"/>
      </w:rPr>
    </w:lvl>
    <w:lvl w:ilvl="5" w:tplc="04150005" w:tentative="1">
      <w:start w:val="1"/>
      <w:numFmt w:val="bullet"/>
      <w:lvlText w:val=""/>
      <w:lvlJc w:val="left"/>
      <w:pPr>
        <w:ind w:left="8568" w:hanging="360"/>
      </w:pPr>
      <w:rPr>
        <w:rFonts w:ascii="Wingdings" w:hAnsi="Wingdings" w:hint="default"/>
      </w:rPr>
    </w:lvl>
    <w:lvl w:ilvl="6" w:tplc="04150001" w:tentative="1">
      <w:start w:val="1"/>
      <w:numFmt w:val="bullet"/>
      <w:lvlText w:val=""/>
      <w:lvlJc w:val="left"/>
      <w:pPr>
        <w:ind w:left="9288" w:hanging="360"/>
      </w:pPr>
      <w:rPr>
        <w:rFonts w:ascii="Symbol" w:hAnsi="Symbol" w:hint="default"/>
      </w:rPr>
    </w:lvl>
    <w:lvl w:ilvl="7" w:tplc="04150003" w:tentative="1">
      <w:start w:val="1"/>
      <w:numFmt w:val="bullet"/>
      <w:lvlText w:val="o"/>
      <w:lvlJc w:val="left"/>
      <w:pPr>
        <w:ind w:left="10008" w:hanging="360"/>
      </w:pPr>
      <w:rPr>
        <w:rFonts w:ascii="Courier New" w:hAnsi="Courier New" w:cs="Courier New" w:hint="default"/>
      </w:rPr>
    </w:lvl>
    <w:lvl w:ilvl="8" w:tplc="04150005" w:tentative="1">
      <w:start w:val="1"/>
      <w:numFmt w:val="bullet"/>
      <w:lvlText w:val=""/>
      <w:lvlJc w:val="left"/>
      <w:pPr>
        <w:ind w:left="10728" w:hanging="360"/>
      </w:pPr>
      <w:rPr>
        <w:rFonts w:ascii="Wingdings" w:hAnsi="Wingdings" w:hint="default"/>
      </w:rPr>
    </w:lvl>
  </w:abstractNum>
  <w:abstractNum w:abstractNumId="4" w15:restartNumberingAfterBreak="0">
    <w:nsid w:val="1C7028BC"/>
    <w:multiLevelType w:val="hybridMultilevel"/>
    <w:tmpl w:val="D8F615AA"/>
    <w:lvl w:ilvl="0" w:tplc="681EE34A">
      <w:start w:val="1"/>
      <w:numFmt w:val="bullet"/>
      <w:lvlText w:val=""/>
      <w:lvlJc w:val="left"/>
      <w:pPr>
        <w:tabs>
          <w:tab w:val="num" w:pos="1068"/>
        </w:tabs>
        <w:ind w:left="1047" w:hanging="339"/>
      </w:pPr>
      <w:rPr>
        <w:rFonts w:ascii="Symbol" w:hAnsi="Symbol" w:hint="default"/>
      </w:rPr>
    </w:lvl>
    <w:lvl w:ilvl="1" w:tplc="04150003" w:tentative="1">
      <w:start w:val="1"/>
      <w:numFmt w:val="bullet"/>
      <w:lvlText w:val="o"/>
      <w:lvlJc w:val="left"/>
      <w:pPr>
        <w:tabs>
          <w:tab w:val="num" w:pos="1580"/>
        </w:tabs>
        <w:ind w:left="1580" w:hanging="360"/>
      </w:pPr>
      <w:rPr>
        <w:rFonts w:ascii="Courier New" w:hAnsi="Courier New" w:hint="default"/>
      </w:rPr>
    </w:lvl>
    <w:lvl w:ilvl="2" w:tplc="04150005" w:tentative="1">
      <w:start w:val="1"/>
      <w:numFmt w:val="bullet"/>
      <w:lvlText w:val=""/>
      <w:lvlJc w:val="left"/>
      <w:pPr>
        <w:tabs>
          <w:tab w:val="num" w:pos="2300"/>
        </w:tabs>
        <w:ind w:left="2300" w:hanging="360"/>
      </w:pPr>
      <w:rPr>
        <w:rFonts w:ascii="Wingdings" w:hAnsi="Wingding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5" w15:restartNumberingAfterBreak="0">
    <w:nsid w:val="21027601"/>
    <w:multiLevelType w:val="hybridMultilevel"/>
    <w:tmpl w:val="0D5CE392"/>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250A2D06"/>
    <w:multiLevelType w:val="hybridMultilevel"/>
    <w:tmpl w:val="FC6A3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23E2D"/>
    <w:multiLevelType w:val="hybridMultilevel"/>
    <w:tmpl w:val="2FC2A0B8"/>
    <w:lvl w:ilvl="0" w:tplc="04150001">
      <w:start w:val="1"/>
      <w:numFmt w:val="bullet"/>
      <w:lvlText w:val=""/>
      <w:lvlJc w:val="left"/>
      <w:pPr>
        <w:ind w:left="7800" w:hanging="360"/>
      </w:pPr>
      <w:rPr>
        <w:rFonts w:ascii="Symbol" w:hAnsi="Symbol" w:hint="default"/>
      </w:rPr>
    </w:lvl>
    <w:lvl w:ilvl="1" w:tplc="04150003" w:tentative="1">
      <w:start w:val="1"/>
      <w:numFmt w:val="bullet"/>
      <w:lvlText w:val="o"/>
      <w:lvlJc w:val="left"/>
      <w:pPr>
        <w:ind w:left="8520" w:hanging="360"/>
      </w:pPr>
      <w:rPr>
        <w:rFonts w:ascii="Courier New" w:hAnsi="Courier New" w:cs="Courier New" w:hint="default"/>
      </w:rPr>
    </w:lvl>
    <w:lvl w:ilvl="2" w:tplc="04150005" w:tentative="1">
      <w:start w:val="1"/>
      <w:numFmt w:val="bullet"/>
      <w:lvlText w:val=""/>
      <w:lvlJc w:val="left"/>
      <w:pPr>
        <w:ind w:left="9240" w:hanging="360"/>
      </w:pPr>
      <w:rPr>
        <w:rFonts w:ascii="Wingdings" w:hAnsi="Wingdings" w:hint="default"/>
      </w:rPr>
    </w:lvl>
    <w:lvl w:ilvl="3" w:tplc="04150001" w:tentative="1">
      <w:start w:val="1"/>
      <w:numFmt w:val="bullet"/>
      <w:lvlText w:val=""/>
      <w:lvlJc w:val="left"/>
      <w:pPr>
        <w:ind w:left="9960" w:hanging="360"/>
      </w:pPr>
      <w:rPr>
        <w:rFonts w:ascii="Symbol" w:hAnsi="Symbol" w:hint="default"/>
      </w:rPr>
    </w:lvl>
    <w:lvl w:ilvl="4" w:tplc="04150003" w:tentative="1">
      <w:start w:val="1"/>
      <w:numFmt w:val="bullet"/>
      <w:lvlText w:val="o"/>
      <w:lvlJc w:val="left"/>
      <w:pPr>
        <w:ind w:left="10680" w:hanging="360"/>
      </w:pPr>
      <w:rPr>
        <w:rFonts w:ascii="Courier New" w:hAnsi="Courier New" w:cs="Courier New" w:hint="default"/>
      </w:rPr>
    </w:lvl>
    <w:lvl w:ilvl="5" w:tplc="04150005" w:tentative="1">
      <w:start w:val="1"/>
      <w:numFmt w:val="bullet"/>
      <w:lvlText w:val=""/>
      <w:lvlJc w:val="left"/>
      <w:pPr>
        <w:ind w:left="11400" w:hanging="360"/>
      </w:pPr>
      <w:rPr>
        <w:rFonts w:ascii="Wingdings" w:hAnsi="Wingdings" w:hint="default"/>
      </w:rPr>
    </w:lvl>
    <w:lvl w:ilvl="6" w:tplc="04150001" w:tentative="1">
      <w:start w:val="1"/>
      <w:numFmt w:val="bullet"/>
      <w:lvlText w:val=""/>
      <w:lvlJc w:val="left"/>
      <w:pPr>
        <w:ind w:left="12120" w:hanging="360"/>
      </w:pPr>
      <w:rPr>
        <w:rFonts w:ascii="Symbol" w:hAnsi="Symbol" w:hint="default"/>
      </w:rPr>
    </w:lvl>
    <w:lvl w:ilvl="7" w:tplc="04150003" w:tentative="1">
      <w:start w:val="1"/>
      <w:numFmt w:val="bullet"/>
      <w:lvlText w:val="o"/>
      <w:lvlJc w:val="left"/>
      <w:pPr>
        <w:ind w:left="12840" w:hanging="360"/>
      </w:pPr>
      <w:rPr>
        <w:rFonts w:ascii="Courier New" w:hAnsi="Courier New" w:cs="Courier New" w:hint="default"/>
      </w:rPr>
    </w:lvl>
    <w:lvl w:ilvl="8" w:tplc="04150005" w:tentative="1">
      <w:start w:val="1"/>
      <w:numFmt w:val="bullet"/>
      <w:lvlText w:val=""/>
      <w:lvlJc w:val="left"/>
      <w:pPr>
        <w:ind w:left="13560" w:hanging="360"/>
      </w:pPr>
      <w:rPr>
        <w:rFonts w:ascii="Wingdings" w:hAnsi="Wingdings" w:hint="default"/>
      </w:rPr>
    </w:lvl>
  </w:abstractNum>
  <w:abstractNum w:abstractNumId="8" w15:restartNumberingAfterBreak="0">
    <w:nsid w:val="3A1E47DE"/>
    <w:multiLevelType w:val="hybridMultilevel"/>
    <w:tmpl w:val="3EDA96AC"/>
    <w:lvl w:ilvl="0" w:tplc="FFFFFFFF">
      <w:start w:val="10"/>
      <w:numFmt w:val="upperRoman"/>
      <w:lvlText w:val="%1."/>
      <w:lvlJc w:val="left"/>
      <w:pPr>
        <w:tabs>
          <w:tab w:val="num" w:pos="1004"/>
        </w:tabs>
        <w:ind w:left="1004" w:hanging="720"/>
      </w:pPr>
      <w:rPr>
        <w:rFonts w:cs="Times New Roman" w:hint="default"/>
      </w:rPr>
    </w:lvl>
    <w:lvl w:ilvl="1" w:tplc="FFFFFFFF">
      <w:start w:val="1"/>
      <w:numFmt w:val="decimal"/>
      <w:lvlText w:val="%2."/>
      <w:lvlJc w:val="left"/>
      <w:pPr>
        <w:ind w:left="502" w:hanging="360"/>
      </w:pPr>
      <w:rPr>
        <w:rFonts w:cs="Times New Roman"/>
      </w:rPr>
    </w:lvl>
    <w:lvl w:ilvl="2" w:tplc="FFFFFFFF">
      <w:start w:val="1"/>
      <w:numFmt w:val="decimal"/>
      <w:lvlText w:val="%3)"/>
      <w:lvlJc w:val="right"/>
      <w:pPr>
        <w:ind w:left="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34EB0BC">
      <w:start w:val="3"/>
      <w:numFmt w:val="decimal"/>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D65654B"/>
    <w:multiLevelType w:val="hybridMultilevel"/>
    <w:tmpl w:val="6714DBE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D823D24"/>
    <w:multiLevelType w:val="hybridMultilevel"/>
    <w:tmpl w:val="AD564FBA"/>
    <w:lvl w:ilvl="0" w:tplc="E36677C4">
      <w:start w:val="1"/>
      <w:numFmt w:val="decimal"/>
      <w:lvlText w:val="%1."/>
      <w:lvlJc w:val="left"/>
      <w:pPr>
        <w:ind w:left="360" w:hanging="360"/>
      </w:pPr>
      <w:rPr>
        <w:rFonts w:ascii="Arial" w:hAnsi="Arial" w:cs="Arial" w:hint="default"/>
        <w:b w:val="0"/>
        <w:color w:val="auto"/>
        <w:sz w:val="20"/>
      </w:rPr>
    </w:lvl>
    <w:lvl w:ilvl="1" w:tplc="04150019">
      <w:start w:val="1"/>
      <w:numFmt w:val="lowerLetter"/>
      <w:lvlText w:val="%2."/>
      <w:lvlJc w:val="left"/>
      <w:pPr>
        <w:ind w:left="1440" w:hanging="360"/>
      </w:pPr>
    </w:lvl>
    <w:lvl w:ilvl="2" w:tplc="EE7837A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B70BC3"/>
    <w:multiLevelType w:val="hybridMultilevel"/>
    <w:tmpl w:val="F3C0CF2E"/>
    <w:lvl w:ilvl="0" w:tplc="34FC0D50">
      <w:start w:val="1"/>
      <w:numFmt w:val="bullet"/>
      <w:lvlText w:val=""/>
      <w:lvlJc w:val="left"/>
      <w:pPr>
        <w:tabs>
          <w:tab w:val="num" w:pos="1068"/>
        </w:tabs>
        <w:ind w:left="991" w:hanging="283"/>
      </w:pPr>
      <w:rPr>
        <w:rFonts w:ascii="Symbol" w:hAnsi="Symbol" w:hint="default"/>
      </w:rPr>
    </w:lvl>
    <w:lvl w:ilvl="1" w:tplc="04150003" w:tentative="1">
      <w:start w:val="1"/>
      <w:numFmt w:val="bullet"/>
      <w:lvlText w:val="o"/>
      <w:lvlJc w:val="left"/>
      <w:pPr>
        <w:tabs>
          <w:tab w:val="num" w:pos="1580"/>
        </w:tabs>
        <w:ind w:left="1580" w:hanging="360"/>
      </w:pPr>
      <w:rPr>
        <w:rFonts w:ascii="Courier New" w:hAnsi="Courier New" w:hint="default"/>
      </w:rPr>
    </w:lvl>
    <w:lvl w:ilvl="2" w:tplc="04150005" w:tentative="1">
      <w:start w:val="1"/>
      <w:numFmt w:val="bullet"/>
      <w:lvlText w:val=""/>
      <w:lvlJc w:val="left"/>
      <w:pPr>
        <w:tabs>
          <w:tab w:val="num" w:pos="2300"/>
        </w:tabs>
        <w:ind w:left="2300" w:hanging="360"/>
      </w:pPr>
      <w:rPr>
        <w:rFonts w:ascii="Wingdings" w:hAnsi="Wingding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12" w15:restartNumberingAfterBreak="0">
    <w:nsid w:val="4F8E474F"/>
    <w:multiLevelType w:val="hybridMultilevel"/>
    <w:tmpl w:val="C1FA0B3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580C17FB"/>
    <w:multiLevelType w:val="hybridMultilevel"/>
    <w:tmpl w:val="781A0320"/>
    <w:lvl w:ilvl="0" w:tplc="FAA08BB6">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5C2655E9"/>
    <w:multiLevelType w:val="hybridMultilevel"/>
    <w:tmpl w:val="FDB0FF70"/>
    <w:lvl w:ilvl="0" w:tplc="05E69BA8">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945045"/>
    <w:multiLevelType w:val="hybridMultilevel"/>
    <w:tmpl w:val="F75AF54E"/>
    <w:lvl w:ilvl="0" w:tplc="4D6EE1D8">
      <w:start w:val="2"/>
      <w:numFmt w:val="decimal"/>
      <w:lvlText w:val="%1."/>
      <w:lvlJc w:val="left"/>
      <w:pPr>
        <w:tabs>
          <w:tab w:val="num" w:pos="720"/>
        </w:tabs>
        <w:ind w:left="720" w:hanging="363"/>
      </w:pPr>
      <w:rPr>
        <w:rFonts w:cs="Times New Roman" w:hint="default"/>
      </w:rPr>
    </w:lvl>
    <w:lvl w:ilvl="1" w:tplc="04150019">
      <w:start w:val="18"/>
      <w:numFmt w:val="upperRoman"/>
      <w:lvlText w:val="%2."/>
      <w:lvlJc w:val="left"/>
      <w:pPr>
        <w:tabs>
          <w:tab w:val="num" w:pos="340"/>
        </w:tabs>
        <w:ind w:left="340" w:hanging="340"/>
      </w:pPr>
      <w:rPr>
        <w:rFonts w:cs="Times New Roman" w:hint="default"/>
        <w:b/>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026EE0"/>
    <w:multiLevelType w:val="hybridMultilevel"/>
    <w:tmpl w:val="8306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D0C4A"/>
    <w:multiLevelType w:val="hybridMultilevel"/>
    <w:tmpl w:val="DFC423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B22963"/>
    <w:multiLevelType w:val="hybridMultilevel"/>
    <w:tmpl w:val="20723024"/>
    <w:lvl w:ilvl="0" w:tplc="FFFFFFFF">
      <w:start w:val="1"/>
      <w:numFmt w:val="decimal"/>
      <w:lvlText w:val="%1."/>
      <w:lvlJc w:val="left"/>
      <w:pPr>
        <w:tabs>
          <w:tab w:val="num" w:pos="1520"/>
        </w:tabs>
        <w:ind w:left="1520" w:hanging="360"/>
      </w:pPr>
    </w:lvl>
    <w:lvl w:ilvl="1" w:tplc="873A5694">
      <w:start w:val="1"/>
      <w:numFmt w:val="decimal"/>
      <w:lvlText w:val="%2)"/>
      <w:lvlJc w:val="right"/>
      <w:pPr>
        <w:tabs>
          <w:tab w:val="num" w:pos="2240"/>
        </w:tabs>
        <w:ind w:left="2240" w:hanging="360"/>
      </w:pPr>
      <w:rPr>
        <w:rFonts w:ascii="Times New Roman" w:eastAsia="Times New Roman" w:hAnsi="Times New Roman" w:cs="Times New Roman" w:hint="default"/>
      </w:rPr>
    </w:lvl>
    <w:lvl w:ilvl="2" w:tplc="0415001B" w:tentative="1">
      <w:start w:val="1"/>
      <w:numFmt w:val="lowerRoman"/>
      <w:lvlText w:val="%3."/>
      <w:lvlJc w:val="right"/>
      <w:pPr>
        <w:tabs>
          <w:tab w:val="num" w:pos="2960"/>
        </w:tabs>
        <w:ind w:left="2960" w:hanging="180"/>
      </w:pPr>
    </w:lvl>
    <w:lvl w:ilvl="3" w:tplc="0415000F">
      <w:start w:val="1"/>
      <w:numFmt w:val="decimal"/>
      <w:lvlText w:val="%4."/>
      <w:lvlJc w:val="left"/>
      <w:pPr>
        <w:tabs>
          <w:tab w:val="num" w:pos="3680"/>
        </w:tabs>
        <w:ind w:left="3680" w:hanging="360"/>
      </w:pPr>
    </w:lvl>
    <w:lvl w:ilvl="4" w:tplc="04150019" w:tentative="1">
      <w:start w:val="1"/>
      <w:numFmt w:val="lowerLetter"/>
      <w:lvlText w:val="%5."/>
      <w:lvlJc w:val="left"/>
      <w:pPr>
        <w:tabs>
          <w:tab w:val="num" w:pos="4400"/>
        </w:tabs>
        <w:ind w:left="4400" w:hanging="360"/>
      </w:pPr>
    </w:lvl>
    <w:lvl w:ilvl="5" w:tplc="0415001B" w:tentative="1">
      <w:start w:val="1"/>
      <w:numFmt w:val="lowerRoman"/>
      <w:lvlText w:val="%6."/>
      <w:lvlJc w:val="right"/>
      <w:pPr>
        <w:tabs>
          <w:tab w:val="num" w:pos="5120"/>
        </w:tabs>
        <w:ind w:left="5120" w:hanging="180"/>
      </w:pPr>
    </w:lvl>
    <w:lvl w:ilvl="6" w:tplc="0415000F" w:tentative="1">
      <w:start w:val="1"/>
      <w:numFmt w:val="decimal"/>
      <w:lvlText w:val="%7."/>
      <w:lvlJc w:val="left"/>
      <w:pPr>
        <w:tabs>
          <w:tab w:val="num" w:pos="5840"/>
        </w:tabs>
        <w:ind w:left="5840" w:hanging="360"/>
      </w:pPr>
    </w:lvl>
    <w:lvl w:ilvl="7" w:tplc="04150019" w:tentative="1">
      <w:start w:val="1"/>
      <w:numFmt w:val="lowerLetter"/>
      <w:lvlText w:val="%8."/>
      <w:lvlJc w:val="left"/>
      <w:pPr>
        <w:tabs>
          <w:tab w:val="num" w:pos="6560"/>
        </w:tabs>
        <w:ind w:left="6560" w:hanging="360"/>
      </w:pPr>
    </w:lvl>
    <w:lvl w:ilvl="8" w:tplc="0415001B" w:tentative="1">
      <w:start w:val="1"/>
      <w:numFmt w:val="lowerRoman"/>
      <w:lvlText w:val="%9."/>
      <w:lvlJc w:val="right"/>
      <w:pPr>
        <w:tabs>
          <w:tab w:val="num" w:pos="7280"/>
        </w:tabs>
        <w:ind w:left="7280" w:hanging="180"/>
      </w:pPr>
    </w:lvl>
  </w:abstractNum>
  <w:abstractNum w:abstractNumId="19" w15:restartNumberingAfterBreak="0">
    <w:nsid w:val="799A5786"/>
    <w:multiLevelType w:val="hybridMultilevel"/>
    <w:tmpl w:val="EFA651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19"/>
  </w:num>
  <w:num w:numId="4">
    <w:abstractNumId w:val="9"/>
  </w:num>
  <w:num w:numId="5">
    <w:abstractNumId w:val="11"/>
  </w:num>
  <w:num w:numId="6">
    <w:abstractNumId w:val="4"/>
  </w:num>
  <w:num w:numId="7">
    <w:abstractNumId w:val="12"/>
  </w:num>
  <w:num w:numId="8">
    <w:abstractNumId w:val="7"/>
  </w:num>
  <w:num w:numId="9">
    <w:abstractNumId w:val="6"/>
  </w:num>
  <w:num w:numId="10">
    <w:abstractNumId w:val="18"/>
  </w:num>
  <w:num w:numId="11">
    <w:abstractNumId w:val="1"/>
  </w:num>
  <w:num w:numId="12">
    <w:abstractNumId w:val="5"/>
  </w:num>
  <w:num w:numId="13">
    <w:abstractNumId w:val="8"/>
  </w:num>
  <w:num w:numId="14">
    <w:abstractNumId w:val="15"/>
  </w:num>
  <w:num w:numId="15">
    <w:abstractNumId w:val="3"/>
  </w:num>
  <w:num w:numId="16">
    <w:abstractNumId w:val="16"/>
  </w:num>
  <w:num w:numId="17">
    <w:abstractNumId w:val="10"/>
  </w:num>
  <w:num w:numId="18">
    <w:abstractNumId w:val="1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14"/>
    <w:rsid w:val="00026FB6"/>
    <w:rsid w:val="000338B1"/>
    <w:rsid w:val="00040298"/>
    <w:rsid w:val="000479C6"/>
    <w:rsid w:val="000534BB"/>
    <w:rsid w:val="000939D1"/>
    <w:rsid w:val="00093CB0"/>
    <w:rsid w:val="000D4923"/>
    <w:rsid w:val="000E1AB6"/>
    <w:rsid w:val="000F5559"/>
    <w:rsid w:val="00101538"/>
    <w:rsid w:val="00104C94"/>
    <w:rsid w:val="00126213"/>
    <w:rsid w:val="00143216"/>
    <w:rsid w:val="00145B38"/>
    <w:rsid w:val="0017113B"/>
    <w:rsid w:val="001900A8"/>
    <w:rsid w:val="001B032D"/>
    <w:rsid w:val="001B71DD"/>
    <w:rsid w:val="001C5866"/>
    <w:rsid w:val="001D0DB5"/>
    <w:rsid w:val="001D2BEA"/>
    <w:rsid w:val="00201163"/>
    <w:rsid w:val="0022453B"/>
    <w:rsid w:val="00231687"/>
    <w:rsid w:val="0023515D"/>
    <w:rsid w:val="00265602"/>
    <w:rsid w:val="00270475"/>
    <w:rsid w:val="00276588"/>
    <w:rsid w:val="00285D1A"/>
    <w:rsid w:val="00295D13"/>
    <w:rsid w:val="002A2371"/>
    <w:rsid w:val="002A5BAD"/>
    <w:rsid w:val="002C0076"/>
    <w:rsid w:val="002D25CB"/>
    <w:rsid w:val="002D309C"/>
    <w:rsid w:val="002D6D86"/>
    <w:rsid w:val="00316B67"/>
    <w:rsid w:val="00316E4A"/>
    <w:rsid w:val="003214F3"/>
    <w:rsid w:val="00321759"/>
    <w:rsid w:val="003301E5"/>
    <w:rsid w:val="003322EF"/>
    <w:rsid w:val="003333D3"/>
    <w:rsid w:val="00350E91"/>
    <w:rsid w:val="00353B5F"/>
    <w:rsid w:val="00366B04"/>
    <w:rsid w:val="003B4FB1"/>
    <w:rsid w:val="003B5AD4"/>
    <w:rsid w:val="003C1968"/>
    <w:rsid w:val="003E40BD"/>
    <w:rsid w:val="0041251F"/>
    <w:rsid w:val="00412D3B"/>
    <w:rsid w:val="00415BBC"/>
    <w:rsid w:val="00437E0B"/>
    <w:rsid w:val="00440F7E"/>
    <w:rsid w:val="0045304B"/>
    <w:rsid w:val="004645EE"/>
    <w:rsid w:val="004816C6"/>
    <w:rsid w:val="00490CA6"/>
    <w:rsid w:val="00491A72"/>
    <w:rsid w:val="00492F57"/>
    <w:rsid w:val="004A4249"/>
    <w:rsid w:val="004B17DE"/>
    <w:rsid w:val="004D0889"/>
    <w:rsid w:val="004D2147"/>
    <w:rsid w:val="004D6BB0"/>
    <w:rsid w:val="004F5D85"/>
    <w:rsid w:val="005028A7"/>
    <w:rsid w:val="00507D5A"/>
    <w:rsid w:val="0052284D"/>
    <w:rsid w:val="0052657E"/>
    <w:rsid w:val="005265EC"/>
    <w:rsid w:val="00545745"/>
    <w:rsid w:val="00561DC6"/>
    <w:rsid w:val="00571D20"/>
    <w:rsid w:val="00573EFE"/>
    <w:rsid w:val="005773AA"/>
    <w:rsid w:val="005C62FD"/>
    <w:rsid w:val="005C6DDA"/>
    <w:rsid w:val="005D02A3"/>
    <w:rsid w:val="005F5728"/>
    <w:rsid w:val="00627E7D"/>
    <w:rsid w:val="00636486"/>
    <w:rsid w:val="00683A89"/>
    <w:rsid w:val="0068566B"/>
    <w:rsid w:val="006B402A"/>
    <w:rsid w:val="006B7D2B"/>
    <w:rsid w:val="006C3616"/>
    <w:rsid w:val="006C732C"/>
    <w:rsid w:val="006D2234"/>
    <w:rsid w:val="006E36CB"/>
    <w:rsid w:val="006F578C"/>
    <w:rsid w:val="006F65D2"/>
    <w:rsid w:val="006F7ACF"/>
    <w:rsid w:val="00703A29"/>
    <w:rsid w:val="00734193"/>
    <w:rsid w:val="00743D7D"/>
    <w:rsid w:val="00760619"/>
    <w:rsid w:val="0076419F"/>
    <w:rsid w:val="00781083"/>
    <w:rsid w:val="00796F71"/>
    <w:rsid w:val="007A5313"/>
    <w:rsid w:val="007C7DBB"/>
    <w:rsid w:val="007D2BFE"/>
    <w:rsid w:val="007D6E8F"/>
    <w:rsid w:val="007E2550"/>
    <w:rsid w:val="007E542D"/>
    <w:rsid w:val="007E79C0"/>
    <w:rsid w:val="007F4E36"/>
    <w:rsid w:val="00821A2B"/>
    <w:rsid w:val="00847855"/>
    <w:rsid w:val="008674FD"/>
    <w:rsid w:val="008769CA"/>
    <w:rsid w:val="00884888"/>
    <w:rsid w:val="00887CF4"/>
    <w:rsid w:val="00895168"/>
    <w:rsid w:val="008B1043"/>
    <w:rsid w:val="008B1196"/>
    <w:rsid w:val="008B1435"/>
    <w:rsid w:val="008C5D90"/>
    <w:rsid w:val="008E7B7B"/>
    <w:rsid w:val="008F2C8E"/>
    <w:rsid w:val="00930E8E"/>
    <w:rsid w:val="00932120"/>
    <w:rsid w:val="0093253A"/>
    <w:rsid w:val="00943129"/>
    <w:rsid w:val="009554E5"/>
    <w:rsid w:val="0097330E"/>
    <w:rsid w:val="009A3A1F"/>
    <w:rsid w:val="009B5446"/>
    <w:rsid w:val="009C3A14"/>
    <w:rsid w:val="009D4A90"/>
    <w:rsid w:val="009E1143"/>
    <w:rsid w:val="00A05D9F"/>
    <w:rsid w:val="00A72E6C"/>
    <w:rsid w:val="00A76FED"/>
    <w:rsid w:val="00A96DE8"/>
    <w:rsid w:val="00AA42C4"/>
    <w:rsid w:val="00AB4884"/>
    <w:rsid w:val="00AB7F8A"/>
    <w:rsid w:val="00AD4B5F"/>
    <w:rsid w:val="00AD7E30"/>
    <w:rsid w:val="00AF7CD3"/>
    <w:rsid w:val="00B11CCA"/>
    <w:rsid w:val="00B2476E"/>
    <w:rsid w:val="00B27F64"/>
    <w:rsid w:val="00B369C2"/>
    <w:rsid w:val="00B40ACB"/>
    <w:rsid w:val="00B5149C"/>
    <w:rsid w:val="00B518E9"/>
    <w:rsid w:val="00B519DD"/>
    <w:rsid w:val="00B532A3"/>
    <w:rsid w:val="00B5432A"/>
    <w:rsid w:val="00B6231C"/>
    <w:rsid w:val="00B71196"/>
    <w:rsid w:val="00BA6698"/>
    <w:rsid w:val="00BB3EF3"/>
    <w:rsid w:val="00BC37CB"/>
    <w:rsid w:val="00BD1CEF"/>
    <w:rsid w:val="00BE3911"/>
    <w:rsid w:val="00BF6188"/>
    <w:rsid w:val="00C0157F"/>
    <w:rsid w:val="00C35150"/>
    <w:rsid w:val="00C4203C"/>
    <w:rsid w:val="00C57383"/>
    <w:rsid w:val="00C701E6"/>
    <w:rsid w:val="00C80669"/>
    <w:rsid w:val="00C92DA0"/>
    <w:rsid w:val="00CD3395"/>
    <w:rsid w:val="00D10EA0"/>
    <w:rsid w:val="00D21703"/>
    <w:rsid w:val="00D217BA"/>
    <w:rsid w:val="00D315CD"/>
    <w:rsid w:val="00D444EE"/>
    <w:rsid w:val="00D449BF"/>
    <w:rsid w:val="00D5400E"/>
    <w:rsid w:val="00DA78EE"/>
    <w:rsid w:val="00DC1BAB"/>
    <w:rsid w:val="00DC1D9C"/>
    <w:rsid w:val="00DC2FE5"/>
    <w:rsid w:val="00DD6F8F"/>
    <w:rsid w:val="00DE46BA"/>
    <w:rsid w:val="00E244AA"/>
    <w:rsid w:val="00E3272D"/>
    <w:rsid w:val="00E3517F"/>
    <w:rsid w:val="00E35E11"/>
    <w:rsid w:val="00E52662"/>
    <w:rsid w:val="00E55BCD"/>
    <w:rsid w:val="00E6573B"/>
    <w:rsid w:val="00E97E6D"/>
    <w:rsid w:val="00EA0E3D"/>
    <w:rsid w:val="00ED2ECC"/>
    <w:rsid w:val="00EE7AB9"/>
    <w:rsid w:val="00F011D7"/>
    <w:rsid w:val="00F03FF9"/>
    <w:rsid w:val="00F11541"/>
    <w:rsid w:val="00F26CF2"/>
    <w:rsid w:val="00F4579F"/>
    <w:rsid w:val="00F6179D"/>
    <w:rsid w:val="00F651D7"/>
    <w:rsid w:val="00F715A6"/>
    <w:rsid w:val="00F731BF"/>
    <w:rsid w:val="00F749EA"/>
    <w:rsid w:val="00FB23F9"/>
    <w:rsid w:val="00FC1AAE"/>
    <w:rsid w:val="00FD3E34"/>
    <w:rsid w:val="00FD71A6"/>
    <w:rsid w:val="00FE4814"/>
    <w:rsid w:val="00FE7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AAF40"/>
  <w15:docId w15:val="{D2FF04A2-C506-4FB5-9E08-DEAF89A1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A14"/>
    <w:rPr>
      <w:sz w:val="24"/>
      <w:szCs w:val="24"/>
    </w:rPr>
  </w:style>
  <w:style w:type="paragraph" w:styleId="Nagwek8">
    <w:name w:val="heading 8"/>
    <w:basedOn w:val="Normalny"/>
    <w:next w:val="Normalny"/>
    <w:qFormat/>
    <w:rsid w:val="000479C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C3A14"/>
    <w:rPr>
      <w:color w:val="0000FF"/>
      <w:u w:val="single"/>
    </w:rPr>
  </w:style>
  <w:style w:type="paragraph" w:styleId="Tekstpodstawowy">
    <w:name w:val="Body Text"/>
    <w:basedOn w:val="Normalny"/>
    <w:rsid w:val="0052284D"/>
    <w:pPr>
      <w:jc w:val="both"/>
    </w:pPr>
  </w:style>
  <w:style w:type="paragraph" w:styleId="Tekstdymka">
    <w:name w:val="Balloon Text"/>
    <w:basedOn w:val="Normalny"/>
    <w:semiHidden/>
    <w:rsid w:val="0052284D"/>
    <w:rPr>
      <w:rFonts w:ascii="Tahoma" w:hAnsi="Tahoma" w:cs="Tahoma"/>
      <w:sz w:val="16"/>
      <w:szCs w:val="16"/>
    </w:rPr>
  </w:style>
  <w:style w:type="paragraph" w:styleId="Akapitzlist">
    <w:name w:val="List Paragraph"/>
    <w:aliases w:val="Preambuła"/>
    <w:basedOn w:val="Normalny"/>
    <w:link w:val="AkapitzlistZnak"/>
    <w:uiPriority w:val="34"/>
    <w:qFormat/>
    <w:rsid w:val="002C0076"/>
    <w:pPr>
      <w:ind w:left="720"/>
      <w:contextualSpacing/>
    </w:pPr>
    <w:rPr>
      <w:sz w:val="20"/>
      <w:szCs w:val="20"/>
    </w:rPr>
  </w:style>
  <w:style w:type="paragraph" w:customStyle="1" w:styleId="Default">
    <w:name w:val="Default"/>
    <w:rsid w:val="002C0076"/>
    <w:pPr>
      <w:autoSpaceDE w:val="0"/>
      <w:autoSpaceDN w:val="0"/>
      <w:adjustRightInd w:val="0"/>
    </w:pPr>
    <w:rPr>
      <w:color w:val="000000"/>
      <w:sz w:val="24"/>
      <w:szCs w:val="24"/>
    </w:rPr>
  </w:style>
  <w:style w:type="paragraph" w:styleId="Nagwek">
    <w:name w:val="header"/>
    <w:basedOn w:val="Normalny"/>
    <w:link w:val="NagwekZnak"/>
    <w:uiPriority w:val="99"/>
    <w:rsid w:val="00270475"/>
    <w:pPr>
      <w:tabs>
        <w:tab w:val="center" w:pos="4536"/>
        <w:tab w:val="right" w:pos="9072"/>
      </w:tabs>
    </w:pPr>
  </w:style>
  <w:style w:type="character" w:customStyle="1" w:styleId="NagwekZnak">
    <w:name w:val="Nagłówek Znak"/>
    <w:link w:val="Nagwek"/>
    <w:uiPriority w:val="99"/>
    <w:rsid w:val="00270475"/>
    <w:rPr>
      <w:sz w:val="24"/>
      <w:szCs w:val="24"/>
    </w:rPr>
  </w:style>
  <w:style w:type="paragraph" w:styleId="Tekstprzypisudolnego">
    <w:name w:val="footnote text"/>
    <w:basedOn w:val="Normalny"/>
    <w:link w:val="TekstprzypisudolnegoZnak"/>
    <w:rsid w:val="00AB4884"/>
    <w:rPr>
      <w:sz w:val="20"/>
      <w:szCs w:val="20"/>
    </w:rPr>
  </w:style>
  <w:style w:type="character" w:customStyle="1" w:styleId="TekstprzypisudolnegoZnak">
    <w:name w:val="Tekst przypisu dolnego Znak"/>
    <w:basedOn w:val="Domylnaczcionkaakapitu"/>
    <w:link w:val="Tekstprzypisudolnego"/>
    <w:rsid w:val="00AB4884"/>
  </w:style>
  <w:style w:type="character" w:styleId="Odwoanieprzypisudolnego">
    <w:name w:val="footnote reference"/>
    <w:basedOn w:val="Domylnaczcionkaakapitu"/>
    <w:rsid w:val="00AB4884"/>
    <w:rPr>
      <w:vertAlign w:val="superscript"/>
    </w:rPr>
  </w:style>
  <w:style w:type="paragraph" w:styleId="Stopka">
    <w:name w:val="footer"/>
    <w:basedOn w:val="Normalny"/>
    <w:link w:val="StopkaZnak"/>
    <w:uiPriority w:val="99"/>
    <w:rsid w:val="00561DC6"/>
    <w:pPr>
      <w:tabs>
        <w:tab w:val="center" w:pos="4536"/>
        <w:tab w:val="right" w:pos="9072"/>
      </w:tabs>
    </w:pPr>
  </w:style>
  <w:style w:type="character" w:customStyle="1" w:styleId="StopkaZnak">
    <w:name w:val="Stopka Znak"/>
    <w:basedOn w:val="Domylnaczcionkaakapitu"/>
    <w:link w:val="Stopka"/>
    <w:uiPriority w:val="99"/>
    <w:rsid w:val="00561DC6"/>
    <w:rPr>
      <w:sz w:val="24"/>
      <w:szCs w:val="24"/>
    </w:rPr>
  </w:style>
  <w:style w:type="character" w:customStyle="1" w:styleId="AkapitzlistZnak">
    <w:name w:val="Akapit z listą Znak"/>
    <w:aliases w:val="Preambuła Znak"/>
    <w:link w:val="Akapitzlist"/>
    <w:uiPriority w:val="34"/>
    <w:locked/>
    <w:rsid w:val="007E79C0"/>
  </w:style>
  <w:style w:type="paragraph" w:customStyle="1" w:styleId="xmsonormal">
    <w:name w:val="x_msonormal"/>
    <w:basedOn w:val="Normalny"/>
    <w:rsid w:val="004B17D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3177">
      <w:bodyDiv w:val="1"/>
      <w:marLeft w:val="0"/>
      <w:marRight w:val="0"/>
      <w:marTop w:val="0"/>
      <w:marBottom w:val="0"/>
      <w:divBdr>
        <w:top w:val="none" w:sz="0" w:space="0" w:color="auto"/>
        <w:left w:val="none" w:sz="0" w:space="0" w:color="auto"/>
        <w:bottom w:val="none" w:sz="0" w:space="0" w:color="auto"/>
        <w:right w:val="none" w:sz="0" w:space="0" w:color="auto"/>
      </w:divBdr>
    </w:div>
    <w:div w:id="959186294">
      <w:bodyDiv w:val="1"/>
      <w:marLeft w:val="0"/>
      <w:marRight w:val="0"/>
      <w:marTop w:val="0"/>
      <w:marBottom w:val="0"/>
      <w:divBdr>
        <w:top w:val="none" w:sz="0" w:space="0" w:color="auto"/>
        <w:left w:val="none" w:sz="0" w:space="0" w:color="auto"/>
        <w:bottom w:val="none" w:sz="0" w:space="0" w:color="auto"/>
        <w:right w:val="none" w:sz="0" w:space="0" w:color="auto"/>
      </w:divBdr>
    </w:div>
    <w:div w:id="1858814338">
      <w:bodyDiv w:val="1"/>
      <w:marLeft w:val="0"/>
      <w:marRight w:val="0"/>
      <w:marTop w:val="0"/>
      <w:marBottom w:val="0"/>
      <w:divBdr>
        <w:top w:val="none" w:sz="0" w:space="0" w:color="auto"/>
        <w:left w:val="none" w:sz="0" w:space="0" w:color="auto"/>
        <w:bottom w:val="none" w:sz="0" w:space="0" w:color="auto"/>
        <w:right w:val="none" w:sz="0" w:space="0" w:color="auto"/>
      </w:divBdr>
    </w:div>
    <w:div w:id="21460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iznerowicz@am.szczecin.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901F-0BA7-45BC-8BBD-D2D65004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9</Pages>
  <Words>2472</Words>
  <Characters>14835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AM</Company>
  <LinksUpToDate>false</LinksUpToDate>
  <CharactersWithSpaces>17273</CharactersWithSpaces>
  <SharedDoc>false</SharedDoc>
  <HLinks>
    <vt:vector size="6" baseType="variant">
      <vt:variant>
        <vt:i4>2687002</vt:i4>
      </vt:variant>
      <vt:variant>
        <vt:i4>0</vt:i4>
      </vt:variant>
      <vt:variant>
        <vt:i4>0</vt:i4>
      </vt:variant>
      <vt:variant>
        <vt:i4>5</vt:i4>
      </vt:variant>
      <vt:variant>
        <vt:lpwstr>mailto:m.wiznerowicz@am.szczecin.pl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Aneta Sobkowiak</cp:lastModifiedBy>
  <cp:revision>18</cp:revision>
  <cp:lastPrinted>2018-01-24T13:09:00Z</cp:lastPrinted>
  <dcterms:created xsi:type="dcterms:W3CDTF">2017-01-10T13:05:00Z</dcterms:created>
  <dcterms:modified xsi:type="dcterms:W3CDTF">2018-01-25T08:56:00Z</dcterms:modified>
</cp:coreProperties>
</file>