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28EE1" w14:textId="77777777" w:rsidR="00D94633" w:rsidRPr="00A72E47" w:rsidRDefault="00540F3C" w:rsidP="0054576E">
      <w:pPr>
        <w:pStyle w:val="Nagwek2"/>
        <w:rPr>
          <w:color w:val="auto"/>
        </w:rPr>
      </w:pPr>
      <w:r w:rsidRPr="00A72E47">
        <w:rPr>
          <w:color w:val="auto"/>
        </w:rPr>
        <w:t xml:space="preserve"> </w:t>
      </w:r>
    </w:p>
    <w:p w14:paraId="0D400B68" w14:textId="77777777" w:rsidR="008B6055" w:rsidRPr="00A72E47" w:rsidRDefault="008B6055" w:rsidP="00DE137B">
      <w:pPr>
        <w:ind w:firstLine="284"/>
        <w:rPr>
          <w:sz w:val="22"/>
          <w:szCs w:val="22"/>
        </w:rPr>
      </w:pPr>
    </w:p>
    <w:p w14:paraId="6D025B10" w14:textId="77777777" w:rsidR="008B6055" w:rsidRPr="00A72E47" w:rsidRDefault="008B6055" w:rsidP="00DE137B">
      <w:pPr>
        <w:ind w:firstLine="284"/>
        <w:rPr>
          <w:sz w:val="22"/>
          <w:szCs w:val="22"/>
        </w:rPr>
      </w:pPr>
    </w:p>
    <w:p w14:paraId="0E6C5D31" w14:textId="77777777" w:rsidR="008B6055" w:rsidRPr="00A72E47" w:rsidRDefault="008B6055" w:rsidP="00DE137B">
      <w:pPr>
        <w:pStyle w:val="Nagwek"/>
        <w:ind w:firstLine="284"/>
        <w:jc w:val="center"/>
        <w:rPr>
          <w:sz w:val="22"/>
          <w:szCs w:val="22"/>
        </w:rPr>
      </w:pPr>
    </w:p>
    <w:p w14:paraId="6E3FD553" w14:textId="77777777" w:rsidR="008B6055" w:rsidRPr="00A72E47" w:rsidRDefault="008B6055" w:rsidP="00DE137B">
      <w:pPr>
        <w:pStyle w:val="Nagwek"/>
        <w:ind w:firstLine="284"/>
        <w:jc w:val="center"/>
        <w:rPr>
          <w:sz w:val="22"/>
          <w:szCs w:val="22"/>
        </w:rPr>
      </w:pPr>
    </w:p>
    <w:p w14:paraId="21E7B7A8" w14:textId="77777777" w:rsidR="008B6055" w:rsidRPr="001E4A9D" w:rsidRDefault="000F44E5" w:rsidP="00DE137B">
      <w:pPr>
        <w:pStyle w:val="Nagwek"/>
        <w:ind w:firstLine="284"/>
        <w:jc w:val="center"/>
        <w:rPr>
          <w:sz w:val="22"/>
          <w:szCs w:val="22"/>
        </w:rPr>
      </w:pPr>
      <w:r w:rsidRPr="001E4A9D">
        <w:rPr>
          <w:noProof/>
          <w:sz w:val="22"/>
          <w:szCs w:val="22"/>
        </w:rPr>
        <w:object w:dxaOrig="3795" w:dyaOrig="5309" w14:anchorId="37A41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5pt;height:2in;mso-width-percent:0;mso-height-percent:0;mso-width-percent:0;mso-height-percent:0" o:ole="">
            <v:imagedata r:id="rId8" o:title=""/>
          </v:shape>
          <o:OLEObject Type="Embed" ProgID="MSPhotoEd.3" ShapeID="_x0000_i1025" DrawAspect="Content" ObjectID="_1635845096" r:id="rId9"/>
        </w:object>
      </w:r>
    </w:p>
    <w:p w14:paraId="517D6E17" w14:textId="77777777" w:rsidR="008B6055" w:rsidRPr="001E4A9D" w:rsidRDefault="008B6055" w:rsidP="00DE137B">
      <w:pPr>
        <w:ind w:firstLine="284"/>
        <w:jc w:val="center"/>
        <w:rPr>
          <w:sz w:val="22"/>
          <w:szCs w:val="22"/>
        </w:rPr>
      </w:pPr>
    </w:p>
    <w:p w14:paraId="53F53BD3" w14:textId="77777777" w:rsidR="008B6055" w:rsidRPr="001E4A9D" w:rsidRDefault="008B6055" w:rsidP="00DE137B">
      <w:pPr>
        <w:ind w:firstLine="284"/>
        <w:jc w:val="center"/>
        <w:rPr>
          <w:b/>
          <w:sz w:val="22"/>
          <w:szCs w:val="22"/>
        </w:rPr>
      </w:pPr>
      <w:r w:rsidRPr="001E4A9D">
        <w:rPr>
          <w:b/>
          <w:sz w:val="22"/>
          <w:szCs w:val="22"/>
        </w:rPr>
        <w:t xml:space="preserve">    </w:t>
      </w:r>
    </w:p>
    <w:p w14:paraId="0204F4D5" w14:textId="77777777" w:rsidR="008B6055" w:rsidRPr="001E4A9D" w:rsidRDefault="008B6055" w:rsidP="00DE137B">
      <w:pPr>
        <w:ind w:firstLine="284"/>
        <w:jc w:val="center"/>
        <w:rPr>
          <w:b/>
          <w:sz w:val="28"/>
          <w:szCs w:val="28"/>
        </w:rPr>
      </w:pPr>
      <w:r w:rsidRPr="001E4A9D">
        <w:rPr>
          <w:b/>
          <w:sz w:val="28"/>
          <w:szCs w:val="28"/>
        </w:rPr>
        <w:t xml:space="preserve">  SPECYFIKACJA ISTOTNYCH </w:t>
      </w:r>
      <w:r w:rsidR="002F6619" w:rsidRPr="001E4A9D">
        <w:rPr>
          <w:b/>
          <w:sz w:val="28"/>
          <w:szCs w:val="28"/>
        </w:rPr>
        <w:t>WARUNKÓW ZAMÓWIENIA</w:t>
      </w:r>
    </w:p>
    <w:p w14:paraId="1331476E" w14:textId="77777777" w:rsidR="008B6055" w:rsidRPr="001E4A9D" w:rsidRDefault="008B6055" w:rsidP="00DE137B">
      <w:pPr>
        <w:pStyle w:val="Tekstpodstawowy"/>
        <w:ind w:firstLine="284"/>
        <w:rPr>
          <w:sz w:val="22"/>
          <w:szCs w:val="22"/>
        </w:rPr>
      </w:pPr>
    </w:p>
    <w:p w14:paraId="648DF558" w14:textId="30824192" w:rsidR="008B6055" w:rsidRPr="001E4A9D" w:rsidRDefault="008B6055" w:rsidP="00DE137B">
      <w:pPr>
        <w:pStyle w:val="Tekstpodstawowy"/>
        <w:ind w:firstLine="284"/>
        <w:jc w:val="center"/>
        <w:rPr>
          <w:b w:val="0"/>
          <w:sz w:val="28"/>
          <w:szCs w:val="28"/>
        </w:rPr>
      </w:pPr>
      <w:r w:rsidRPr="001E4A9D">
        <w:rPr>
          <w:b w:val="0"/>
          <w:sz w:val="28"/>
          <w:szCs w:val="28"/>
        </w:rPr>
        <w:t xml:space="preserve">  dla zamówienia publicznego prowadzonego w trybie przetargu nieograniczonego o wartości </w:t>
      </w:r>
      <w:r w:rsidR="00F17C21" w:rsidRPr="001E4A9D">
        <w:rPr>
          <w:b w:val="0"/>
          <w:sz w:val="28"/>
          <w:szCs w:val="28"/>
        </w:rPr>
        <w:t>poniżej</w:t>
      </w:r>
      <w:r w:rsidR="00FE7493" w:rsidRPr="001E4A9D">
        <w:rPr>
          <w:b w:val="0"/>
          <w:sz w:val="28"/>
          <w:szCs w:val="28"/>
        </w:rPr>
        <w:t xml:space="preserve"> </w:t>
      </w:r>
      <w:r w:rsidR="0015775A" w:rsidRPr="001E4A9D">
        <w:rPr>
          <w:b w:val="0"/>
          <w:sz w:val="28"/>
          <w:szCs w:val="28"/>
        </w:rPr>
        <w:t>221</w:t>
      </w:r>
      <w:r w:rsidRPr="001E4A9D">
        <w:rPr>
          <w:b w:val="0"/>
          <w:sz w:val="28"/>
          <w:szCs w:val="28"/>
        </w:rPr>
        <w:t>.000 euro pod nazwą:</w:t>
      </w:r>
    </w:p>
    <w:p w14:paraId="350A0C28" w14:textId="67E5C1E6" w:rsidR="008B6055" w:rsidRPr="001E4A9D" w:rsidRDefault="008B6055" w:rsidP="00DE137B">
      <w:pPr>
        <w:pStyle w:val="Tekstpodstawowy"/>
        <w:ind w:firstLine="284"/>
        <w:rPr>
          <w:b w:val="0"/>
          <w:sz w:val="22"/>
          <w:szCs w:val="22"/>
        </w:rPr>
      </w:pPr>
    </w:p>
    <w:p w14:paraId="5D81368B" w14:textId="744C9115" w:rsidR="008B6055" w:rsidRPr="001E4A9D" w:rsidRDefault="00423ED7" w:rsidP="00DE137B">
      <w:pPr>
        <w:pStyle w:val="Tekstpodstawowy"/>
        <w:ind w:firstLine="284"/>
        <w:rPr>
          <w:b w:val="0"/>
          <w:sz w:val="22"/>
          <w:szCs w:val="22"/>
        </w:rPr>
      </w:pPr>
      <w:r w:rsidRPr="001E4A9D">
        <w:rPr>
          <w:b w:val="0"/>
          <w:noProof/>
          <w:sz w:val="22"/>
          <w:szCs w:val="22"/>
        </w:rPr>
        <mc:AlternateContent>
          <mc:Choice Requires="wps">
            <w:drawing>
              <wp:anchor distT="0" distB="0" distL="114300" distR="114300" simplePos="0" relativeHeight="251657728" behindDoc="0" locked="0" layoutInCell="1" allowOverlap="1" wp14:anchorId="65251B9D" wp14:editId="707458FB">
                <wp:simplePos x="0" y="0"/>
                <wp:positionH relativeFrom="column">
                  <wp:posOffset>2540</wp:posOffset>
                </wp:positionH>
                <wp:positionV relativeFrom="paragraph">
                  <wp:posOffset>43180</wp:posOffset>
                </wp:positionV>
                <wp:extent cx="6137910" cy="2240915"/>
                <wp:effectExtent l="7620" t="9525" r="762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240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0D777EE" w14:textId="77777777" w:rsidR="001E4A9D" w:rsidRDefault="001E4A9D" w:rsidP="00416456">
                            <w:pPr>
                              <w:jc w:val="center"/>
                            </w:pPr>
                          </w:p>
                          <w:p w14:paraId="0520B124" w14:textId="77777777" w:rsidR="001E4A9D" w:rsidRDefault="001E4A9D" w:rsidP="00416456">
                            <w:pPr>
                              <w:jc w:val="center"/>
                            </w:pPr>
                          </w:p>
                          <w:p w14:paraId="52387716" w14:textId="77777777" w:rsidR="001E4A9D" w:rsidRPr="009949F9" w:rsidRDefault="001E4A9D" w:rsidP="00416456">
                            <w:pPr>
                              <w:jc w:val="center"/>
                              <w:rPr>
                                <w:sz w:val="24"/>
                                <w:szCs w:val="24"/>
                              </w:rPr>
                            </w:pPr>
                          </w:p>
                          <w:p w14:paraId="2418E987" w14:textId="40D63237" w:rsidR="001E4A9D" w:rsidRPr="001E4A9D" w:rsidRDefault="001E4A9D" w:rsidP="00DA3603">
                            <w:pPr>
                              <w:jc w:val="center"/>
                              <w:rPr>
                                <w:b/>
                                <w:sz w:val="28"/>
                                <w:szCs w:val="28"/>
                              </w:rPr>
                            </w:pPr>
                            <w:bookmarkStart w:id="0" w:name="_Hlk10789853"/>
                            <w:bookmarkStart w:id="1" w:name="_Hlk12956826"/>
                            <w:bookmarkStart w:id="2" w:name="_Hlk12956827"/>
                            <w:r w:rsidRPr="00E0302A">
                              <w:rPr>
                                <w:b/>
                                <w:sz w:val="28"/>
                                <w:szCs w:val="28"/>
                              </w:rPr>
                              <w:t xml:space="preserve">Usługa zaprojektowania, wykonania, uruchomienia i wdrożenia </w:t>
                            </w:r>
                            <w:r w:rsidRPr="001E4A9D">
                              <w:rPr>
                                <w:b/>
                                <w:sz w:val="28"/>
                                <w:szCs w:val="28"/>
                              </w:rPr>
                              <w:t xml:space="preserve">nowoczesnego Systemu Bibliotecznego wraz </w:t>
                            </w:r>
                            <w:r w:rsidRPr="001E4A9D">
                              <w:rPr>
                                <w:b/>
                                <w:sz w:val="28"/>
                                <w:szCs w:val="28"/>
                              </w:rPr>
                              <w:br/>
                              <w:t>z dostawą licencji oraz Serwisem Gwarancyjnym</w:t>
                            </w:r>
                          </w:p>
                          <w:p w14:paraId="5B3D6BFF" w14:textId="311C41E6" w:rsidR="001E4A9D" w:rsidRPr="00DA3603" w:rsidRDefault="001E4A9D" w:rsidP="00DA3603">
                            <w:pPr>
                              <w:jc w:val="center"/>
                              <w:rPr>
                                <w:b/>
                                <w:sz w:val="28"/>
                                <w:szCs w:val="28"/>
                              </w:rPr>
                            </w:pPr>
                            <w:r w:rsidRPr="001E4A9D">
                              <w:rPr>
                                <w:b/>
                                <w:sz w:val="28"/>
                                <w:szCs w:val="28"/>
                              </w:rPr>
                              <w:t xml:space="preserve"> Systemów Informatycznych (SI)</w:t>
                            </w:r>
                            <w:r w:rsidRPr="00E0302A">
                              <w:rPr>
                                <w:b/>
                                <w:sz w:val="28"/>
                                <w:szCs w:val="28"/>
                              </w:rPr>
                              <w:t xml:space="preserve"> </w:t>
                            </w:r>
                            <w:r w:rsidRPr="00E0302A">
                              <w:rPr>
                                <w:b/>
                                <w:sz w:val="28"/>
                                <w:szCs w:val="28"/>
                              </w:rPr>
                              <w:br/>
                              <w:t xml:space="preserve">w ramach Europejskiego Funduszu Społecznego oraz budżetu Państwa </w:t>
                            </w:r>
                            <w:r w:rsidRPr="00E0302A">
                              <w:rPr>
                                <w:b/>
                                <w:sz w:val="28"/>
                                <w:szCs w:val="28"/>
                              </w:rPr>
                              <w:br/>
                              <w:t>w ramach Programu Operacyjnego Wiedza Edukacja Rozwój 2014-2020</w:t>
                            </w:r>
                            <w:bookmarkStart w:id="3" w:name="_Hlk11141644"/>
                            <w:r w:rsidRPr="00E0302A">
                              <w:rPr>
                                <w:b/>
                                <w:sz w:val="28"/>
                                <w:szCs w:val="28"/>
                              </w:rPr>
                              <w:t xml:space="preserve"> </w:t>
                            </w:r>
                            <w:r w:rsidRPr="00E0302A">
                              <w:rPr>
                                <w:b/>
                                <w:sz w:val="28"/>
                                <w:szCs w:val="28"/>
                              </w:rPr>
                              <w:br/>
                              <w:t>na podstawie umowy o dofinansowanie nr POWR.03.05.00-00-Z013/17-00</w:t>
                            </w:r>
                          </w:p>
                          <w:bookmarkEnd w:id="0"/>
                          <w:bookmarkEnd w:id="1"/>
                          <w:bookmarkEnd w:id="2"/>
                          <w:bookmarkEnd w:id="3"/>
                          <w:p w14:paraId="5E64E9C8" w14:textId="77777777" w:rsidR="001E4A9D" w:rsidRPr="00DA3603" w:rsidRDefault="001E4A9D" w:rsidP="00D95C72">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251B9D" id="_x0000_t202" coordsize="21600,21600" o:spt="202" path="m,l,21600r21600,l21600,xe">
                <v:stroke joinstyle="miter"/>
                <v:path gradientshapeok="t" o:connecttype="rect"/>
              </v:shapetype>
              <v:shape id="Text Box 2" o:spid="_x0000_s1026" type="#_x0000_t202" style="position:absolute;left:0;text-align:left;margin-left:.2pt;margin-top:3.4pt;width:483.3pt;height:17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" filled="f" fillcolor="silver">
                <v:textbox>
                  <w:txbxContent>
                    <w:p w14:paraId="20D777EE" w14:textId="77777777" w:rsidR="001E4A9D" w:rsidRDefault="001E4A9D" w:rsidP="00416456">
                      <w:pPr>
                        <w:jc w:val="center"/>
                      </w:pPr>
                    </w:p>
                    <w:p w14:paraId="0520B124" w14:textId="77777777" w:rsidR="001E4A9D" w:rsidRDefault="001E4A9D" w:rsidP="00416456">
                      <w:pPr>
                        <w:jc w:val="center"/>
                      </w:pPr>
                    </w:p>
                    <w:p w14:paraId="52387716" w14:textId="77777777" w:rsidR="001E4A9D" w:rsidRPr="009949F9" w:rsidRDefault="001E4A9D" w:rsidP="00416456">
                      <w:pPr>
                        <w:jc w:val="center"/>
                        <w:rPr>
                          <w:sz w:val="24"/>
                          <w:szCs w:val="24"/>
                        </w:rPr>
                      </w:pPr>
                    </w:p>
                    <w:p w14:paraId="2418E987" w14:textId="40D63237" w:rsidR="001E4A9D" w:rsidRPr="001E4A9D" w:rsidRDefault="001E4A9D" w:rsidP="00DA3603">
                      <w:pPr>
                        <w:jc w:val="center"/>
                        <w:rPr>
                          <w:b/>
                          <w:sz w:val="28"/>
                          <w:szCs w:val="28"/>
                        </w:rPr>
                      </w:pPr>
                      <w:bookmarkStart w:id="4" w:name="_Hlk10789853"/>
                      <w:bookmarkStart w:id="5" w:name="_Hlk12956826"/>
                      <w:bookmarkStart w:id="6" w:name="_Hlk12956827"/>
                      <w:r w:rsidRPr="00E0302A">
                        <w:rPr>
                          <w:b/>
                          <w:sz w:val="28"/>
                          <w:szCs w:val="28"/>
                        </w:rPr>
                        <w:t xml:space="preserve">Usługa zaprojektowania, wykonania, uruchomienia i wdrożenia </w:t>
                      </w:r>
                      <w:r w:rsidRPr="001E4A9D">
                        <w:rPr>
                          <w:b/>
                          <w:sz w:val="28"/>
                          <w:szCs w:val="28"/>
                        </w:rPr>
                        <w:t xml:space="preserve">nowoczesnego Systemu Bibliotecznego wraz </w:t>
                      </w:r>
                      <w:r w:rsidRPr="001E4A9D">
                        <w:rPr>
                          <w:b/>
                          <w:sz w:val="28"/>
                          <w:szCs w:val="28"/>
                        </w:rPr>
                        <w:br/>
                        <w:t>z dostawą licencji oraz Serwisem Gwarancyjnym</w:t>
                      </w:r>
                    </w:p>
                    <w:p w14:paraId="5B3D6BFF" w14:textId="311C41E6" w:rsidR="001E4A9D" w:rsidRPr="00DA3603" w:rsidRDefault="001E4A9D" w:rsidP="00DA3603">
                      <w:pPr>
                        <w:jc w:val="center"/>
                        <w:rPr>
                          <w:b/>
                          <w:sz w:val="28"/>
                          <w:szCs w:val="28"/>
                        </w:rPr>
                      </w:pPr>
                      <w:r w:rsidRPr="001E4A9D">
                        <w:rPr>
                          <w:b/>
                          <w:sz w:val="28"/>
                          <w:szCs w:val="28"/>
                        </w:rPr>
                        <w:t xml:space="preserve"> Systemów Informatycznych (SI)</w:t>
                      </w:r>
                      <w:r w:rsidRPr="00E0302A">
                        <w:rPr>
                          <w:b/>
                          <w:sz w:val="28"/>
                          <w:szCs w:val="28"/>
                        </w:rPr>
                        <w:t xml:space="preserve"> </w:t>
                      </w:r>
                      <w:r w:rsidRPr="00E0302A">
                        <w:rPr>
                          <w:b/>
                          <w:sz w:val="28"/>
                          <w:szCs w:val="28"/>
                        </w:rPr>
                        <w:br/>
                        <w:t xml:space="preserve">w ramach Europejskiego Funduszu Społecznego oraz budżetu Państwa </w:t>
                      </w:r>
                      <w:r w:rsidRPr="00E0302A">
                        <w:rPr>
                          <w:b/>
                          <w:sz w:val="28"/>
                          <w:szCs w:val="28"/>
                        </w:rPr>
                        <w:br/>
                        <w:t>w ramach Programu Operacyjnego Wiedza Edukacja Rozwój 2014-2020</w:t>
                      </w:r>
                      <w:bookmarkStart w:id="7" w:name="_Hlk11141644"/>
                      <w:r w:rsidRPr="00E0302A">
                        <w:rPr>
                          <w:b/>
                          <w:sz w:val="28"/>
                          <w:szCs w:val="28"/>
                        </w:rPr>
                        <w:t xml:space="preserve"> </w:t>
                      </w:r>
                      <w:r w:rsidRPr="00E0302A">
                        <w:rPr>
                          <w:b/>
                          <w:sz w:val="28"/>
                          <w:szCs w:val="28"/>
                        </w:rPr>
                        <w:br/>
                        <w:t>na podstawie umowy o dofinansowanie nr POWR.03.05.00-00-Z013/17-00</w:t>
                      </w:r>
                    </w:p>
                    <w:bookmarkEnd w:id="4"/>
                    <w:bookmarkEnd w:id="5"/>
                    <w:bookmarkEnd w:id="6"/>
                    <w:bookmarkEnd w:id="7"/>
                    <w:p w14:paraId="5E64E9C8" w14:textId="77777777" w:rsidR="001E4A9D" w:rsidRPr="00DA3603" w:rsidRDefault="001E4A9D" w:rsidP="00D95C72">
                      <w:pPr>
                        <w:jc w:val="center"/>
                        <w:rPr>
                          <w:b/>
                          <w:color w:val="FF0000"/>
                        </w:rPr>
                      </w:pPr>
                    </w:p>
                  </w:txbxContent>
                </v:textbox>
              </v:shape>
            </w:pict>
          </mc:Fallback>
        </mc:AlternateContent>
      </w:r>
    </w:p>
    <w:p w14:paraId="41164E6F" w14:textId="383E50D2" w:rsidR="008B6055" w:rsidRPr="001E4A9D" w:rsidRDefault="008B6055" w:rsidP="00DE137B">
      <w:pPr>
        <w:ind w:firstLine="284"/>
        <w:jc w:val="both"/>
        <w:rPr>
          <w:sz w:val="22"/>
          <w:szCs w:val="22"/>
        </w:rPr>
      </w:pPr>
    </w:p>
    <w:p w14:paraId="0FCBCD4C" w14:textId="77777777" w:rsidR="008B6055" w:rsidRPr="001E4A9D" w:rsidRDefault="008B6055" w:rsidP="00DE137B">
      <w:pPr>
        <w:ind w:firstLine="284"/>
        <w:jc w:val="both"/>
        <w:rPr>
          <w:sz w:val="22"/>
          <w:szCs w:val="22"/>
        </w:rPr>
      </w:pPr>
    </w:p>
    <w:p w14:paraId="188F8F57" w14:textId="50E7DC12" w:rsidR="008B6055" w:rsidRPr="001E4A9D" w:rsidRDefault="008B6055" w:rsidP="00DE137B">
      <w:pPr>
        <w:ind w:firstLine="284"/>
        <w:jc w:val="both"/>
        <w:rPr>
          <w:sz w:val="22"/>
          <w:szCs w:val="22"/>
        </w:rPr>
      </w:pPr>
    </w:p>
    <w:p w14:paraId="567AAEF5" w14:textId="7447EF91" w:rsidR="008B6055" w:rsidRPr="001E4A9D" w:rsidRDefault="008B6055" w:rsidP="00DE137B">
      <w:pPr>
        <w:ind w:firstLine="284"/>
        <w:jc w:val="both"/>
        <w:rPr>
          <w:sz w:val="22"/>
          <w:szCs w:val="22"/>
        </w:rPr>
      </w:pPr>
    </w:p>
    <w:p w14:paraId="3B96C93E" w14:textId="77777777" w:rsidR="008B6055" w:rsidRPr="001E4A9D" w:rsidRDefault="008B6055" w:rsidP="00DE137B">
      <w:pPr>
        <w:ind w:firstLine="284"/>
        <w:jc w:val="both"/>
        <w:rPr>
          <w:sz w:val="22"/>
          <w:szCs w:val="22"/>
        </w:rPr>
      </w:pPr>
    </w:p>
    <w:p w14:paraId="22B31A01" w14:textId="77777777" w:rsidR="008B6055" w:rsidRPr="001E4A9D" w:rsidRDefault="008B6055" w:rsidP="00DE137B">
      <w:pPr>
        <w:ind w:firstLine="284"/>
        <w:jc w:val="both"/>
        <w:rPr>
          <w:sz w:val="22"/>
          <w:szCs w:val="22"/>
        </w:rPr>
      </w:pPr>
    </w:p>
    <w:tbl>
      <w:tblPr>
        <w:tblpPr w:leftFromText="141" w:rightFromText="141" w:vertAnchor="text" w:horzAnchor="margin" w:tblpY="165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1E4A9D" w14:paraId="6CA55A88" w14:textId="77777777" w:rsidTr="0034269A">
        <w:trPr>
          <w:trHeight w:val="1867"/>
        </w:trPr>
        <w:tc>
          <w:tcPr>
            <w:tcW w:w="5051" w:type="dxa"/>
            <w:tcBorders>
              <w:bottom w:val="single" w:sz="4" w:space="0" w:color="auto"/>
            </w:tcBorders>
          </w:tcPr>
          <w:p w14:paraId="4BF960F8" w14:textId="77777777" w:rsidR="008B6055" w:rsidRPr="001E4A9D" w:rsidRDefault="008B6055" w:rsidP="0034269A">
            <w:pPr>
              <w:ind w:firstLine="284"/>
              <w:rPr>
                <w:sz w:val="22"/>
                <w:szCs w:val="22"/>
              </w:rPr>
            </w:pPr>
          </w:p>
          <w:p w14:paraId="3909E44F" w14:textId="77777777" w:rsidR="008B6055" w:rsidRPr="001E4A9D" w:rsidRDefault="008B6055" w:rsidP="0034269A">
            <w:pPr>
              <w:ind w:firstLine="284"/>
              <w:jc w:val="center"/>
              <w:rPr>
                <w:sz w:val="22"/>
                <w:szCs w:val="22"/>
              </w:rPr>
            </w:pPr>
            <w:r w:rsidRPr="001E4A9D">
              <w:rPr>
                <w:sz w:val="22"/>
                <w:szCs w:val="22"/>
              </w:rPr>
              <w:t>Symbol /Numer sprawy:</w:t>
            </w:r>
          </w:p>
          <w:p w14:paraId="4B8878D9" w14:textId="77777777" w:rsidR="008B6055" w:rsidRPr="001E4A9D" w:rsidRDefault="008B6055" w:rsidP="0034269A">
            <w:pPr>
              <w:ind w:firstLine="284"/>
              <w:jc w:val="center"/>
              <w:rPr>
                <w:sz w:val="22"/>
                <w:szCs w:val="22"/>
              </w:rPr>
            </w:pPr>
          </w:p>
          <w:p w14:paraId="4D9107FB" w14:textId="5530E77A" w:rsidR="008B6055" w:rsidRPr="001E4A9D" w:rsidRDefault="00CA1F2B" w:rsidP="00320EE7">
            <w:pPr>
              <w:pStyle w:val="Nagwek2"/>
              <w:ind w:firstLine="284"/>
              <w:rPr>
                <w:color w:val="auto"/>
                <w:sz w:val="22"/>
                <w:szCs w:val="22"/>
              </w:rPr>
            </w:pPr>
            <w:r w:rsidRPr="001E4A9D">
              <w:rPr>
                <w:color w:val="auto"/>
                <w:sz w:val="22"/>
                <w:szCs w:val="22"/>
              </w:rPr>
              <w:t>BZP-AG/272</w:t>
            </w:r>
            <w:r w:rsidR="00B050F9" w:rsidRPr="001E4A9D">
              <w:rPr>
                <w:color w:val="auto"/>
                <w:sz w:val="22"/>
                <w:szCs w:val="22"/>
              </w:rPr>
              <w:t>-67/</w:t>
            </w:r>
            <w:r w:rsidRPr="001E4A9D">
              <w:rPr>
                <w:color w:val="auto"/>
                <w:sz w:val="22"/>
                <w:szCs w:val="22"/>
              </w:rPr>
              <w:t>1</w:t>
            </w:r>
            <w:r w:rsidR="000E2054" w:rsidRPr="001E4A9D">
              <w:rPr>
                <w:color w:val="auto"/>
                <w:sz w:val="22"/>
                <w:szCs w:val="22"/>
              </w:rPr>
              <w:t>9</w:t>
            </w:r>
          </w:p>
        </w:tc>
        <w:tc>
          <w:tcPr>
            <w:tcW w:w="4617" w:type="dxa"/>
            <w:tcBorders>
              <w:bottom w:val="single" w:sz="4" w:space="0" w:color="auto"/>
            </w:tcBorders>
          </w:tcPr>
          <w:p w14:paraId="4FEBF848" w14:textId="77777777" w:rsidR="008B6055" w:rsidRPr="001E4A9D" w:rsidRDefault="008B6055" w:rsidP="0034269A">
            <w:pPr>
              <w:ind w:firstLine="284"/>
              <w:jc w:val="center"/>
              <w:rPr>
                <w:sz w:val="22"/>
                <w:szCs w:val="22"/>
              </w:rPr>
            </w:pPr>
          </w:p>
          <w:p w14:paraId="2AA0C2AA" w14:textId="77777777" w:rsidR="008B6055" w:rsidRPr="001E4A9D" w:rsidRDefault="008B6055" w:rsidP="0034269A">
            <w:pPr>
              <w:ind w:firstLine="284"/>
              <w:jc w:val="center"/>
              <w:rPr>
                <w:sz w:val="22"/>
                <w:szCs w:val="22"/>
              </w:rPr>
            </w:pPr>
            <w:r w:rsidRPr="001E4A9D">
              <w:rPr>
                <w:sz w:val="22"/>
                <w:szCs w:val="22"/>
              </w:rPr>
              <w:t>Przygotowała</w:t>
            </w:r>
          </w:p>
          <w:p w14:paraId="7458CBCC" w14:textId="77777777" w:rsidR="008B6055" w:rsidRPr="001E4A9D" w:rsidRDefault="008B6055" w:rsidP="0034269A">
            <w:pPr>
              <w:ind w:firstLine="284"/>
              <w:jc w:val="center"/>
              <w:rPr>
                <w:sz w:val="22"/>
                <w:szCs w:val="22"/>
              </w:rPr>
            </w:pPr>
          </w:p>
          <w:p w14:paraId="0D8F3B5C" w14:textId="090E5069" w:rsidR="008B6055" w:rsidRPr="001E4A9D" w:rsidRDefault="008B6055" w:rsidP="0034269A">
            <w:pPr>
              <w:ind w:firstLine="284"/>
              <w:jc w:val="center"/>
              <w:rPr>
                <w:sz w:val="22"/>
                <w:szCs w:val="22"/>
              </w:rPr>
            </w:pPr>
            <w:r w:rsidRPr="001E4A9D">
              <w:rPr>
                <w:sz w:val="22"/>
                <w:szCs w:val="22"/>
              </w:rPr>
              <w:t xml:space="preserve">Komisja Przetargowa powołana zarządzeniem </w:t>
            </w:r>
            <w:r w:rsidR="007D5FD9" w:rsidRPr="001E4A9D">
              <w:rPr>
                <w:sz w:val="22"/>
                <w:szCs w:val="22"/>
              </w:rPr>
              <w:t>przetargowym</w:t>
            </w:r>
            <w:r w:rsidR="00C6453D" w:rsidRPr="001E4A9D">
              <w:rPr>
                <w:sz w:val="22"/>
                <w:szCs w:val="22"/>
              </w:rPr>
              <w:t xml:space="preserve"> </w:t>
            </w:r>
            <w:r w:rsidR="00B050F9" w:rsidRPr="001E4A9D">
              <w:rPr>
                <w:sz w:val="22"/>
                <w:szCs w:val="22"/>
              </w:rPr>
              <w:t>131/</w:t>
            </w:r>
            <w:r w:rsidR="00CA1F2B" w:rsidRPr="001E4A9D">
              <w:rPr>
                <w:sz w:val="22"/>
                <w:szCs w:val="22"/>
              </w:rPr>
              <w:t>201</w:t>
            </w:r>
            <w:r w:rsidR="000E2054" w:rsidRPr="001E4A9D">
              <w:rPr>
                <w:sz w:val="22"/>
                <w:szCs w:val="22"/>
              </w:rPr>
              <w:t>9</w:t>
            </w:r>
          </w:p>
          <w:p w14:paraId="4AE501C7" w14:textId="702C07D3" w:rsidR="008B6055" w:rsidRPr="001E4A9D" w:rsidRDefault="008B6055" w:rsidP="0034269A">
            <w:pPr>
              <w:ind w:firstLine="284"/>
              <w:jc w:val="center"/>
              <w:rPr>
                <w:sz w:val="22"/>
                <w:szCs w:val="22"/>
              </w:rPr>
            </w:pPr>
            <w:r w:rsidRPr="001E4A9D">
              <w:rPr>
                <w:sz w:val="22"/>
                <w:szCs w:val="22"/>
              </w:rPr>
              <w:t>z dnia</w:t>
            </w:r>
            <w:r w:rsidR="00682C58" w:rsidRPr="001E4A9D">
              <w:rPr>
                <w:sz w:val="22"/>
                <w:szCs w:val="22"/>
              </w:rPr>
              <w:t xml:space="preserve"> </w:t>
            </w:r>
            <w:r w:rsidR="00B050F9" w:rsidRPr="001E4A9D">
              <w:rPr>
                <w:sz w:val="22"/>
                <w:szCs w:val="22"/>
              </w:rPr>
              <w:t>06.11.</w:t>
            </w:r>
            <w:r w:rsidR="00CA1F2B" w:rsidRPr="001E4A9D">
              <w:rPr>
                <w:sz w:val="22"/>
                <w:szCs w:val="22"/>
              </w:rPr>
              <w:t>201</w:t>
            </w:r>
            <w:r w:rsidR="000E2054" w:rsidRPr="001E4A9D">
              <w:rPr>
                <w:sz w:val="22"/>
                <w:szCs w:val="22"/>
              </w:rPr>
              <w:t>9</w:t>
            </w:r>
          </w:p>
          <w:p w14:paraId="4E820276" w14:textId="77777777" w:rsidR="008B6055" w:rsidRPr="001E4A9D" w:rsidRDefault="008B6055" w:rsidP="0034269A">
            <w:pPr>
              <w:ind w:firstLine="284"/>
              <w:jc w:val="center"/>
              <w:rPr>
                <w:sz w:val="22"/>
                <w:szCs w:val="22"/>
              </w:rPr>
            </w:pPr>
          </w:p>
        </w:tc>
      </w:tr>
    </w:tbl>
    <w:p w14:paraId="1E8F024D" w14:textId="77777777" w:rsidR="008B6055" w:rsidRPr="001E4A9D" w:rsidRDefault="008B6055" w:rsidP="00DE137B">
      <w:pPr>
        <w:ind w:firstLine="284"/>
        <w:jc w:val="both"/>
        <w:rPr>
          <w:sz w:val="22"/>
          <w:szCs w:val="22"/>
        </w:rPr>
      </w:pPr>
    </w:p>
    <w:p w14:paraId="6F581737" w14:textId="77777777" w:rsidR="00DB3EFB" w:rsidRPr="001E4A9D" w:rsidRDefault="00DB3EFB" w:rsidP="00A1605E">
      <w:pPr>
        <w:jc w:val="both"/>
        <w:rPr>
          <w:sz w:val="22"/>
          <w:szCs w:val="22"/>
        </w:rPr>
      </w:pPr>
    </w:p>
    <w:p w14:paraId="217F919E" w14:textId="77777777" w:rsidR="00A1605E" w:rsidRPr="001E4A9D" w:rsidRDefault="00A1605E" w:rsidP="00A1605E">
      <w:pPr>
        <w:jc w:val="both"/>
        <w:rPr>
          <w:sz w:val="22"/>
          <w:szCs w:val="22"/>
        </w:rPr>
      </w:pPr>
    </w:p>
    <w:p w14:paraId="36021EF5" w14:textId="77777777" w:rsidR="00A1605E" w:rsidRPr="001E4A9D" w:rsidRDefault="00A1605E" w:rsidP="00A1605E">
      <w:pPr>
        <w:jc w:val="both"/>
        <w:rPr>
          <w:sz w:val="22"/>
          <w:szCs w:val="22"/>
        </w:rPr>
      </w:pPr>
    </w:p>
    <w:p w14:paraId="0A6A7E90" w14:textId="77777777" w:rsidR="00A1605E" w:rsidRPr="001E4A9D" w:rsidRDefault="00A1605E" w:rsidP="00A1605E">
      <w:pPr>
        <w:jc w:val="both"/>
        <w:rPr>
          <w:sz w:val="22"/>
          <w:szCs w:val="22"/>
        </w:rPr>
      </w:pPr>
    </w:p>
    <w:p w14:paraId="328620D2" w14:textId="77777777" w:rsidR="00366A83" w:rsidRPr="001E4A9D" w:rsidRDefault="00366A83" w:rsidP="00DB3EFB">
      <w:pPr>
        <w:ind w:firstLine="284"/>
        <w:jc w:val="both"/>
        <w:rPr>
          <w:sz w:val="22"/>
          <w:szCs w:val="22"/>
        </w:rPr>
      </w:pPr>
    </w:p>
    <w:p w14:paraId="5EA5EF34" w14:textId="77777777" w:rsidR="00A960BC" w:rsidRPr="001E4A9D" w:rsidRDefault="00A960BC" w:rsidP="00A1605E">
      <w:pPr>
        <w:ind w:firstLine="284"/>
        <w:jc w:val="center"/>
        <w:rPr>
          <w:b/>
          <w:color w:val="FF0000"/>
          <w:sz w:val="28"/>
          <w:szCs w:val="28"/>
        </w:rPr>
      </w:pPr>
    </w:p>
    <w:p w14:paraId="1ED692B5" w14:textId="77777777" w:rsidR="00A960BC" w:rsidRPr="001E4A9D" w:rsidRDefault="00A960BC" w:rsidP="00A1605E">
      <w:pPr>
        <w:ind w:firstLine="284"/>
        <w:jc w:val="center"/>
        <w:rPr>
          <w:b/>
          <w:color w:val="FF0000"/>
          <w:sz w:val="28"/>
          <w:szCs w:val="28"/>
        </w:rPr>
      </w:pPr>
    </w:p>
    <w:p w14:paraId="28C6E40D" w14:textId="77777777" w:rsidR="00A960BC" w:rsidRPr="001E4A9D" w:rsidRDefault="00A960BC" w:rsidP="00DE137B">
      <w:pPr>
        <w:ind w:firstLine="284"/>
        <w:jc w:val="both"/>
        <w:rPr>
          <w:sz w:val="22"/>
          <w:szCs w:val="22"/>
        </w:rPr>
      </w:pPr>
    </w:p>
    <w:p w14:paraId="71278656" w14:textId="77777777" w:rsidR="00A960BC" w:rsidRPr="001E4A9D" w:rsidRDefault="00A960BC" w:rsidP="00DE137B">
      <w:pPr>
        <w:ind w:firstLine="284"/>
        <w:jc w:val="both"/>
        <w:rPr>
          <w:sz w:val="22"/>
          <w:szCs w:val="22"/>
        </w:rPr>
      </w:pPr>
    </w:p>
    <w:p w14:paraId="14597340" w14:textId="77777777" w:rsidR="00A960BC" w:rsidRPr="001E4A9D" w:rsidRDefault="00A960BC" w:rsidP="00DE137B">
      <w:pPr>
        <w:ind w:firstLine="284"/>
        <w:jc w:val="both"/>
        <w:rPr>
          <w:sz w:val="22"/>
          <w:szCs w:val="22"/>
        </w:rPr>
      </w:pPr>
    </w:p>
    <w:p w14:paraId="46A72834" w14:textId="77777777" w:rsidR="00B71B7A" w:rsidRPr="001E4A9D" w:rsidRDefault="00B71B7A" w:rsidP="00DE137B">
      <w:pPr>
        <w:ind w:firstLine="284"/>
        <w:jc w:val="both"/>
        <w:rPr>
          <w:sz w:val="22"/>
          <w:szCs w:val="22"/>
        </w:rPr>
      </w:pPr>
    </w:p>
    <w:p w14:paraId="15BE3773" w14:textId="77777777" w:rsidR="00031100" w:rsidRPr="001E4A9D" w:rsidRDefault="00031100" w:rsidP="00DE137B">
      <w:pPr>
        <w:ind w:firstLine="284"/>
        <w:jc w:val="both"/>
        <w:rPr>
          <w:sz w:val="22"/>
          <w:szCs w:val="22"/>
        </w:rPr>
      </w:pPr>
    </w:p>
    <w:p w14:paraId="3D61E11D" w14:textId="77777777" w:rsidR="00BB7E25" w:rsidRPr="001E4A9D" w:rsidRDefault="00BB7E25" w:rsidP="00DB7774">
      <w:pPr>
        <w:jc w:val="both"/>
        <w:rPr>
          <w:sz w:val="22"/>
          <w:szCs w:val="22"/>
        </w:rPr>
      </w:pPr>
    </w:p>
    <w:p w14:paraId="6F05E10F" w14:textId="77777777" w:rsidR="001477B4" w:rsidRPr="001E4A9D" w:rsidRDefault="001477B4" w:rsidP="00DE137B">
      <w:pPr>
        <w:ind w:firstLine="284"/>
        <w:jc w:val="both"/>
        <w:rPr>
          <w:sz w:val="22"/>
          <w:szCs w:val="22"/>
        </w:rPr>
      </w:pPr>
    </w:p>
    <w:p w14:paraId="4F98003F"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Nazwa (firma) oraz adres Zamawiającego:</w:t>
      </w:r>
    </w:p>
    <w:p w14:paraId="154E5E36" w14:textId="77777777" w:rsidR="008B6055" w:rsidRPr="001E4A9D"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1E4A9D">
        <w:rPr>
          <w:b/>
          <w:sz w:val="22"/>
          <w:szCs w:val="22"/>
        </w:rPr>
        <w:t>Akademia Morska w Szczecinie</w:t>
      </w:r>
    </w:p>
    <w:p w14:paraId="7A80F19D" w14:textId="77777777" w:rsidR="008B6055" w:rsidRPr="001E4A9D" w:rsidRDefault="008B6055" w:rsidP="00DE137B">
      <w:pPr>
        <w:pStyle w:val="BodyText21"/>
        <w:shd w:val="pct5" w:color="auto" w:fill="auto"/>
        <w:tabs>
          <w:tab w:val="clear" w:pos="0"/>
        </w:tabs>
        <w:ind w:firstLine="284"/>
        <w:rPr>
          <w:sz w:val="22"/>
          <w:szCs w:val="22"/>
        </w:rPr>
      </w:pPr>
      <w:r w:rsidRPr="001E4A9D">
        <w:rPr>
          <w:sz w:val="22"/>
          <w:szCs w:val="22"/>
        </w:rPr>
        <w:t>ul. Wały Chrobrego 1-2</w:t>
      </w:r>
    </w:p>
    <w:p w14:paraId="3FC2167C" w14:textId="77777777" w:rsidR="008B6055" w:rsidRPr="001E4A9D" w:rsidRDefault="008B6055" w:rsidP="00DE137B">
      <w:pPr>
        <w:pStyle w:val="BodyText21"/>
        <w:shd w:val="pct5" w:color="auto" w:fill="auto"/>
        <w:tabs>
          <w:tab w:val="clear" w:pos="0"/>
        </w:tabs>
        <w:ind w:firstLine="284"/>
        <w:rPr>
          <w:sz w:val="22"/>
          <w:szCs w:val="22"/>
        </w:rPr>
      </w:pPr>
      <w:r w:rsidRPr="001E4A9D">
        <w:rPr>
          <w:sz w:val="22"/>
          <w:szCs w:val="22"/>
        </w:rPr>
        <w:t>70-500 Szczecin</w:t>
      </w:r>
    </w:p>
    <w:p w14:paraId="13E57608" w14:textId="77777777" w:rsidR="008B6055" w:rsidRPr="001E4A9D" w:rsidRDefault="006A2828" w:rsidP="00DE137B">
      <w:pPr>
        <w:pStyle w:val="BodyText21"/>
        <w:shd w:val="pct5" w:color="auto" w:fill="auto"/>
        <w:tabs>
          <w:tab w:val="clear" w:pos="0"/>
        </w:tabs>
        <w:ind w:firstLine="284"/>
        <w:rPr>
          <w:sz w:val="22"/>
          <w:szCs w:val="22"/>
        </w:rPr>
      </w:pPr>
      <w:r w:rsidRPr="001E4A9D">
        <w:rPr>
          <w:sz w:val="22"/>
          <w:szCs w:val="22"/>
        </w:rPr>
        <w:t xml:space="preserve">Tel. </w:t>
      </w:r>
      <w:r w:rsidR="008B6055" w:rsidRPr="001E4A9D">
        <w:rPr>
          <w:sz w:val="22"/>
          <w:szCs w:val="22"/>
        </w:rPr>
        <w:t>91 48 09 400</w:t>
      </w:r>
    </w:p>
    <w:p w14:paraId="64EDC25B"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Adres strony internetowej: www.am.szczecin.pl</w:t>
      </w:r>
    </w:p>
    <w:p w14:paraId="104618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Rodzaj zamawiającego: Uczelnia Publiczna.</w:t>
      </w:r>
    </w:p>
    <w:p w14:paraId="6C30EC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Zamawiający nie dokonuje zakupu w imieniu innych instytucji zamawiających.</w:t>
      </w:r>
    </w:p>
    <w:p w14:paraId="2BF82C0B" w14:textId="77777777" w:rsidR="00125697" w:rsidRPr="001E4A9D" w:rsidRDefault="00125697" w:rsidP="00125697">
      <w:pPr>
        <w:pStyle w:val="BodyText21"/>
        <w:shd w:val="pct5" w:color="auto" w:fill="auto"/>
        <w:tabs>
          <w:tab w:val="clear" w:pos="0"/>
        </w:tabs>
        <w:ind w:left="284"/>
        <w:rPr>
          <w:sz w:val="22"/>
          <w:szCs w:val="22"/>
        </w:rPr>
      </w:pPr>
    </w:p>
    <w:p w14:paraId="6ABE59D1"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Tryb udzielenia zamówienia:</w:t>
      </w:r>
    </w:p>
    <w:p w14:paraId="23888D21"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Postępowanie o udzielenie zamówienia publicznego prowadzone jest w trybie przetargu nieograniczonego (art</w:t>
      </w:r>
      <w:r w:rsidRPr="001E4A9D">
        <w:rPr>
          <w:i/>
          <w:sz w:val="22"/>
          <w:szCs w:val="22"/>
        </w:rPr>
        <w:t xml:space="preserve">. </w:t>
      </w:r>
      <w:r w:rsidRPr="001E4A9D">
        <w:rPr>
          <w:sz w:val="22"/>
          <w:szCs w:val="22"/>
        </w:rPr>
        <w:t>39 i nast. ustawy z dnia 29 stycznia 2004 r. Prawo zamówień publicznych</w:t>
      </w:r>
      <w:r w:rsidR="0070415F" w:rsidRPr="001E4A9D">
        <w:rPr>
          <w:sz w:val="22"/>
          <w:szCs w:val="22"/>
        </w:rPr>
        <w:t xml:space="preserve"> z późniejszymi zmianami</w:t>
      </w:r>
      <w:r w:rsidRPr="001E4A9D">
        <w:rPr>
          <w:sz w:val="22"/>
          <w:szCs w:val="22"/>
        </w:rPr>
        <w:t xml:space="preserve">, zwanej dalej ustawą </w:t>
      </w:r>
      <w:r w:rsidR="001477B4" w:rsidRPr="001E4A9D">
        <w:rPr>
          <w:sz w:val="22"/>
          <w:szCs w:val="22"/>
        </w:rPr>
        <w:t>PZP</w:t>
      </w:r>
      <w:r w:rsidR="0070415F" w:rsidRPr="001E4A9D">
        <w:rPr>
          <w:sz w:val="22"/>
          <w:szCs w:val="22"/>
        </w:rPr>
        <w:t>,</w:t>
      </w:r>
      <w:r w:rsidR="001477B4" w:rsidRPr="001E4A9D">
        <w:rPr>
          <w:sz w:val="22"/>
          <w:szCs w:val="22"/>
        </w:rPr>
        <w:t xml:space="preserve"> </w:t>
      </w:r>
      <w:r w:rsidRPr="001E4A9D">
        <w:rPr>
          <w:bCs/>
          <w:sz w:val="22"/>
          <w:szCs w:val="22"/>
        </w:rPr>
        <w:t>aktów wykonawczych do ustawy PZP oraz niniejszej Specyfikacji Istotnych Warunków Zamówienia.</w:t>
      </w:r>
    </w:p>
    <w:p w14:paraId="489AFB89"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Niniejsza Specyfikacja Istotnych Warunków Zamówienia zwana jest w dalszej treści Specyfikacją Istotnych Warunków Zamówienia, SIWZ lub specyfikacją.</w:t>
      </w:r>
    </w:p>
    <w:p w14:paraId="7CB09AB8" w14:textId="77777777" w:rsidR="00494D92" w:rsidRPr="001E4A9D" w:rsidRDefault="00494D92" w:rsidP="009D1A51">
      <w:pPr>
        <w:numPr>
          <w:ilvl w:val="1"/>
          <w:numId w:val="2"/>
        </w:numPr>
        <w:shd w:val="pct5" w:color="auto" w:fill="auto"/>
        <w:spacing w:after="120" w:line="276" w:lineRule="auto"/>
        <w:ind w:left="851" w:hanging="284"/>
        <w:jc w:val="both"/>
        <w:rPr>
          <w:bCs/>
          <w:sz w:val="22"/>
          <w:szCs w:val="22"/>
        </w:rPr>
      </w:pPr>
      <w:r w:rsidRPr="001E4A9D">
        <w:rPr>
          <w:sz w:val="22"/>
          <w:szCs w:val="22"/>
        </w:rPr>
        <w:t xml:space="preserve">W sprawach nieuregulowanych w niniejszej SIWZ stosuje się przepisy ustawy PZP oraz </w:t>
      </w:r>
      <w:r w:rsidRPr="001E4A9D">
        <w:rPr>
          <w:bCs/>
          <w:sz w:val="22"/>
          <w:szCs w:val="22"/>
        </w:rPr>
        <w:t>aktów wykonawczych do ustawy PZP</w:t>
      </w:r>
    </w:p>
    <w:p w14:paraId="1E2C90E3" w14:textId="77777777" w:rsidR="00103AE7" w:rsidRPr="001E4A9D" w:rsidRDefault="008B6055" w:rsidP="001D0802">
      <w:pPr>
        <w:numPr>
          <w:ilvl w:val="0"/>
          <w:numId w:val="2"/>
        </w:numPr>
        <w:spacing w:after="120" w:line="276" w:lineRule="auto"/>
        <w:jc w:val="both"/>
        <w:rPr>
          <w:b/>
          <w:sz w:val="22"/>
          <w:szCs w:val="22"/>
        </w:rPr>
      </w:pPr>
      <w:r w:rsidRPr="001E4A9D">
        <w:rPr>
          <w:b/>
          <w:sz w:val="22"/>
          <w:szCs w:val="22"/>
        </w:rPr>
        <w:t>Opis przedmiotu zamówienia:</w:t>
      </w:r>
    </w:p>
    <w:p w14:paraId="2EBF1AAD" w14:textId="7FD533FB" w:rsidR="00FC48D2" w:rsidRPr="001E4A9D" w:rsidRDefault="00C358FD" w:rsidP="00E0302A">
      <w:pPr>
        <w:jc w:val="both"/>
        <w:rPr>
          <w:sz w:val="22"/>
          <w:szCs w:val="22"/>
        </w:rPr>
      </w:pPr>
      <w:r w:rsidRPr="001E4A9D">
        <w:rPr>
          <w:sz w:val="22"/>
          <w:szCs w:val="22"/>
        </w:rPr>
        <w:t xml:space="preserve">Przedmiotem zamówienia jest </w:t>
      </w:r>
      <w:r w:rsidR="00FC48D2" w:rsidRPr="001E4A9D">
        <w:rPr>
          <w:sz w:val="22"/>
          <w:szCs w:val="22"/>
        </w:rPr>
        <w:t xml:space="preserve">usługa </w:t>
      </w:r>
      <w:r w:rsidR="00113CFF" w:rsidRPr="001E4A9D">
        <w:rPr>
          <w:sz w:val="22"/>
          <w:szCs w:val="22"/>
        </w:rPr>
        <w:t xml:space="preserve">zaprojektowania, wykonania, uruchomienia i wdrożenia </w:t>
      </w:r>
      <w:r w:rsidR="00E0302A" w:rsidRPr="001E4A9D">
        <w:rPr>
          <w:sz w:val="22"/>
          <w:szCs w:val="22"/>
        </w:rPr>
        <w:t xml:space="preserve">nowoczesnego </w:t>
      </w:r>
      <w:r w:rsidR="00CA394E" w:rsidRPr="001E4A9D">
        <w:rPr>
          <w:sz w:val="22"/>
          <w:szCs w:val="22"/>
        </w:rPr>
        <w:t>S</w:t>
      </w:r>
      <w:r w:rsidR="00E0302A" w:rsidRPr="001E4A9D">
        <w:rPr>
          <w:sz w:val="22"/>
          <w:szCs w:val="22"/>
        </w:rPr>
        <w:t xml:space="preserve">ystemu </w:t>
      </w:r>
      <w:r w:rsidR="00CA394E" w:rsidRPr="001E4A9D">
        <w:rPr>
          <w:sz w:val="22"/>
          <w:szCs w:val="22"/>
        </w:rPr>
        <w:t>B</w:t>
      </w:r>
      <w:r w:rsidR="00E0302A" w:rsidRPr="001E4A9D">
        <w:rPr>
          <w:sz w:val="22"/>
          <w:szCs w:val="22"/>
        </w:rPr>
        <w:t xml:space="preserve">ibliotecznego wraz z dostawą licencji oraz </w:t>
      </w:r>
      <w:r w:rsidR="00CA394E" w:rsidRPr="001E4A9D">
        <w:rPr>
          <w:sz w:val="22"/>
          <w:szCs w:val="22"/>
        </w:rPr>
        <w:t>S</w:t>
      </w:r>
      <w:r w:rsidR="00E0302A" w:rsidRPr="001E4A9D">
        <w:rPr>
          <w:sz w:val="22"/>
          <w:szCs w:val="22"/>
        </w:rPr>
        <w:t xml:space="preserve">erwisem </w:t>
      </w:r>
      <w:r w:rsidR="00CA394E" w:rsidRPr="001E4A9D">
        <w:rPr>
          <w:sz w:val="22"/>
          <w:szCs w:val="22"/>
        </w:rPr>
        <w:t>G</w:t>
      </w:r>
      <w:r w:rsidR="00E0302A" w:rsidRPr="001E4A9D">
        <w:rPr>
          <w:sz w:val="22"/>
          <w:szCs w:val="22"/>
        </w:rPr>
        <w:t>warancyjnym Systemów Informatycznych (SI)</w:t>
      </w:r>
      <w:r w:rsidR="00E0302A" w:rsidRPr="001E4A9D">
        <w:rPr>
          <w:b/>
          <w:sz w:val="28"/>
          <w:szCs w:val="28"/>
        </w:rPr>
        <w:t xml:space="preserve"> </w:t>
      </w:r>
      <w:r w:rsidR="00113CFF" w:rsidRPr="001E4A9D">
        <w:rPr>
          <w:sz w:val="22"/>
          <w:szCs w:val="22"/>
        </w:rPr>
        <w:t>w ramach Europejskiego Funduszu Społecznego oraz budżetu Państwa w ramach Programu Operacyjnego Wiedza Edukacja Rozwój 2014-2020</w:t>
      </w:r>
      <w:r w:rsidR="00DA3603" w:rsidRPr="001E4A9D">
        <w:rPr>
          <w:sz w:val="22"/>
          <w:szCs w:val="22"/>
        </w:rPr>
        <w:t xml:space="preserve"> na podstawie</w:t>
      </w:r>
      <w:r w:rsidR="00E0302A" w:rsidRPr="001E4A9D">
        <w:rPr>
          <w:sz w:val="22"/>
          <w:szCs w:val="22"/>
        </w:rPr>
        <w:t xml:space="preserve"> </w:t>
      </w:r>
      <w:r w:rsidR="00DA3603" w:rsidRPr="001E4A9D">
        <w:rPr>
          <w:sz w:val="22"/>
          <w:szCs w:val="22"/>
        </w:rPr>
        <w:t>umowy o dofinansowanie nr POWR.03.05.00-00-Z013/17-00</w:t>
      </w:r>
      <w:r w:rsidR="00FC48D2" w:rsidRPr="001E4A9D">
        <w:rPr>
          <w:sz w:val="22"/>
          <w:szCs w:val="22"/>
        </w:rPr>
        <w:t xml:space="preserve">. </w:t>
      </w:r>
    </w:p>
    <w:p w14:paraId="746F19E3" w14:textId="52776171" w:rsidR="00103AE7" w:rsidRPr="001E4A9D" w:rsidRDefault="00103AE7" w:rsidP="00A269D0">
      <w:pPr>
        <w:numPr>
          <w:ilvl w:val="1"/>
          <w:numId w:val="17"/>
        </w:numPr>
        <w:tabs>
          <w:tab w:val="clear" w:pos="360"/>
        </w:tabs>
        <w:spacing w:before="120" w:after="120"/>
        <w:ind w:left="992" w:hanging="426"/>
        <w:rPr>
          <w:sz w:val="22"/>
          <w:szCs w:val="22"/>
        </w:rPr>
      </w:pPr>
      <w:r w:rsidRPr="001E4A9D">
        <w:rPr>
          <w:sz w:val="22"/>
          <w:szCs w:val="22"/>
        </w:rPr>
        <w:t xml:space="preserve">Dokładny opis przedmiotu zamówienia określa załącznik nr </w:t>
      </w:r>
      <w:r w:rsidR="0015775A" w:rsidRPr="001E4A9D">
        <w:rPr>
          <w:sz w:val="22"/>
          <w:szCs w:val="22"/>
        </w:rPr>
        <w:t>1a</w:t>
      </w:r>
      <w:r w:rsidRPr="001E4A9D">
        <w:rPr>
          <w:sz w:val="22"/>
          <w:szCs w:val="22"/>
        </w:rPr>
        <w:t xml:space="preserve"> do SIWZ/ załącznik  nr </w:t>
      </w:r>
      <w:r w:rsidR="00B31EA6" w:rsidRPr="001E4A9D">
        <w:rPr>
          <w:sz w:val="22"/>
          <w:szCs w:val="22"/>
        </w:rPr>
        <w:t>1</w:t>
      </w:r>
      <w:r w:rsidRPr="001E4A9D">
        <w:rPr>
          <w:sz w:val="22"/>
          <w:szCs w:val="22"/>
        </w:rPr>
        <w:t xml:space="preserve"> do umowy.</w:t>
      </w:r>
    </w:p>
    <w:p w14:paraId="65411EC3"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 xml:space="preserve">Przedmiot zamówienia określono poprzez wskazanie obiektywnych cech technicznych </w:t>
      </w:r>
      <w:r w:rsidRPr="001E4A9D">
        <w:rPr>
          <w:b w:val="0"/>
          <w:sz w:val="22"/>
          <w:szCs w:val="22"/>
        </w:rPr>
        <w:br/>
        <w:t>i jakościowych oraz standardów, dla których określenia dopuszcza się wskazanie przykładowych znaków towarowych.</w:t>
      </w:r>
    </w:p>
    <w:p w14:paraId="0E45FE14"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Nomenklatura wg CPV:</w:t>
      </w:r>
      <w:r w:rsidRPr="001E4A9D">
        <w:rPr>
          <w:sz w:val="22"/>
          <w:szCs w:val="22"/>
        </w:rPr>
        <w:t xml:space="preserve"> </w:t>
      </w:r>
    </w:p>
    <w:p w14:paraId="2E30F393"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72260000-5</w:t>
      </w:r>
      <w:r w:rsidRPr="001E4A9D">
        <w:rPr>
          <w:b w:val="0"/>
          <w:sz w:val="22"/>
          <w:szCs w:val="22"/>
        </w:rPr>
        <w:tab/>
      </w:r>
      <w:r w:rsidRPr="001E4A9D">
        <w:rPr>
          <w:b w:val="0"/>
          <w:sz w:val="22"/>
          <w:szCs w:val="22"/>
        </w:rPr>
        <w:tab/>
        <w:t>Usługi w zakresie oprogramowania</w:t>
      </w:r>
    </w:p>
    <w:p w14:paraId="26FD0B9F"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72263000-6</w:t>
      </w:r>
      <w:r w:rsidRPr="001E4A9D">
        <w:rPr>
          <w:b w:val="0"/>
          <w:sz w:val="22"/>
          <w:szCs w:val="22"/>
        </w:rPr>
        <w:tab/>
      </w:r>
      <w:r w:rsidRPr="001E4A9D">
        <w:rPr>
          <w:b w:val="0"/>
          <w:sz w:val="22"/>
          <w:szCs w:val="22"/>
        </w:rPr>
        <w:tab/>
        <w:t>Usługi wdrażania oprogramowania</w:t>
      </w:r>
    </w:p>
    <w:p w14:paraId="54B39599" w14:textId="77777777" w:rsidR="0015775A" w:rsidRPr="001E4A9D" w:rsidRDefault="00FC48D2" w:rsidP="00FC48D2">
      <w:pPr>
        <w:pStyle w:val="Tekstpodstawowy"/>
        <w:tabs>
          <w:tab w:val="clear" w:pos="567"/>
          <w:tab w:val="num" w:pos="1418"/>
        </w:tabs>
        <w:spacing w:after="120"/>
        <w:ind w:left="1418" w:hanging="426"/>
        <w:rPr>
          <w:b w:val="0"/>
          <w:sz w:val="22"/>
          <w:szCs w:val="22"/>
        </w:rPr>
      </w:pPr>
      <w:r w:rsidRPr="001E4A9D">
        <w:rPr>
          <w:b w:val="0"/>
          <w:sz w:val="22"/>
          <w:szCs w:val="22"/>
        </w:rPr>
        <w:t>48000000-8</w:t>
      </w:r>
      <w:r w:rsidRPr="001E4A9D">
        <w:rPr>
          <w:b w:val="0"/>
          <w:sz w:val="22"/>
          <w:szCs w:val="22"/>
        </w:rPr>
        <w:tab/>
        <w:t xml:space="preserve">             Pakiety oprogramowania i systemy informatyczne</w:t>
      </w:r>
    </w:p>
    <w:p w14:paraId="087EE953" w14:textId="77777777" w:rsidR="00005EC0" w:rsidRPr="001E4A9D" w:rsidRDefault="00005EC0" w:rsidP="00C358FD">
      <w:pPr>
        <w:pStyle w:val="Tekstpodstawowy"/>
        <w:tabs>
          <w:tab w:val="clear" w:pos="567"/>
          <w:tab w:val="num" w:pos="993"/>
        </w:tabs>
        <w:spacing w:after="120"/>
        <w:ind w:left="993" w:hanging="426"/>
        <w:rPr>
          <w:b w:val="0"/>
          <w:sz w:val="22"/>
          <w:szCs w:val="22"/>
        </w:rPr>
      </w:pPr>
    </w:p>
    <w:p w14:paraId="07C9C75C" w14:textId="77777777" w:rsidR="00D3245A" w:rsidRPr="001E4A9D" w:rsidRDefault="00D3245A" w:rsidP="001D0802">
      <w:pPr>
        <w:numPr>
          <w:ilvl w:val="0"/>
          <w:numId w:val="2"/>
        </w:numPr>
        <w:spacing w:after="120" w:line="276" w:lineRule="auto"/>
        <w:jc w:val="both"/>
        <w:rPr>
          <w:b/>
          <w:sz w:val="22"/>
          <w:szCs w:val="22"/>
        </w:rPr>
      </w:pPr>
      <w:r w:rsidRPr="001E4A9D">
        <w:rPr>
          <w:b/>
          <w:sz w:val="22"/>
          <w:szCs w:val="22"/>
        </w:rPr>
        <w:t>Termin wykonania zamówienia:</w:t>
      </w:r>
    </w:p>
    <w:p w14:paraId="62F1BC5B" w14:textId="77777777" w:rsidR="00FC48D2" w:rsidRPr="001E4A9D" w:rsidRDefault="00FC48D2" w:rsidP="00FC48D2">
      <w:pPr>
        <w:spacing w:after="120" w:line="276" w:lineRule="auto"/>
        <w:jc w:val="both"/>
        <w:rPr>
          <w:b/>
          <w:sz w:val="22"/>
          <w:szCs w:val="22"/>
        </w:rPr>
      </w:pPr>
    </w:p>
    <w:p w14:paraId="6ED3E824" w14:textId="48E21494" w:rsidR="00D57939" w:rsidRPr="001E4A9D" w:rsidRDefault="00D57939" w:rsidP="00A269D0">
      <w:pPr>
        <w:pStyle w:val="Akapitzlist"/>
        <w:numPr>
          <w:ilvl w:val="0"/>
          <w:numId w:val="21"/>
        </w:numPr>
        <w:tabs>
          <w:tab w:val="left" w:pos="426"/>
        </w:tabs>
        <w:spacing w:after="120"/>
        <w:jc w:val="both"/>
        <w:rPr>
          <w:sz w:val="22"/>
          <w:szCs w:val="22"/>
        </w:rPr>
      </w:pPr>
      <w:r w:rsidRPr="001E4A9D">
        <w:rPr>
          <w:sz w:val="22"/>
          <w:szCs w:val="22"/>
        </w:rPr>
        <w:t>Zamówienie będzie realizowane:</w:t>
      </w:r>
    </w:p>
    <w:p w14:paraId="527D9B4C" w14:textId="3BF0155D" w:rsidR="00D57939" w:rsidRPr="001E4A9D" w:rsidRDefault="00577610" w:rsidP="00A269D0">
      <w:pPr>
        <w:pStyle w:val="Akapitzlist"/>
        <w:numPr>
          <w:ilvl w:val="7"/>
          <w:numId w:val="20"/>
        </w:numPr>
        <w:tabs>
          <w:tab w:val="left" w:pos="426"/>
        </w:tabs>
        <w:spacing w:after="120"/>
        <w:ind w:left="426"/>
        <w:jc w:val="both"/>
        <w:rPr>
          <w:b/>
          <w:bCs/>
          <w:sz w:val="22"/>
          <w:szCs w:val="22"/>
        </w:rPr>
      </w:pPr>
      <w:bookmarkStart w:id="4" w:name="_Hlk10803149"/>
      <w:r w:rsidRPr="001E4A9D">
        <w:rPr>
          <w:sz w:val="22"/>
          <w:szCs w:val="22"/>
        </w:rPr>
        <w:t xml:space="preserve">Analiza przedwdrożeniowa </w:t>
      </w:r>
      <w:r w:rsidR="00D57939" w:rsidRPr="001E4A9D">
        <w:rPr>
          <w:sz w:val="22"/>
          <w:szCs w:val="22"/>
        </w:rPr>
        <w:t xml:space="preserve">- zakończenie realizacji zamówienia nastąpi w ciągu </w:t>
      </w:r>
      <w:r w:rsidR="00796235" w:rsidRPr="001E4A9D">
        <w:rPr>
          <w:sz w:val="22"/>
          <w:szCs w:val="22"/>
        </w:rPr>
        <w:t xml:space="preserve">8 </w:t>
      </w:r>
      <w:r w:rsidR="00D57939" w:rsidRPr="001E4A9D">
        <w:rPr>
          <w:sz w:val="22"/>
          <w:szCs w:val="22"/>
        </w:rPr>
        <w:t>tygodni</w:t>
      </w:r>
      <w:r w:rsidRPr="001E4A9D">
        <w:rPr>
          <w:sz w:val="22"/>
          <w:szCs w:val="22"/>
        </w:rPr>
        <w:t xml:space="preserve"> (</w:t>
      </w:r>
      <w:r w:rsidR="00796235" w:rsidRPr="001E4A9D">
        <w:rPr>
          <w:sz w:val="22"/>
          <w:szCs w:val="22"/>
        </w:rPr>
        <w:t>2</w:t>
      </w:r>
      <w:r w:rsidRPr="001E4A9D">
        <w:rPr>
          <w:sz w:val="22"/>
          <w:szCs w:val="22"/>
        </w:rPr>
        <w:t xml:space="preserve"> </w:t>
      </w:r>
      <w:r w:rsidR="00796235" w:rsidRPr="001E4A9D">
        <w:rPr>
          <w:sz w:val="22"/>
          <w:szCs w:val="22"/>
        </w:rPr>
        <w:t>miesiące</w:t>
      </w:r>
      <w:r w:rsidRPr="001E4A9D">
        <w:rPr>
          <w:sz w:val="22"/>
          <w:szCs w:val="22"/>
        </w:rPr>
        <w:t>)</w:t>
      </w:r>
      <w:r w:rsidR="00D57939" w:rsidRPr="001E4A9D">
        <w:rPr>
          <w:sz w:val="22"/>
          <w:szCs w:val="22"/>
        </w:rPr>
        <w:t xml:space="preserve"> </w:t>
      </w:r>
      <w:bookmarkStart w:id="5" w:name="_Hlk12874724"/>
      <w:r w:rsidR="00D57939" w:rsidRPr="001E4A9D">
        <w:rPr>
          <w:sz w:val="22"/>
          <w:szCs w:val="22"/>
        </w:rPr>
        <w:t xml:space="preserve">od daty </w:t>
      </w:r>
      <w:r w:rsidR="00716392" w:rsidRPr="001E4A9D">
        <w:rPr>
          <w:sz w:val="22"/>
          <w:szCs w:val="22"/>
        </w:rPr>
        <w:t>rozpoczęcia realizacji</w:t>
      </w:r>
      <w:bookmarkEnd w:id="5"/>
      <w:r w:rsidR="00716392" w:rsidRPr="001E4A9D">
        <w:rPr>
          <w:sz w:val="22"/>
          <w:szCs w:val="22"/>
        </w:rPr>
        <w:t xml:space="preserve"> zamówienia</w:t>
      </w:r>
      <w:r w:rsidR="00D57939" w:rsidRPr="001E4A9D">
        <w:rPr>
          <w:sz w:val="22"/>
          <w:szCs w:val="22"/>
        </w:rPr>
        <w:t xml:space="preserve">. </w:t>
      </w:r>
    </w:p>
    <w:bookmarkEnd w:id="4"/>
    <w:p w14:paraId="37BB93F1" w14:textId="38CDBACF" w:rsidR="00577610" w:rsidRPr="001E4A9D" w:rsidRDefault="00577610" w:rsidP="00A269D0">
      <w:pPr>
        <w:numPr>
          <w:ilvl w:val="7"/>
          <w:numId w:val="20"/>
        </w:numPr>
        <w:ind w:left="426"/>
        <w:rPr>
          <w:sz w:val="22"/>
          <w:szCs w:val="22"/>
        </w:rPr>
      </w:pPr>
      <w:r w:rsidRPr="001E4A9D">
        <w:rPr>
          <w:sz w:val="22"/>
          <w:szCs w:val="22"/>
        </w:rPr>
        <w:t>Wdrożenie</w:t>
      </w:r>
      <w:r w:rsidR="00796235" w:rsidRPr="001E4A9D">
        <w:rPr>
          <w:sz w:val="22"/>
          <w:szCs w:val="22"/>
        </w:rPr>
        <w:t xml:space="preserve"> </w:t>
      </w:r>
      <w:r w:rsidRPr="001E4A9D">
        <w:rPr>
          <w:sz w:val="22"/>
          <w:szCs w:val="22"/>
        </w:rPr>
        <w:t xml:space="preserve">- zakończenie </w:t>
      </w:r>
      <w:bookmarkStart w:id="6" w:name="_Hlk10803480"/>
      <w:r w:rsidRPr="001E4A9D">
        <w:rPr>
          <w:sz w:val="22"/>
          <w:szCs w:val="22"/>
        </w:rPr>
        <w:t xml:space="preserve">realizacji zamówienia nastąpi w ciągu </w:t>
      </w:r>
      <w:bookmarkEnd w:id="6"/>
      <w:r w:rsidR="009331BE" w:rsidRPr="001E4A9D">
        <w:rPr>
          <w:sz w:val="22"/>
          <w:szCs w:val="22"/>
        </w:rPr>
        <w:t>32</w:t>
      </w:r>
      <w:r w:rsidR="00F31333" w:rsidRPr="001E4A9D">
        <w:rPr>
          <w:sz w:val="22"/>
          <w:szCs w:val="22"/>
        </w:rPr>
        <w:t xml:space="preserve"> </w:t>
      </w:r>
      <w:r w:rsidRPr="001E4A9D">
        <w:rPr>
          <w:sz w:val="22"/>
          <w:szCs w:val="22"/>
        </w:rPr>
        <w:t>tygodni (</w:t>
      </w:r>
      <w:r w:rsidR="009331BE" w:rsidRPr="001E4A9D">
        <w:rPr>
          <w:sz w:val="22"/>
          <w:szCs w:val="22"/>
        </w:rPr>
        <w:t>8</w:t>
      </w:r>
      <w:r w:rsidR="00F31333" w:rsidRPr="001E4A9D">
        <w:rPr>
          <w:sz w:val="22"/>
          <w:szCs w:val="22"/>
        </w:rPr>
        <w:t xml:space="preserve"> </w:t>
      </w:r>
      <w:r w:rsidRPr="001E4A9D">
        <w:rPr>
          <w:sz w:val="22"/>
          <w:szCs w:val="22"/>
        </w:rPr>
        <w:t>miesięcy) od daty zakończenia analizy przedwdrożeniowej [</w:t>
      </w:r>
      <w:r w:rsidR="00796235" w:rsidRPr="001E4A9D">
        <w:rPr>
          <w:sz w:val="22"/>
          <w:szCs w:val="22"/>
        </w:rPr>
        <w:t xml:space="preserve">40 </w:t>
      </w:r>
      <w:r w:rsidRPr="001E4A9D">
        <w:rPr>
          <w:sz w:val="22"/>
          <w:szCs w:val="22"/>
        </w:rPr>
        <w:t>tygodni (</w:t>
      </w:r>
      <w:r w:rsidR="00796235" w:rsidRPr="001E4A9D">
        <w:rPr>
          <w:sz w:val="22"/>
          <w:szCs w:val="22"/>
        </w:rPr>
        <w:t>10</w:t>
      </w:r>
      <w:r w:rsidR="00693FE3" w:rsidRPr="001E4A9D">
        <w:rPr>
          <w:sz w:val="22"/>
          <w:szCs w:val="22"/>
        </w:rPr>
        <w:t xml:space="preserve"> </w:t>
      </w:r>
      <w:r w:rsidRPr="001E4A9D">
        <w:rPr>
          <w:sz w:val="22"/>
          <w:szCs w:val="22"/>
        </w:rPr>
        <w:t xml:space="preserve">miesięcy) </w:t>
      </w:r>
      <w:r w:rsidR="00716392" w:rsidRPr="001E4A9D">
        <w:rPr>
          <w:sz w:val="22"/>
          <w:szCs w:val="22"/>
        </w:rPr>
        <w:t xml:space="preserve">od daty </w:t>
      </w:r>
      <w:bookmarkStart w:id="7" w:name="_Hlk12874770"/>
      <w:r w:rsidR="00716392" w:rsidRPr="001E4A9D">
        <w:rPr>
          <w:sz w:val="22"/>
          <w:szCs w:val="22"/>
        </w:rPr>
        <w:t>rozpoczęcia realizacji zamówienia</w:t>
      </w:r>
      <w:bookmarkEnd w:id="7"/>
      <w:r w:rsidRPr="001E4A9D">
        <w:rPr>
          <w:sz w:val="22"/>
          <w:szCs w:val="22"/>
        </w:rPr>
        <w:t>]</w:t>
      </w:r>
      <w:r w:rsidR="00671F12" w:rsidRPr="001E4A9D">
        <w:rPr>
          <w:sz w:val="22"/>
          <w:szCs w:val="22"/>
        </w:rPr>
        <w:t>.</w:t>
      </w:r>
    </w:p>
    <w:p w14:paraId="6329261F" w14:textId="4F9699CB" w:rsidR="00671F12" w:rsidRPr="001E4A9D" w:rsidRDefault="00716392" w:rsidP="00671F12">
      <w:pPr>
        <w:pStyle w:val="Akapitzlist"/>
        <w:tabs>
          <w:tab w:val="left" w:pos="426"/>
        </w:tabs>
        <w:spacing w:before="120" w:after="120"/>
        <w:ind w:left="0"/>
        <w:jc w:val="both"/>
        <w:rPr>
          <w:bCs/>
          <w:sz w:val="22"/>
          <w:szCs w:val="22"/>
        </w:rPr>
      </w:pPr>
      <w:bookmarkStart w:id="8" w:name="_Hlk12877625"/>
      <w:r w:rsidRPr="001E4A9D">
        <w:rPr>
          <w:bCs/>
          <w:sz w:val="22"/>
          <w:szCs w:val="22"/>
        </w:rPr>
        <w:lastRenderedPageBreak/>
        <w:t xml:space="preserve">Termin rozpoczęcia realizacji zamówienia </w:t>
      </w:r>
      <w:r w:rsidR="0069748A" w:rsidRPr="001E4A9D">
        <w:rPr>
          <w:bCs/>
          <w:sz w:val="22"/>
          <w:szCs w:val="22"/>
        </w:rPr>
        <w:t>nastąpi</w:t>
      </w:r>
      <w:r w:rsidRPr="001E4A9D">
        <w:rPr>
          <w:bCs/>
          <w:sz w:val="22"/>
          <w:szCs w:val="22"/>
        </w:rPr>
        <w:t xml:space="preserve"> nie później niż </w:t>
      </w:r>
      <w:r w:rsidR="00DD5CE7" w:rsidRPr="001E4A9D">
        <w:rPr>
          <w:bCs/>
          <w:sz w:val="22"/>
          <w:szCs w:val="22"/>
        </w:rPr>
        <w:t>w pierwszy poniedziałek następujący po dacie zawarcia Umowy, lub, jeśli Umowa zostanie zawarta w poniedziałek, termin rozpoczęcia realizacji zamówienia nastąpi w dniu podpisania Umowy</w:t>
      </w:r>
      <w:r w:rsidRPr="001E4A9D">
        <w:rPr>
          <w:bCs/>
          <w:sz w:val="22"/>
          <w:szCs w:val="22"/>
        </w:rPr>
        <w:t>. Dokładny termin rozpoczęcia realizacji zamówienia zostanie uzgodniony pomiędzy Zamawiającym a Wykonawcą.</w:t>
      </w:r>
    </w:p>
    <w:bookmarkEnd w:id="8"/>
    <w:p w14:paraId="2F1B3EEC" w14:textId="36615FAC" w:rsidR="00FC48D2" w:rsidRPr="001E4A9D" w:rsidRDefault="00671F12" w:rsidP="00E0302A">
      <w:pPr>
        <w:pStyle w:val="Akapitzlist"/>
        <w:tabs>
          <w:tab w:val="left" w:pos="426"/>
        </w:tabs>
        <w:spacing w:before="120" w:after="120"/>
        <w:ind w:left="0"/>
        <w:jc w:val="both"/>
        <w:rPr>
          <w:bCs/>
          <w:sz w:val="22"/>
          <w:szCs w:val="22"/>
        </w:rPr>
      </w:pPr>
      <w:r w:rsidRPr="001E4A9D">
        <w:rPr>
          <w:bCs/>
          <w:sz w:val="22"/>
          <w:szCs w:val="22"/>
        </w:rPr>
        <w:t>Na potrzeby niniejszego postępowania przyjmuje się</w:t>
      </w:r>
      <w:r w:rsidR="00423ED7" w:rsidRPr="001E4A9D">
        <w:rPr>
          <w:bCs/>
          <w:sz w:val="22"/>
          <w:szCs w:val="22"/>
        </w:rPr>
        <w:t>,</w:t>
      </w:r>
      <w:r w:rsidRPr="001E4A9D">
        <w:rPr>
          <w:bCs/>
          <w:sz w:val="22"/>
          <w:szCs w:val="22"/>
        </w:rPr>
        <w:t xml:space="preserve"> że 1 miesiąc = 4 tygodnie</w:t>
      </w:r>
    </w:p>
    <w:p w14:paraId="50A02A11" w14:textId="77777777" w:rsidR="00E0302A" w:rsidRPr="001E4A9D" w:rsidRDefault="00E0302A" w:rsidP="00E0302A">
      <w:pPr>
        <w:pStyle w:val="Akapitzlist"/>
        <w:tabs>
          <w:tab w:val="left" w:pos="426"/>
        </w:tabs>
        <w:spacing w:before="120" w:after="120"/>
        <w:ind w:left="0"/>
        <w:jc w:val="both"/>
        <w:rPr>
          <w:bCs/>
          <w:sz w:val="22"/>
          <w:szCs w:val="22"/>
        </w:rPr>
      </w:pPr>
    </w:p>
    <w:p w14:paraId="4349BC26" w14:textId="77777777" w:rsidR="00D3245A" w:rsidRPr="001E4A9D" w:rsidRDefault="00D3245A" w:rsidP="001D0802">
      <w:pPr>
        <w:numPr>
          <w:ilvl w:val="0"/>
          <w:numId w:val="2"/>
        </w:numPr>
        <w:spacing w:after="120"/>
        <w:jc w:val="both"/>
        <w:rPr>
          <w:sz w:val="22"/>
          <w:szCs w:val="22"/>
        </w:rPr>
      </w:pPr>
      <w:r w:rsidRPr="001E4A9D">
        <w:rPr>
          <w:b/>
          <w:sz w:val="22"/>
          <w:szCs w:val="22"/>
        </w:rPr>
        <w:t>Opis części zamówienia, jeżeli zamawiający dopuszcza składanie ofert częściowych:</w:t>
      </w:r>
    </w:p>
    <w:p w14:paraId="7EC3E487" w14:textId="77777777" w:rsidR="00CF444E" w:rsidRPr="001E4A9D" w:rsidRDefault="00CF444E" w:rsidP="009D1A51">
      <w:pPr>
        <w:spacing w:after="120"/>
        <w:ind w:firstLine="567"/>
        <w:jc w:val="both"/>
        <w:rPr>
          <w:sz w:val="22"/>
          <w:szCs w:val="22"/>
        </w:rPr>
      </w:pPr>
      <w:r w:rsidRPr="001E4A9D">
        <w:rPr>
          <w:sz w:val="22"/>
          <w:szCs w:val="22"/>
        </w:rPr>
        <w:t xml:space="preserve">Zamawiający </w:t>
      </w:r>
      <w:r w:rsidR="00A912B3" w:rsidRPr="001E4A9D">
        <w:rPr>
          <w:b/>
          <w:sz w:val="22"/>
          <w:szCs w:val="22"/>
        </w:rPr>
        <w:t>nie</w:t>
      </w:r>
      <w:r w:rsidR="00A912B3" w:rsidRPr="001E4A9D">
        <w:rPr>
          <w:sz w:val="22"/>
          <w:szCs w:val="22"/>
        </w:rPr>
        <w:t xml:space="preserve"> </w:t>
      </w:r>
      <w:r w:rsidRPr="001E4A9D">
        <w:rPr>
          <w:b/>
          <w:sz w:val="22"/>
          <w:szCs w:val="22"/>
        </w:rPr>
        <w:t>dopuszcza</w:t>
      </w:r>
      <w:r w:rsidR="00A912B3" w:rsidRPr="001E4A9D">
        <w:rPr>
          <w:sz w:val="22"/>
          <w:szCs w:val="22"/>
        </w:rPr>
        <w:t xml:space="preserve"> możliwości</w:t>
      </w:r>
      <w:r w:rsidRPr="001E4A9D">
        <w:rPr>
          <w:sz w:val="22"/>
          <w:szCs w:val="22"/>
        </w:rPr>
        <w:t xml:space="preserve"> składania ofert częściowych. </w:t>
      </w:r>
    </w:p>
    <w:p w14:paraId="3C23105F" w14:textId="277FF5D3" w:rsidR="00D3245A" w:rsidRPr="001E4A9D" w:rsidRDefault="00D3245A" w:rsidP="001D0802">
      <w:pPr>
        <w:numPr>
          <w:ilvl w:val="0"/>
          <w:numId w:val="2"/>
        </w:numPr>
        <w:spacing w:after="120"/>
        <w:jc w:val="both"/>
        <w:rPr>
          <w:b/>
          <w:sz w:val="22"/>
          <w:szCs w:val="22"/>
        </w:rPr>
      </w:pPr>
      <w:r w:rsidRPr="001E4A9D">
        <w:rPr>
          <w:b/>
          <w:sz w:val="22"/>
          <w:szCs w:val="22"/>
        </w:rPr>
        <w:t>Informacje o przewidywanych zamówieniach, o których mowa w art. 67 ust. 1 pkt 6 i 7 lub art. 134 ust. 6 pkt 3 i 4, jeżeli zamawiający przewiduje udzielenie takich zamówień</w:t>
      </w:r>
    </w:p>
    <w:p w14:paraId="2837D3C5" w14:textId="77777777" w:rsidR="00D3245A" w:rsidRPr="001E4A9D" w:rsidRDefault="00D3245A" w:rsidP="009D1A51">
      <w:pPr>
        <w:spacing w:after="120"/>
        <w:ind w:firstLine="567"/>
        <w:jc w:val="both"/>
        <w:rPr>
          <w:sz w:val="22"/>
          <w:szCs w:val="22"/>
        </w:rPr>
      </w:pPr>
      <w:r w:rsidRPr="001E4A9D">
        <w:rPr>
          <w:sz w:val="22"/>
          <w:szCs w:val="22"/>
        </w:rPr>
        <w:t xml:space="preserve">Zamawiający </w:t>
      </w:r>
      <w:r w:rsidRPr="001E4A9D">
        <w:rPr>
          <w:b/>
          <w:sz w:val="22"/>
          <w:szCs w:val="22"/>
        </w:rPr>
        <w:t>nie przewiduje</w:t>
      </w:r>
      <w:r w:rsidRPr="001E4A9D">
        <w:rPr>
          <w:sz w:val="22"/>
          <w:szCs w:val="22"/>
        </w:rPr>
        <w:t xml:space="preserve"> możliwości udzielania zamówień uzupełniających.</w:t>
      </w:r>
    </w:p>
    <w:p w14:paraId="00C3FC72" w14:textId="77777777" w:rsidR="00B31EA6" w:rsidRPr="001E4A9D" w:rsidRDefault="00B31EA6" w:rsidP="001D0802">
      <w:pPr>
        <w:numPr>
          <w:ilvl w:val="0"/>
          <w:numId w:val="2"/>
        </w:numPr>
        <w:tabs>
          <w:tab w:val="left" w:pos="1418"/>
        </w:tabs>
        <w:spacing w:after="120"/>
        <w:jc w:val="both"/>
        <w:rPr>
          <w:b/>
          <w:sz w:val="22"/>
          <w:szCs w:val="22"/>
        </w:rPr>
      </w:pPr>
      <w:r w:rsidRPr="001E4A9D">
        <w:rPr>
          <w:b/>
          <w:sz w:val="22"/>
          <w:szCs w:val="22"/>
        </w:rPr>
        <w:t>Opis sposobu przedstawienia ofert wariantowych oraz minimalne warunki, jakim muszą odpowiadać oferty wariantowe, jeżeli Zamawiający dopuszcza ich składanie:</w:t>
      </w:r>
    </w:p>
    <w:p w14:paraId="79B846A6" w14:textId="77777777" w:rsidR="00B31EA6" w:rsidRPr="001E4A9D" w:rsidRDefault="00B31EA6" w:rsidP="00B31EA6">
      <w:pPr>
        <w:spacing w:after="120"/>
        <w:ind w:firstLine="567"/>
        <w:jc w:val="both"/>
        <w:rPr>
          <w:sz w:val="22"/>
          <w:szCs w:val="22"/>
        </w:rPr>
      </w:pPr>
      <w:r w:rsidRPr="001E4A9D">
        <w:rPr>
          <w:sz w:val="22"/>
          <w:szCs w:val="22"/>
        </w:rPr>
        <w:t>Zamawiający nie dopuszcza składania ofert wariantowych.</w:t>
      </w:r>
    </w:p>
    <w:p w14:paraId="2D7B5913" w14:textId="77777777" w:rsidR="00D3245A" w:rsidRPr="001E4A9D" w:rsidRDefault="00D3245A" w:rsidP="001D0802">
      <w:pPr>
        <w:numPr>
          <w:ilvl w:val="0"/>
          <w:numId w:val="2"/>
        </w:numPr>
        <w:spacing w:after="120"/>
        <w:jc w:val="both"/>
        <w:rPr>
          <w:b/>
          <w:sz w:val="22"/>
          <w:szCs w:val="22"/>
        </w:rPr>
      </w:pPr>
      <w:r w:rsidRPr="001E4A9D">
        <w:rPr>
          <w:b/>
          <w:sz w:val="22"/>
          <w:szCs w:val="22"/>
        </w:rPr>
        <w:t xml:space="preserve">Warunki udziału w postępowaniu oraz opis sposobu dokonywania oceny spełniania tych warunków: </w:t>
      </w:r>
    </w:p>
    <w:p w14:paraId="7014FC33" w14:textId="77777777" w:rsidR="00CD39E4" w:rsidRPr="001E4A9D" w:rsidRDefault="00CD39E4" w:rsidP="00A269D0">
      <w:pPr>
        <w:pStyle w:val="Default"/>
        <w:numPr>
          <w:ilvl w:val="1"/>
          <w:numId w:val="9"/>
        </w:numPr>
        <w:spacing w:after="120" w:line="276" w:lineRule="auto"/>
        <w:ind w:left="284" w:hanging="283"/>
        <w:jc w:val="both"/>
        <w:rPr>
          <w:color w:val="auto"/>
          <w:sz w:val="22"/>
          <w:szCs w:val="22"/>
        </w:rPr>
      </w:pPr>
      <w:r w:rsidRPr="001E4A9D">
        <w:rPr>
          <w:color w:val="auto"/>
          <w:sz w:val="22"/>
          <w:szCs w:val="22"/>
        </w:rPr>
        <w:t>W postępowaniu mogą wziąć udział Wykonawcy, którzy spełniają warunki udziału w postępowaniu, w zakresie:</w:t>
      </w:r>
    </w:p>
    <w:p w14:paraId="701C299C"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kompetencji lub uprawnień do prowadzenia określonej działalności zawodowej, o ile wynika to z odrębnych przepisów – Zamawiający nie określa w tym zakresie warunku;</w:t>
      </w:r>
    </w:p>
    <w:p w14:paraId="037533E5"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sytuacji ekonomicznej lub finansowej – Zamawiający nie określa w tym zakresie warunku;</w:t>
      </w:r>
    </w:p>
    <w:p w14:paraId="42549329" w14:textId="1E2B008F" w:rsidR="00CD39E4" w:rsidRPr="001E4A9D" w:rsidRDefault="00CD39E4" w:rsidP="00A269D0">
      <w:pPr>
        <w:pStyle w:val="Default"/>
        <w:numPr>
          <w:ilvl w:val="4"/>
          <w:numId w:val="10"/>
        </w:numPr>
        <w:spacing w:after="120" w:line="276" w:lineRule="auto"/>
        <w:jc w:val="both"/>
        <w:rPr>
          <w:color w:val="auto"/>
          <w:sz w:val="22"/>
          <w:szCs w:val="22"/>
        </w:rPr>
      </w:pPr>
      <w:bookmarkStart w:id="9" w:name="_Hlk10803937"/>
      <w:r w:rsidRPr="001E4A9D">
        <w:rPr>
          <w:color w:val="auto"/>
          <w:sz w:val="22"/>
          <w:szCs w:val="22"/>
        </w:rPr>
        <w:t xml:space="preserve"> zdolności technicznej lub zawodowej - Zamawiający uzna warune</w:t>
      </w:r>
      <w:r w:rsidR="0015775A" w:rsidRPr="001E4A9D">
        <w:rPr>
          <w:color w:val="auto"/>
          <w:sz w:val="22"/>
          <w:szCs w:val="22"/>
        </w:rPr>
        <w:t>k za spełniony, jeżeli wykonawca</w:t>
      </w:r>
      <w:r w:rsidRPr="001E4A9D">
        <w:rPr>
          <w:color w:val="auto"/>
          <w:sz w:val="22"/>
          <w:szCs w:val="22"/>
        </w:rPr>
        <w:t xml:space="preserve">: </w:t>
      </w:r>
    </w:p>
    <w:p w14:paraId="419E63DC" w14:textId="2EA3CA54" w:rsidR="006C5B59" w:rsidRPr="001E4A9D" w:rsidRDefault="00C2032D" w:rsidP="00A06818">
      <w:pPr>
        <w:pStyle w:val="Default"/>
        <w:numPr>
          <w:ilvl w:val="2"/>
          <w:numId w:val="2"/>
        </w:numPr>
        <w:suppressAutoHyphens/>
        <w:autoSpaceDN/>
        <w:adjustRightInd/>
        <w:spacing w:after="120" w:line="276" w:lineRule="auto"/>
        <w:jc w:val="both"/>
        <w:rPr>
          <w:iCs/>
          <w:sz w:val="22"/>
          <w:szCs w:val="22"/>
        </w:rPr>
      </w:pPr>
      <w:r w:rsidRPr="001E4A9D">
        <w:rPr>
          <w:iCs/>
          <w:sz w:val="22"/>
          <w:szCs w:val="22"/>
        </w:rPr>
        <w:t xml:space="preserve"> </w:t>
      </w:r>
      <w:r w:rsidR="006C5B59" w:rsidRPr="001E4A9D">
        <w:rPr>
          <w:iCs/>
          <w:sz w:val="22"/>
          <w:szCs w:val="22"/>
        </w:rPr>
        <w:t xml:space="preserve">wykaże wykonanie </w:t>
      </w:r>
      <w:bookmarkStart w:id="10" w:name="_Hlk13231004"/>
      <w:r w:rsidR="006C5B59" w:rsidRPr="001E4A9D">
        <w:rPr>
          <w:iCs/>
          <w:sz w:val="22"/>
          <w:szCs w:val="22"/>
        </w:rPr>
        <w:t xml:space="preserve">co najmniej </w:t>
      </w:r>
      <w:r w:rsidR="008C2554" w:rsidRPr="001E4A9D">
        <w:rPr>
          <w:iCs/>
          <w:sz w:val="22"/>
          <w:szCs w:val="22"/>
        </w:rPr>
        <w:t>1</w:t>
      </w:r>
      <w:r w:rsidR="00840A9C" w:rsidRPr="001E4A9D">
        <w:rPr>
          <w:iCs/>
          <w:sz w:val="22"/>
          <w:szCs w:val="22"/>
        </w:rPr>
        <w:t xml:space="preserve"> </w:t>
      </w:r>
      <w:r w:rsidR="00671F12" w:rsidRPr="001E4A9D">
        <w:rPr>
          <w:iCs/>
          <w:sz w:val="22"/>
          <w:szCs w:val="22"/>
        </w:rPr>
        <w:t>usług</w:t>
      </w:r>
      <w:r w:rsidR="00276A81" w:rsidRPr="001E4A9D">
        <w:rPr>
          <w:iCs/>
          <w:sz w:val="22"/>
          <w:szCs w:val="22"/>
        </w:rPr>
        <w:t>i</w:t>
      </w:r>
      <w:r w:rsidR="00671F12" w:rsidRPr="001E4A9D">
        <w:rPr>
          <w:iCs/>
          <w:sz w:val="22"/>
          <w:szCs w:val="22"/>
        </w:rPr>
        <w:t xml:space="preserve"> </w:t>
      </w:r>
      <w:r w:rsidR="00E91351" w:rsidRPr="001E4A9D">
        <w:rPr>
          <w:iCs/>
          <w:sz w:val="22"/>
          <w:szCs w:val="22"/>
        </w:rPr>
        <w:t xml:space="preserve">polegającej </w:t>
      </w:r>
      <w:r w:rsidR="006C5B59" w:rsidRPr="001E4A9D">
        <w:rPr>
          <w:iCs/>
          <w:sz w:val="22"/>
          <w:szCs w:val="22"/>
        </w:rPr>
        <w:t xml:space="preserve">na </w:t>
      </w:r>
      <w:bookmarkStart w:id="11" w:name="_Hlk510075653"/>
      <w:r w:rsidR="00671F12" w:rsidRPr="001E4A9D">
        <w:rPr>
          <w:iCs/>
          <w:sz w:val="22"/>
          <w:szCs w:val="22"/>
        </w:rPr>
        <w:t>wdrożeniu system</w:t>
      </w:r>
      <w:r w:rsidR="00146F95" w:rsidRPr="001E4A9D">
        <w:rPr>
          <w:iCs/>
          <w:sz w:val="22"/>
          <w:szCs w:val="22"/>
        </w:rPr>
        <w:t>u</w:t>
      </w:r>
      <w:r w:rsidR="00671F12" w:rsidRPr="001E4A9D">
        <w:rPr>
          <w:iCs/>
          <w:sz w:val="22"/>
          <w:szCs w:val="22"/>
        </w:rPr>
        <w:t xml:space="preserve"> </w:t>
      </w:r>
      <w:r w:rsidR="00146F95" w:rsidRPr="001E4A9D">
        <w:rPr>
          <w:iCs/>
          <w:sz w:val="22"/>
          <w:szCs w:val="22"/>
        </w:rPr>
        <w:t xml:space="preserve">informatycznego </w:t>
      </w:r>
      <w:r w:rsidR="00146F95" w:rsidRPr="001E4A9D">
        <w:t>wspomagającego zarządzanie i funkcjonowanie procesów, zawierającego minimum jeden moduł webowy oraz moduł rozliczania finansów</w:t>
      </w:r>
      <w:r w:rsidR="008B3803" w:rsidRPr="001E4A9D">
        <w:rPr>
          <w:sz w:val="22"/>
          <w:szCs w:val="22"/>
        </w:rPr>
        <w:t xml:space="preserve"> </w:t>
      </w:r>
      <w:bookmarkEnd w:id="11"/>
      <w:r w:rsidR="006C5B59" w:rsidRPr="001E4A9D">
        <w:rPr>
          <w:iCs/>
          <w:sz w:val="22"/>
          <w:szCs w:val="22"/>
        </w:rPr>
        <w:t xml:space="preserve">o wartości nie mniejszej niż </w:t>
      </w:r>
      <w:r w:rsidR="008C2554" w:rsidRPr="001E4A9D">
        <w:rPr>
          <w:iCs/>
          <w:sz w:val="22"/>
          <w:szCs w:val="22"/>
        </w:rPr>
        <w:t>10</w:t>
      </w:r>
      <w:r w:rsidR="00840A9C" w:rsidRPr="001E4A9D">
        <w:rPr>
          <w:iCs/>
          <w:sz w:val="22"/>
          <w:szCs w:val="22"/>
        </w:rPr>
        <w:t>0</w:t>
      </w:r>
      <w:r w:rsidR="006C5B59" w:rsidRPr="001E4A9D">
        <w:rPr>
          <w:iCs/>
          <w:sz w:val="22"/>
          <w:szCs w:val="22"/>
        </w:rPr>
        <w:t xml:space="preserve">.000,00 zł (słownie: </w:t>
      </w:r>
      <w:r w:rsidR="008B7F06" w:rsidRPr="001E4A9D">
        <w:rPr>
          <w:iCs/>
          <w:sz w:val="22"/>
          <w:szCs w:val="22"/>
        </w:rPr>
        <w:t>sto</w:t>
      </w:r>
      <w:r w:rsidR="00C72122" w:rsidRPr="001E4A9D">
        <w:rPr>
          <w:iCs/>
          <w:sz w:val="22"/>
          <w:szCs w:val="22"/>
        </w:rPr>
        <w:t xml:space="preserve"> </w:t>
      </w:r>
      <w:r w:rsidR="006C5B59" w:rsidRPr="001E4A9D">
        <w:rPr>
          <w:iCs/>
          <w:sz w:val="22"/>
          <w:szCs w:val="22"/>
        </w:rPr>
        <w:t>tysięcy zł) brutto</w:t>
      </w:r>
      <w:r w:rsidR="003420A5" w:rsidRPr="001E4A9D">
        <w:rPr>
          <w:iCs/>
          <w:sz w:val="22"/>
          <w:szCs w:val="22"/>
        </w:rPr>
        <w:t xml:space="preserve">, </w:t>
      </w:r>
      <w:r w:rsidR="006C5B59" w:rsidRPr="001E4A9D">
        <w:rPr>
          <w:iCs/>
          <w:sz w:val="22"/>
          <w:szCs w:val="22"/>
        </w:rPr>
        <w:t>każda w okresie ostatnich trzech lat przed terminem składania ofert, a jeżeli okres prowadzenia działalności jest krótszy – w tym okresie.</w:t>
      </w:r>
    </w:p>
    <w:bookmarkEnd w:id="10"/>
    <w:p w14:paraId="7469D233" w14:textId="77777777" w:rsidR="00383385" w:rsidRPr="001E4A9D" w:rsidRDefault="00383385" w:rsidP="00C2032D">
      <w:pPr>
        <w:pStyle w:val="Default"/>
        <w:suppressAutoHyphens/>
        <w:autoSpaceDN/>
        <w:adjustRightInd/>
        <w:spacing w:after="120" w:line="276" w:lineRule="auto"/>
        <w:ind w:left="606"/>
        <w:jc w:val="both"/>
        <w:rPr>
          <w:iCs/>
          <w:sz w:val="22"/>
          <w:szCs w:val="22"/>
        </w:rPr>
      </w:pPr>
      <w:r w:rsidRPr="001E4A9D">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14:paraId="1F699F2A" w14:textId="77777777" w:rsidR="00146F95" w:rsidRPr="001E4A9D" w:rsidRDefault="00146F95" w:rsidP="00002516">
      <w:pPr>
        <w:pStyle w:val="Default"/>
        <w:suppressAutoHyphens/>
        <w:autoSpaceDN/>
        <w:adjustRightInd/>
        <w:spacing w:after="120" w:line="276" w:lineRule="auto"/>
        <w:ind w:left="606"/>
        <w:jc w:val="both"/>
        <w:rPr>
          <w:iCs/>
          <w:sz w:val="22"/>
          <w:szCs w:val="22"/>
        </w:rPr>
      </w:pPr>
      <w:bookmarkStart w:id="12" w:name="_Hlk13226945"/>
    </w:p>
    <w:bookmarkEnd w:id="12"/>
    <w:p w14:paraId="320BCD80" w14:textId="77777777" w:rsidR="002838D7" w:rsidRPr="001E4A9D" w:rsidRDefault="002838D7" w:rsidP="002838D7">
      <w:pPr>
        <w:pStyle w:val="Default"/>
        <w:suppressAutoHyphens/>
        <w:autoSpaceDN/>
        <w:adjustRightInd/>
        <w:spacing w:after="120" w:line="276" w:lineRule="auto"/>
        <w:jc w:val="both"/>
        <w:rPr>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pnym w 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bookmarkEnd w:id="9"/>
    <w:p w14:paraId="09D766AB" w14:textId="77777777" w:rsidR="002838D7" w:rsidRPr="001E4A9D" w:rsidRDefault="002838D7" w:rsidP="002838D7">
      <w:pPr>
        <w:pStyle w:val="Default"/>
        <w:suppressAutoHyphens/>
        <w:spacing w:line="276" w:lineRule="auto"/>
        <w:jc w:val="both"/>
        <w:rPr>
          <w:iCs/>
          <w:color w:val="auto"/>
          <w:sz w:val="22"/>
          <w:szCs w:val="22"/>
        </w:rPr>
      </w:pPr>
    </w:p>
    <w:p w14:paraId="278A6652" w14:textId="77777777" w:rsidR="002838D7" w:rsidRPr="001E4A9D" w:rsidRDefault="002838D7" w:rsidP="002838D7">
      <w:pPr>
        <w:pStyle w:val="Default"/>
        <w:suppressAutoHyphens/>
        <w:spacing w:line="276" w:lineRule="auto"/>
        <w:jc w:val="both"/>
        <w:rPr>
          <w:iCs/>
          <w:color w:val="auto"/>
          <w:sz w:val="22"/>
          <w:szCs w:val="22"/>
        </w:rPr>
      </w:pPr>
    </w:p>
    <w:p w14:paraId="0384141C" w14:textId="77777777" w:rsidR="002856E3" w:rsidRPr="001E4A9D" w:rsidRDefault="002856E3" w:rsidP="001B51A1">
      <w:pPr>
        <w:pStyle w:val="Default"/>
        <w:numPr>
          <w:ilvl w:val="1"/>
          <w:numId w:val="9"/>
        </w:numPr>
        <w:tabs>
          <w:tab w:val="left" w:pos="851"/>
        </w:tabs>
        <w:spacing w:after="120" w:line="276" w:lineRule="auto"/>
        <w:ind w:left="851" w:hanging="284"/>
        <w:jc w:val="both"/>
        <w:rPr>
          <w:color w:val="auto"/>
          <w:sz w:val="22"/>
          <w:szCs w:val="22"/>
        </w:rPr>
      </w:pPr>
      <w:r w:rsidRPr="001E4A9D">
        <w:rPr>
          <w:iCs/>
          <w:color w:val="auto"/>
          <w:sz w:val="22"/>
          <w:szCs w:val="22"/>
        </w:rPr>
        <w:lastRenderedPageBreak/>
        <w:t>O udzielenie zamówienia mogą ubiegać się Wykonawcy, którzy nie podle</w:t>
      </w:r>
      <w:r w:rsidR="00154058" w:rsidRPr="001E4A9D">
        <w:rPr>
          <w:iCs/>
          <w:color w:val="auto"/>
          <w:sz w:val="22"/>
          <w:szCs w:val="22"/>
        </w:rPr>
        <w:t xml:space="preserve">gają wykluczeniu z postępowania w okolicznościach określonych w art. 24 </w:t>
      </w:r>
      <w:r w:rsidR="004C1757" w:rsidRPr="001E4A9D">
        <w:rPr>
          <w:iCs/>
          <w:color w:val="auto"/>
          <w:sz w:val="22"/>
          <w:szCs w:val="22"/>
        </w:rPr>
        <w:t>ust. 1 oraz art. 24 ust. 5</w:t>
      </w:r>
      <w:r w:rsidR="00EC0A22" w:rsidRPr="001E4A9D">
        <w:rPr>
          <w:iCs/>
          <w:color w:val="auto"/>
          <w:sz w:val="22"/>
          <w:szCs w:val="22"/>
        </w:rPr>
        <w:t xml:space="preserve"> pkt 1-8.</w:t>
      </w:r>
    </w:p>
    <w:p w14:paraId="7D04321C" w14:textId="72C124B8"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 / nie spełnia.</w:t>
      </w:r>
    </w:p>
    <w:p w14:paraId="2503685D" w14:textId="77777777"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EC78BEF"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85002A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08193CF" w14:textId="2F23F679"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E0302A" w:rsidRPr="001E4A9D">
        <w:rPr>
          <w:rFonts w:eastAsia="TimesNewRoman"/>
          <w:sz w:val="22"/>
          <w:szCs w:val="22"/>
        </w:rPr>
        <w:t>zachodzą,</w:t>
      </w:r>
      <w:r w:rsidRPr="001E4A9D">
        <w:rPr>
          <w:rFonts w:eastAsia="TimesNewRoman"/>
          <w:sz w:val="22"/>
          <w:szCs w:val="22"/>
        </w:rPr>
        <w:t xml:space="preserve"> wobec tego podmiotu podstawy wykluczenia, o których mowa w art. 24 ust. 1</w:t>
      </w:r>
      <w:r w:rsidR="003C543C" w:rsidRPr="001E4A9D">
        <w:rPr>
          <w:rFonts w:eastAsia="TimesNewRoman"/>
          <w:sz w:val="22"/>
          <w:szCs w:val="22"/>
        </w:rPr>
        <w:t xml:space="preserve"> pkt 12-23 </w:t>
      </w:r>
      <w:r w:rsidR="00990449" w:rsidRPr="001E4A9D">
        <w:rPr>
          <w:rFonts w:eastAsia="TimesNewRoman"/>
          <w:sz w:val="22"/>
          <w:szCs w:val="22"/>
        </w:rPr>
        <w:t>i</w:t>
      </w:r>
      <w:r w:rsidRPr="001E4A9D">
        <w:rPr>
          <w:rFonts w:eastAsia="TimesNewRoman"/>
          <w:sz w:val="22"/>
          <w:szCs w:val="22"/>
        </w:rPr>
        <w:t xml:space="preserve"> ust. 5</w:t>
      </w:r>
      <w:r w:rsidR="005F747A" w:rsidRPr="001E4A9D">
        <w:rPr>
          <w:rFonts w:eastAsia="TimesNewRoman"/>
          <w:sz w:val="22"/>
          <w:szCs w:val="22"/>
        </w:rPr>
        <w:t xml:space="preserve"> Pzp</w:t>
      </w:r>
      <w:r w:rsidRPr="001E4A9D">
        <w:rPr>
          <w:rFonts w:eastAsia="TimesNewRoman"/>
          <w:sz w:val="22"/>
          <w:szCs w:val="22"/>
        </w:rPr>
        <w:t xml:space="preserve">. </w:t>
      </w:r>
    </w:p>
    <w:p w14:paraId="1610445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1E4A9D">
        <w:t xml:space="preserve"> </w:t>
      </w:r>
    </w:p>
    <w:p w14:paraId="0919A248"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773693E" w14:textId="24EB226D" w:rsidR="00310F5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 </w:t>
      </w:r>
      <w:r w:rsidR="002856E3" w:rsidRPr="001E4A9D">
        <w:rPr>
          <w:rFonts w:eastAsia="TimesNewRoman"/>
          <w:sz w:val="22"/>
          <w:szCs w:val="22"/>
        </w:rPr>
        <w:t>Jeżeli zdolności techniczne lub zawodowe lub sytuacja ekonomiczna lub finansowa, podmiotu, o którym mowa w ust</w:t>
      </w:r>
      <w:r w:rsidR="005F747A" w:rsidRPr="001E4A9D">
        <w:rPr>
          <w:rFonts w:eastAsia="TimesNewRoman"/>
          <w:sz w:val="22"/>
          <w:szCs w:val="22"/>
        </w:rPr>
        <w:t>. 5 niniejszego rozdziału</w:t>
      </w:r>
      <w:r w:rsidR="002856E3" w:rsidRPr="001E4A9D">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1E4A9D">
        <w:rPr>
          <w:rFonts w:eastAsia="TimesNewRoman"/>
          <w:sz w:val="22"/>
          <w:szCs w:val="22"/>
        </w:rPr>
        <w:t>omiczną, o których mowa w ust. 5 niniejszego rozdziału</w:t>
      </w:r>
      <w:r w:rsidR="002856E3" w:rsidRPr="001E4A9D">
        <w:rPr>
          <w:rFonts w:eastAsia="TimesNewRoman"/>
          <w:sz w:val="22"/>
          <w:szCs w:val="22"/>
        </w:rPr>
        <w:t>.</w:t>
      </w:r>
      <w:r w:rsidR="00A02D50" w:rsidRPr="001E4A9D">
        <w:rPr>
          <w:b/>
          <w:iCs/>
          <w:sz w:val="22"/>
          <w:szCs w:val="22"/>
        </w:rPr>
        <w:t xml:space="preserve"> </w:t>
      </w:r>
    </w:p>
    <w:p w14:paraId="61993521" w14:textId="11B341AC" w:rsidR="00E64AA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b/>
          <w:iCs/>
          <w:sz w:val="22"/>
          <w:szCs w:val="22"/>
        </w:rPr>
        <w:t xml:space="preserve"> </w:t>
      </w:r>
      <w:r w:rsidR="00E64AA2" w:rsidRPr="001E4A9D">
        <w:rPr>
          <w:b/>
          <w:iCs/>
          <w:sz w:val="22"/>
          <w:szCs w:val="22"/>
        </w:rPr>
        <w:t>Pisemne zobo</w:t>
      </w:r>
      <w:r w:rsidR="00CD220E" w:rsidRPr="001E4A9D">
        <w:rPr>
          <w:b/>
          <w:iCs/>
          <w:sz w:val="22"/>
          <w:szCs w:val="22"/>
        </w:rPr>
        <w:t>wiązanie, o którym mowa w ust. 5</w:t>
      </w:r>
      <w:r w:rsidR="00E64AA2" w:rsidRPr="001E4A9D">
        <w:rPr>
          <w:b/>
          <w:iCs/>
          <w:sz w:val="22"/>
          <w:szCs w:val="22"/>
        </w:rPr>
        <w:t xml:space="preserve"> musi zostać złożone w oryginale podpisanym przez podmiot trzeci.</w:t>
      </w:r>
    </w:p>
    <w:p w14:paraId="4D982960" w14:textId="77777777" w:rsidR="00B31EA6" w:rsidRPr="001E4A9D" w:rsidRDefault="00B31EA6" w:rsidP="001D0802">
      <w:pPr>
        <w:numPr>
          <w:ilvl w:val="0"/>
          <w:numId w:val="2"/>
        </w:numPr>
        <w:autoSpaceDE w:val="0"/>
        <w:autoSpaceDN w:val="0"/>
        <w:adjustRightInd w:val="0"/>
        <w:spacing w:after="120"/>
        <w:jc w:val="both"/>
        <w:rPr>
          <w:rFonts w:eastAsia="TimesNewRoman"/>
          <w:b/>
          <w:sz w:val="22"/>
          <w:szCs w:val="22"/>
        </w:rPr>
      </w:pPr>
      <w:r w:rsidRPr="001E4A9D">
        <w:rPr>
          <w:rFonts w:eastAsia="TimesNewRoman"/>
          <w:b/>
          <w:sz w:val="22"/>
          <w:szCs w:val="22"/>
        </w:rPr>
        <w:t>Wykaz oświadczeń lub dokumentów, jakie mają dostarczyć Wykonawcy w celu potwierdzenia spełnienia warunków udziału w postępowaniu oraz niepodlegania wykluczeniu:</w:t>
      </w:r>
    </w:p>
    <w:p w14:paraId="6178216A" w14:textId="77777777" w:rsidR="00B31EA6" w:rsidRPr="001E4A9D" w:rsidRDefault="00B31EA6" w:rsidP="001B51A1">
      <w:pPr>
        <w:numPr>
          <w:ilvl w:val="2"/>
          <w:numId w:val="11"/>
        </w:numPr>
        <w:autoSpaceDE w:val="0"/>
        <w:autoSpaceDN w:val="0"/>
        <w:adjustRightInd w:val="0"/>
        <w:spacing w:after="120"/>
        <w:ind w:left="851" w:hanging="142"/>
        <w:jc w:val="both"/>
        <w:rPr>
          <w:rFonts w:eastAsia="TimesNewRoman"/>
          <w:sz w:val="22"/>
          <w:szCs w:val="22"/>
        </w:rPr>
      </w:pPr>
      <w:r w:rsidRPr="001E4A9D">
        <w:rPr>
          <w:rFonts w:eastAsia="TimesNewRoman"/>
          <w:sz w:val="22"/>
          <w:szCs w:val="22"/>
        </w:rPr>
        <w:lastRenderedPageBreak/>
        <w:t xml:space="preserve">W zakresie wykazania spełniania przez wykonawcę warunków, o których mowa w art. 22 ust. 1 ustawy, należy przedłożyć: </w:t>
      </w:r>
    </w:p>
    <w:p w14:paraId="58A6BBAB" w14:textId="77777777" w:rsidR="00B31EA6" w:rsidRPr="001E4A9D" w:rsidRDefault="00B31EA6" w:rsidP="001B51A1">
      <w:pPr>
        <w:numPr>
          <w:ilvl w:val="5"/>
          <w:numId w:val="10"/>
        </w:numPr>
        <w:autoSpaceDE w:val="0"/>
        <w:autoSpaceDN w:val="0"/>
        <w:adjustRightInd w:val="0"/>
        <w:spacing w:after="120"/>
        <w:jc w:val="both"/>
        <w:rPr>
          <w:rFonts w:eastAsia="TimesNewRoman"/>
          <w:sz w:val="22"/>
          <w:szCs w:val="22"/>
        </w:rPr>
      </w:pPr>
      <w:r w:rsidRPr="001E4A9D">
        <w:rPr>
          <w:rFonts w:eastAsia="TimesNewRoman"/>
          <w:sz w:val="22"/>
          <w:szCs w:val="22"/>
        </w:rPr>
        <w:t>Oświadczenie o spełnianiu warunku udziału w postępowaniu według załącznika 2a do SIWZ.</w:t>
      </w:r>
    </w:p>
    <w:p w14:paraId="0F7A7900" w14:textId="77777777" w:rsidR="00B31EA6" w:rsidRPr="001E4A9D" w:rsidRDefault="00B31EA6" w:rsidP="001B51A1">
      <w:pPr>
        <w:numPr>
          <w:ilvl w:val="2"/>
          <w:numId w:val="10"/>
        </w:numPr>
        <w:tabs>
          <w:tab w:val="clear" w:pos="360"/>
          <w:tab w:val="num" w:pos="851"/>
        </w:tabs>
        <w:autoSpaceDE w:val="0"/>
        <w:autoSpaceDN w:val="0"/>
        <w:adjustRightInd w:val="0"/>
        <w:spacing w:after="120"/>
        <w:ind w:left="851" w:hanging="284"/>
        <w:jc w:val="both"/>
        <w:rPr>
          <w:rFonts w:eastAsia="TimesNewRoman"/>
          <w:sz w:val="22"/>
          <w:szCs w:val="22"/>
        </w:rPr>
      </w:pPr>
      <w:r w:rsidRPr="001E4A9D">
        <w:rPr>
          <w:rFonts w:eastAsia="TimesNewRoman"/>
          <w:sz w:val="22"/>
          <w:szCs w:val="22"/>
        </w:rPr>
        <w:t>W celu wykazania braku podstaw do wykluczenia z postępowania o udzielenie zamówienia wykonawcy Zamawiający żąda:</w:t>
      </w:r>
    </w:p>
    <w:p w14:paraId="68809B5C" w14:textId="77777777" w:rsidR="00B31EA6" w:rsidRPr="001E4A9D" w:rsidRDefault="00B31EA6" w:rsidP="001B51A1">
      <w:pPr>
        <w:numPr>
          <w:ilvl w:val="5"/>
          <w:numId w:val="10"/>
        </w:numPr>
        <w:tabs>
          <w:tab w:val="left" w:pos="1701"/>
        </w:tabs>
        <w:autoSpaceDE w:val="0"/>
        <w:autoSpaceDN w:val="0"/>
        <w:adjustRightInd w:val="0"/>
        <w:spacing w:after="120"/>
        <w:ind w:left="851" w:firstLine="425"/>
        <w:jc w:val="both"/>
        <w:rPr>
          <w:rFonts w:eastAsia="TimesNewRoman"/>
          <w:sz w:val="22"/>
          <w:szCs w:val="22"/>
        </w:rPr>
      </w:pPr>
      <w:r w:rsidRPr="001E4A9D">
        <w:rPr>
          <w:rFonts w:eastAsia="TimesNewRoman"/>
          <w:sz w:val="22"/>
          <w:szCs w:val="22"/>
        </w:rPr>
        <w:t>Oświadczenie o braku podstaw do wykluczenia według załącznika 2 do SIWZ.</w:t>
      </w:r>
    </w:p>
    <w:p w14:paraId="28D518A0"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w:t>
      </w:r>
    </w:p>
    <w:p w14:paraId="121E83CD" w14:textId="76AA9E93"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w:t>
      </w:r>
      <w:r w:rsidR="00423ED7" w:rsidRPr="001E4A9D">
        <w:rPr>
          <w:rFonts w:eastAsia="TimesNewRoman"/>
          <w:sz w:val="22"/>
          <w:szCs w:val="22"/>
        </w:rPr>
        <w:t>,</w:t>
      </w:r>
      <w:r w:rsidRPr="001E4A9D">
        <w:rPr>
          <w:rFonts w:eastAsia="TimesNewRoman"/>
          <w:sz w:val="22"/>
          <w:szCs w:val="22"/>
        </w:rPr>
        <w:t xml:space="preserve"> o którym mowa w rozdz. IX ust. 2 pkt 1 niniejszej SIWZ dotyczące tych podmiotów / zamieszcza informacje o tych podmiotach w oświadczeniu, o którym mowa w rozdz. rozdz. IX ust. 2 pkt 1 niniejszej SIWZ.</w:t>
      </w:r>
    </w:p>
    <w:p w14:paraId="37B30280" w14:textId="0A9277CC" w:rsidR="00B31EA6" w:rsidRPr="001E4A9D" w:rsidRDefault="00B31EA6" w:rsidP="00B31EA6">
      <w:pPr>
        <w:autoSpaceDE w:val="0"/>
        <w:autoSpaceDN w:val="0"/>
        <w:adjustRightInd w:val="0"/>
        <w:spacing w:after="120"/>
        <w:ind w:left="851" w:hanging="284"/>
        <w:jc w:val="both"/>
        <w:rPr>
          <w:rFonts w:eastAsia="TimesNewRoman"/>
          <w:sz w:val="22"/>
          <w:szCs w:val="22"/>
        </w:rPr>
      </w:pPr>
      <w:r w:rsidRPr="001E4A9D">
        <w:rPr>
          <w:rFonts w:eastAsia="TimesNewRoman"/>
          <w:sz w:val="22"/>
          <w:szCs w:val="22"/>
        </w:rPr>
        <w:t>4a. W przypadku wspólnego ubiegania się o zamówienie przez wykonawców, oświadczenie o braku podstaw do wykluczenia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973B6B9"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1735C953" w14:textId="77777777" w:rsidR="00E64AA2" w:rsidRPr="001E4A9D" w:rsidRDefault="00E64AA2" w:rsidP="00E64AA2">
      <w:pPr>
        <w:autoSpaceDE w:val="0"/>
        <w:autoSpaceDN w:val="0"/>
        <w:adjustRightInd w:val="0"/>
        <w:jc w:val="both"/>
        <w:rPr>
          <w:rFonts w:eastAsia="TimesNewRoman"/>
          <w:b/>
          <w:sz w:val="22"/>
          <w:szCs w:val="22"/>
        </w:rPr>
      </w:pPr>
    </w:p>
    <w:p w14:paraId="05794122" w14:textId="77777777" w:rsidR="00010A51" w:rsidRPr="001E4A9D" w:rsidRDefault="00D76686" w:rsidP="001B51A1">
      <w:pPr>
        <w:numPr>
          <w:ilvl w:val="5"/>
          <w:numId w:val="10"/>
        </w:numPr>
        <w:spacing w:after="120"/>
        <w:ind w:left="1134"/>
        <w:jc w:val="both"/>
        <w:rPr>
          <w:sz w:val="22"/>
          <w:szCs w:val="22"/>
        </w:rPr>
      </w:pPr>
      <w:r w:rsidRPr="001E4A9D">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1E4A9D">
        <w:rPr>
          <w:sz w:val="22"/>
          <w:szCs w:val="22"/>
        </w:rPr>
        <w:t>w oparciu o art. 24 ust. 5</w:t>
      </w:r>
      <w:r w:rsidRPr="001E4A9D">
        <w:rPr>
          <w:sz w:val="22"/>
          <w:szCs w:val="22"/>
        </w:rPr>
        <w:t xml:space="preserve"> </w:t>
      </w:r>
      <w:r w:rsidR="00005CEF" w:rsidRPr="001E4A9D">
        <w:rPr>
          <w:sz w:val="22"/>
          <w:szCs w:val="22"/>
        </w:rPr>
        <w:t xml:space="preserve"> pkt 1 </w:t>
      </w:r>
      <w:r w:rsidRPr="001E4A9D">
        <w:rPr>
          <w:sz w:val="22"/>
          <w:szCs w:val="22"/>
        </w:rPr>
        <w:t xml:space="preserve">ustawy. </w:t>
      </w:r>
      <w:r w:rsidRPr="001E4A9D">
        <w:rPr>
          <w:i/>
          <w:sz w:val="22"/>
          <w:szCs w:val="22"/>
          <w:u w:val="single"/>
        </w:rPr>
        <w:t xml:space="preserve">W przypadku składania oferty </w:t>
      </w:r>
      <w:r w:rsidRPr="001E4A9D">
        <w:rPr>
          <w:bCs/>
          <w:i/>
          <w:sz w:val="22"/>
          <w:szCs w:val="22"/>
          <w:u w:val="single"/>
        </w:rPr>
        <w:t>wspólnej ww. dokument składa każdy z Wykonawców składających ofertę wspólną.</w:t>
      </w:r>
    </w:p>
    <w:p w14:paraId="17C46FE0" w14:textId="77777777" w:rsidR="006A05A9" w:rsidRPr="001E4A9D" w:rsidRDefault="006A05A9" w:rsidP="006A05A9">
      <w:pPr>
        <w:spacing w:after="120"/>
        <w:ind w:left="1637"/>
        <w:jc w:val="both"/>
        <w:rPr>
          <w:sz w:val="22"/>
          <w:szCs w:val="22"/>
        </w:rPr>
      </w:pPr>
    </w:p>
    <w:p w14:paraId="66049287" w14:textId="77777777" w:rsidR="006A05A9" w:rsidRPr="001E4A9D" w:rsidRDefault="006A05A9" w:rsidP="0077398F">
      <w:pPr>
        <w:spacing w:after="120"/>
        <w:jc w:val="both"/>
        <w:rPr>
          <w:sz w:val="22"/>
          <w:szCs w:val="22"/>
        </w:rPr>
      </w:pPr>
    </w:p>
    <w:p w14:paraId="1AB8C8B1" w14:textId="671BA204" w:rsidR="006A05A9" w:rsidRPr="001E4A9D" w:rsidRDefault="006A05A9" w:rsidP="00E0302A">
      <w:pPr>
        <w:numPr>
          <w:ilvl w:val="0"/>
          <w:numId w:val="18"/>
        </w:numPr>
        <w:spacing w:after="360"/>
        <w:jc w:val="both"/>
        <w:rPr>
          <w:sz w:val="22"/>
          <w:szCs w:val="22"/>
        </w:rPr>
      </w:pPr>
      <w:r w:rsidRPr="001E4A9D">
        <w:rPr>
          <w:sz w:val="22"/>
          <w:szCs w:val="22"/>
        </w:rPr>
        <w:t>wykaz</w:t>
      </w:r>
      <w:r w:rsidR="00CB630A" w:rsidRPr="001E4A9D">
        <w:rPr>
          <w:sz w:val="22"/>
          <w:szCs w:val="22"/>
        </w:rPr>
        <w:t xml:space="preserve"> zawierający</w:t>
      </w:r>
      <w:r w:rsidRPr="001E4A9D">
        <w:rPr>
          <w:sz w:val="22"/>
          <w:szCs w:val="22"/>
        </w:rPr>
        <w:t xml:space="preserve"> co najmniej </w:t>
      </w:r>
      <w:r w:rsidR="00014588" w:rsidRPr="001E4A9D">
        <w:rPr>
          <w:sz w:val="22"/>
          <w:szCs w:val="22"/>
        </w:rPr>
        <w:t>1</w:t>
      </w:r>
      <w:r w:rsidR="00CC07D9" w:rsidRPr="001E4A9D">
        <w:rPr>
          <w:sz w:val="22"/>
          <w:szCs w:val="22"/>
        </w:rPr>
        <w:t xml:space="preserve"> </w:t>
      </w:r>
      <w:r w:rsidR="004D45E7" w:rsidRPr="001E4A9D">
        <w:rPr>
          <w:sz w:val="22"/>
          <w:szCs w:val="22"/>
        </w:rPr>
        <w:t>usług</w:t>
      </w:r>
      <w:r w:rsidR="00B23EB2" w:rsidRPr="001E4A9D">
        <w:rPr>
          <w:sz w:val="22"/>
          <w:szCs w:val="22"/>
        </w:rPr>
        <w:t>ę</w:t>
      </w:r>
      <w:r w:rsidR="004D45E7" w:rsidRPr="001E4A9D">
        <w:rPr>
          <w:sz w:val="22"/>
          <w:szCs w:val="22"/>
        </w:rPr>
        <w:t xml:space="preserve"> </w:t>
      </w:r>
      <w:r w:rsidR="00E91351" w:rsidRPr="001E4A9D">
        <w:rPr>
          <w:sz w:val="22"/>
          <w:szCs w:val="22"/>
        </w:rPr>
        <w:t>polegając</w:t>
      </w:r>
      <w:r w:rsidR="00BD16E4" w:rsidRPr="001E4A9D">
        <w:rPr>
          <w:sz w:val="22"/>
          <w:szCs w:val="22"/>
        </w:rPr>
        <w:t>ą</w:t>
      </w:r>
      <w:r w:rsidR="00E91351" w:rsidRPr="001E4A9D">
        <w:rPr>
          <w:sz w:val="22"/>
          <w:szCs w:val="22"/>
        </w:rPr>
        <w:t xml:space="preserve"> </w:t>
      </w:r>
      <w:r w:rsidR="004D45E7" w:rsidRPr="001E4A9D">
        <w:rPr>
          <w:sz w:val="22"/>
          <w:szCs w:val="22"/>
        </w:rPr>
        <w:t xml:space="preserve">na wdrożeniu systemu informatycznego wspomagającego zarządzanie i funkcjonowanie procesów, zawierającego minimum jeden moduł webowy oraz moduł rozliczania finansów o wartości nie mniejszej niż </w:t>
      </w:r>
      <w:r w:rsidR="00E37E38" w:rsidRPr="001E4A9D">
        <w:rPr>
          <w:sz w:val="22"/>
          <w:szCs w:val="22"/>
        </w:rPr>
        <w:t>10</w:t>
      </w:r>
      <w:r w:rsidR="004D45E7" w:rsidRPr="001E4A9D">
        <w:rPr>
          <w:sz w:val="22"/>
          <w:szCs w:val="22"/>
        </w:rPr>
        <w:t xml:space="preserve">0.000,00 zł (słownie: </w:t>
      </w:r>
      <w:r w:rsidR="008B7F06" w:rsidRPr="001E4A9D">
        <w:rPr>
          <w:sz w:val="22"/>
          <w:szCs w:val="22"/>
        </w:rPr>
        <w:t>sto</w:t>
      </w:r>
      <w:r w:rsidR="004D45E7" w:rsidRPr="001E4A9D">
        <w:rPr>
          <w:sz w:val="22"/>
          <w:szCs w:val="22"/>
        </w:rPr>
        <w:t xml:space="preserve"> tysięcy zł) brutto, każda w okresie ostatnich trzech lat przed terminem składania ofert, a jeżeli okres prowadzenia działalności jest krótszy – w tym okresie. </w:t>
      </w:r>
      <w:bookmarkStart w:id="13" w:name="_Hlk13227496"/>
      <w:r w:rsidR="004D45E7" w:rsidRPr="001E4A9D">
        <w:rPr>
          <w:sz w:val="22"/>
          <w:szCs w:val="22"/>
        </w:rPr>
        <w:t>Wykaz należy przygotować zgodnie ze wzorem określonym w załączniku nr 4 do SIWZ</w:t>
      </w:r>
      <w:bookmarkEnd w:id="13"/>
    </w:p>
    <w:p w14:paraId="3DF7F1A9" w14:textId="77777777" w:rsidR="00252CE3" w:rsidRPr="001E4A9D" w:rsidRDefault="00252CE3" w:rsidP="001B51A1">
      <w:pPr>
        <w:numPr>
          <w:ilvl w:val="0"/>
          <w:numId w:val="19"/>
        </w:numPr>
        <w:spacing w:after="120"/>
        <w:jc w:val="both"/>
        <w:rPr>
          <w:sz w:val="22"/>
          <w:szCs w:val="22"/>
        </w:rPr>
      </w:pPr>
      <w:r w:rsidRPr="001E4A9D">
        <w:rPr>
          <w:sz w:val="22"/>
          <w:szCs w:val="22"/>
        </w:rPr>
        <w:t>Jeżeli Wykonawca ma siedzibę lub miejsce zamieszkania poza terytorium Rzeczypospolitej Polskiej, zamiast dokumentów, o kt</w:t>
      </w:r>
      <w:r w:rsidR="00D76686" w:rsidRPr="001E4A9D">
        <w:rPr>
          <w:sz w:val="22"/>
          <w:szCs w:val="22"/>
        </w:rPr>
        <w:t>órych mowa w rozdziale IX ust. 5</w:t>
      </w:r>
      <w:r w:rsidR="001517E0" w:rsidRPr="001E4A9D">
        <w:rPr>
          <w:sz w:val="22"/>
          <w:szCs w:val="22"/>
        </w:rPr>
        <w:t xml:space="preserve"> pkt 1</w:t>
      </w:r>
      <w:r w:rsidRPr="001E4A9D">
        <w:rPr>
          <w:sz w:val="22"/>
          <w:szCs w:val="22"/>
        </w:rPr>
        <w:t xml:space="preserve"> składa dokument </w:t>
      </w:r>
      <w:r w:rsidRPr="001E4A9D">
        <w:rPr>
          <w:sz w:val="22"/>
          <w:szCs w:val="22"/>
        </w:rPr>
        <w:lastRenderedPageBreak/>
        <w:t>lub dokumenty, wystawione w kraju, w którym ma siedzibę lub miejsce zamieszkania, potwierdzające odpowiednio, że nie otwarto jego likwidacji ani nie ogłoszono upadłości</w:t>
      </w:r>
      <w:r w:rsidR="00CE578C" w:rsidRPr="001E4A9D">
        <w:rPr>
          <w:sz w:val="22"/>
          <w:szCs w:val="22"/>
        </w:rPr>
        <w:t>.</w:t>
      </w:r>
    </w:p>
    <w:p w14:paraId="6BFEC58C" w14:textId="77777777" w:rsidR="00252CE3" w:rsidRPr="001E4A9D" w:rsidRDefault="00252CE3" w:rsidP="001B51A1">
      <w:pPr>
        <w:numPr>
          <w:ilvl w:val="0"/>
          <w:numId w:val="19"/>
        </w:numPr>
        <w:spacing w:after="120"/>
        <w:jc w:val="both"/>
        <w:rPr>
          <w:sz w:val="22"/>
          <w:szCs w:val="22"/>
        </w:rPr>
      </w:pPr>
      <w:r w:rsidRPr="001E4A9D">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1E4A9D">
        <w:rPr>
          <w:sz w:val="22"/>
          <w:szCs w:val="22"/>
        </w:rPr>
        <w:t>iedzib lub miejsce zamieszkania</w:t>
      </w:r>
      <w:r w:rsidRPr="001E4A9D">
        <w:rPr>
          <w:sz w:val="22"/>
          <w:szCs w:val="22"/>
        </w:rPr>
        <w:t xml:space="preserve">. </w:t>
      </w:r>
    </w:p>
    <w:p w14:paraId="27ED6DF1" w14:textId="77777777" w:rsidR="00E83709" w:rsidRPr="001E4A9D" w:rsidRDefault="00252CE3" w:rsidP="001B51A1">
      <w:pPr>
        <w:numPr>
          <w:ilvl w:val="0"/>
          <w:numId w:val="19"/>
        </w:numPr>
        <w:spacing w:after="120"/>
        <w:jc w:val="both"/>
        <w:rPr>
          <w:sz w:val="22"/>
          <w:szCs w:val="22"/>
        </w:rPr>
      </w:pPr>
      <w:r w:rsidRPr="001E4A9D">
        <w:rPr>
          <w:sz w:val="22"/>
          <w:szCs w:val="22"/>
        </w:rPr>
        <w:t xml:space="preserve">Ponadto Wykonawcy obowiązani są dołączyć do oferty dokument pełnomocnictwa (zgodnie </w:t>
      </w:r>
      <w:r w:rsidRPr="001E4A9D">
        <w:rPr>
          <w:sz w:val="22"/>
          <w:szCs w:val="22"/>
        </w:rPr>
        <w:br/>
        <w:t xml:space="preserve">z art. 23 ust. 2 ustawy Prawo zamówień publicznych) w przypadku, gdy o udzielenie zamówienia ubiega się wspólnie kilku wykonawców, o </w:t>
      </w:r>
      <w:r w:rsidR="00D8429A" w:rsidRPr="001E4A9D">
        <w:rPr>
          <w:sz w:val="22"/>
          <w:szCs w:val="22"/>
        </w:rPr>
        <w:t>zakresie, co</w:t>
      </w:r>
      <w:r w:rsidRPr="001E4A9D">
        <w:rPr>
          <w:sz w:val="22"/>
          <w:szCs w:val="22"/>
        </w:rPr>
        <w:t xml:space="preserve"> najmniej: do reprezentowania w postępowaniu o udzielenie zamówienia Wykonawców wspólnie ubiegających się o udzielenie zamówienia albo reprezentowania w postępowaniu i zawarcia umowy w sprawie zamówienia publicznego. </w:t>
      </w:r>
    </w:p>
    <w:p w14:paraId="5A9F878C" w14:textId="77777777" w:rsidR="00252CE3" w:rsidRPr="001E4A9D" w:rsidRDefault="00252CE3" w:rsidP="001B51A1">
      <w:pPr>
        <w:pStyle w:val="Akapitzlist"/>
        <w:numPr>
          <w:ilvl w:val="0"/>
          <w:numId w:val="19"/>
        </w:numPr>
        <w:spacing w:after="120"/>
        <w:jc w:val="both"/>
        <w:rPr>
          <w:sz w:val="22"/>
          <w:szCs w:val="22"/>
        </w:rPr>
      </w:pPr>
      <w:r w:rsidRPr="001E4A9D">
        <w:rPr>
          <w:sz w:val="22"/>
          <w:szCs w:val="22"/>
        </w:rPr>
        <w:t>Wykonawca może dołączyć do oferty, umowę regulującą współpracę podmiotów występujących wspólnie (minimalna treść umowy wskazana jest w rozdziale XII</w:t>
      </w:r>
      <w:r w:rsidR="00E93446" w:rsidRPr="001E4A9D">
        <w:rPr>
          <w:sz w:val="22"/>
          <w:szCs w:val="22"/>
        </w:rPr>
        <w:t>I</w:t>
      </w:r>
      <w:r w:rsidRPr="001E4A9D">
        <w:rPr>
          <w:sz w:val="22"/>
          <w:szCs w:val="22"/>
        </w:rPr>
        <w:t xml:space="preserve"> pkt. </w:t>
      </w:r>
      <w:r w:rsidR="00E1440F" w:rsidRPr="001E4A9D">
        <w:rPr>
          <w:sz w:val="22"/>
          <w:szCs w:val="22"/>
        </w:rPr>
        <w:t>13</w:t>
      </w:r>
      <w:r w:rsidRPr="001E4A9D">
        <w:rPr>
          <w:sz w:val="22"/>
          <w:szCs w:val="22"/>
        </w:rPr>
        <w:t xml:space="preserve"> lit c niniejszej SIWZ) lub przed zawarciem umowy, jeśli złożona oferta zostanie uznana za najkorzystniejszą przez Zamawiającego.</w:t>
      </w:r>
    </w:p>
    <w:p w14:paraId="351FED43" w14:textId="2A234FD7" w:rsidR="001517E0" w:rsidRPr="001E4A9D" w:rsidRDefault="001517E0" w:rsidP="001B51A1">
      <w:pPr>
        <w:numPr>
          <w:ilvl w:val="0"/>
          <w:numId w:val="19"/>
        </w:numPr>
        <w:spacing w:after="120"/>
        <w:jc w:val="both"/>
        <w:rPr>
          <w:sz w:val="22"/>
          <w:szCs w:val="22"/>
        </w:rPr>
      </w:pPr>
      <w:r w:rsidRPr="001E4A9D">
        <w:rPr>
          <w:sz w:val="22"/>
          <w:szCs w:val="22"/>
        </w:rPr>
        <w:t>Do oferty należy dołączyć dokumenty wskazujące, że osoba podpisująca ofertę i inne dokumenty lub oświadczenia jest do tej czynności umocowana, chyba że umocowanie wynika z dokumentów dostępnych dla zamawiającego w myśl art. 26 ust. 6 Pzp. W przypadku złożenia kopii pełnomocnictwa musi być ono potwierdzone za zgodność z oryginałem przez osoby udzielające pełnomocnictwa lub notariusza.</w:t>
      </w:r>
    </w:p>
    <w:p w14:paraId="24DDF04B" w14:textId="77777777" w:rsidR="00252CE3" w:rsidRPr="001E4A9D" w:rsidRDefault="00252CE3" w:rsidP="001B51A1">
      <w:pPr>
        <w:numPr>
          <w:ilvl w:val="0"/>
          <w:numId w:val="19"/>
        </w:numPr>
        <w:spacing w:after="120"/>
        <w:jc w:val="both"/>
        <w:rPr>
          <w:sz w:val="22"/>
          <w:szCs w:val="22"/>
        </w:rPr>
      </w:pPr>
      <w:r w:rsidRPr="001E4A9D">
        <w:rPr>
          <w:sz w:val="22"/>
          <w:szCs w:val="22"/>
        </w:rPr>
        <w:t xml:space="preserve">W przypadku wykonawców wspólnie ubiegających się o udzielenie zamówienia i </w:t>
      </w:r>
      <w:r w:rsidR="007B2708" w:rsidRPr="001E4A9D">
        <w:rPr>
          <w:sz w:val="22"/>
          <w:szCs w:val="22"/>
        </w:rPr>
        <w:t>podmiotów, o których</w:t>
      </w:r>
      <w:r w:rsidR="00ED7F95" w:rsidRPr="001E4A9D">
        <w:rPr>
          <w:sz w:val="22"/>
          <w:szCs w:val="22"/>
        </w:rPr>
        <w:t xml:space="preserve"> mowa w rozdziale VIII ust. 5</w:t>
      </w:r>
      <w:r w:rsidRPr="001E4A9D">
        <w:rPr>
          <w:sz w:val="22"/>
          <w:szCs w:val="22"/>
        </w:rPr>
        <w:t xml:space="preserve"> </w:t>
      </w:r>
      <w:r w:rsidR="007B2708" w:rsidRPr="001E4A9D">
        <w:rPr>
          <w:sz w:val="22"/>
          <w:szCs w:val="22"/>
        </w:rPr>
        <w:t>SIWZ kopie</w:t>
      </w:r>
      <w:r w:rsidRPr="001E4A9D">
        <w:rPr>
          <w:sz w:val="22"/>
          <w:szCs w:val="22"/>
        </w:rPr>
        <w:t xml:space="preserve"> dokumentów dotyczących odpowiednio wykonawcy lub tych podmiotów są poświadczane za zgodność z oryginałem </w:t>
      </w:r>
      <w:r w:rsidR="00A41F57" w:rsidRPr="001E4A9D">
        <w:rPr>
          <w:sz w:val="22"/>
          <w:szCs w:val="22"/>
        </w:rPr>
        <w:t xml:space="preserve">odpowiednio </w:t>
      </w:r>
      <w:r w:rsidRPr="001E4A9D">
        <w:rPr>
          <w:sz w:val="22"/>
          <w:szCs w:val="22"/>
        </w:rPr>
        <w:t>przez wykonawcę lub te podmioty.</w:t>
      </w:r>
    </w:p>
    <w:p w14:paraId="715835A0" w14:textId="77777777" w:rsidR="00252CE3" w:rsidRPr="001E4A9D" w:rsidRDefault="00252CE3" w:rsidP="001B51A1">
      <w:pPr>
        <w:numPr>
          <w:ilvl w:val="0"/>
          <w:numId w:val="19"/>
        </w:numPr>
        <w:spacing w:after="120"/>
        <w:jc w:val="both"/>
        <w:rPr>
          <w:sz w:val="22"/>
          <w:szCs w:val="22"/>
        </w:rPr>
      </w:pPr>
      <w:r w:rsidRPr="001E4A9D">
        <w:rPr>
          <w:sz w:val="22"/>
          <w:szCs w:val="22"/>
        </w:rPr>
        <w:t xml:space="preserve">Dokumenty (z zastrzeżeniem dokumentu pełnomocnictwa), o których mowa w SIWZ Wykonawcy mogą składać w formie oryginału lub kopii poświadczonej za zgodność </w:t>
      </w:r>
      <w:r w:rsidRPr="001E4A9D">
        <w:rPr>
          <w:sz w:val="22"/>
          <w:szCs w:val="22"/>
        </w:rPr>
        <w:br/>
        <w:t xml:space="preserve">z oryginałem przez Wykonawcę, tj. przez osobę uprawnioną do reprezentacji Wykonawcy </w:t>
      </w:r>
      <w:r w:rsidRPr="001E4A9D">
        <w:rPr>
          <w:sz w:val="22"/>
          <w:szCs w:val="22"/>
        </w:rPr>
        <w:br/>
        <w:t>w obrocie gospodarczym.</w:t>
      </w:r>
    </w:p>
    <w:p w14:paraId="600E26CC" w14:textId="77777777" w:rsidR="00252CE3" w:rsidRPr="001E4A9D" w:rsidRDefault="00252CE3" w:rsidP="001B51A1">
      <w:pPr>
        <w:numPr>
          <w:ilvl w:val="0"/>
          <w:numId w:val="19"/>
        </w:numPr>
        <w:spacing w:after="120"/>
        <w:jc w:val="both"/>
        <w:rPr>
          <w:sz w:val="22"/>
          <w:szCs w:val="22"/>
        </w:rPr>
      </w:pPr>
      <w:r w:rsidRPr="001E4A9D">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19F33AB3" w14:textId="20C82B93" w:rsidR="00252CE3" w:rsidRPr="001E4A9D" w:rsidRDefault="00252CE3" w:rsidP="001B51A1">
      <w:pPr>
        <w:numPr>
          <w:ilvl w:val="0"/>
          <w:numId w:val="19"/>
        </w:numPr>
        <w:spacing w:after="120"/>
        <w:jc w:val="both"/>
        <w:rPr>
          <w:sz w:val="22"/>
          <w:szCs w:val="22"/>
        </w:rPr>
      </w:pPr>
      <w:r w:rsidRPr="001E4A9D">
        <w:rPr>
          <w:sz w:val="22"/>
          <w:szCs w:val="22"/>
        </w:rPr>
        <w:t>Postępowanie o udzielenie zamówienia prowadzi się w języku polskim</w:t>
      </w:r>
      <w:r w:rsidR="006E7FF2" w:rsidRPr="001E4A9D">
        <w:rPr>
          <w:sz w:val="22"/>
          <w:szCs w:val="22"/>
        </w:rPr>
        <w:t xml:space="preserve"> niniejszego rozdziału. Dokumenty </w:t>
      </w:r>
      <w:r w:rsidRPr="001E4A9D">
        <w:rPr>
          <w:sz w:val="22"/>
          <w:szCs w:val="22"/>
        </w:rPr>
        <w:t>lub oświadczenia sporządzone w języku obcym są składane wraz z tłumaczeniem na język polski. Zasada ta rozciąga się także na składane w toku postępowania wyjaśnienia, oświadczenia, wnioski, zawiadomienia oraz informacje itp.</w:t>
      </w:r>
    </w:p>
    <w:p w14:paraId="231FAFA8" w14:textId="77777777" w:rsidR="005938F6" w:rsidRPr="001E4A9D" w:rsidRDefault="005938F6" w:rsidP="001B51A1">
      <w:pPr>
        <w:numPr>
          <w:ilvl w:val="0"/>
          <w:numId w:val="19"/>
        </w:numPr>
        <w:spacing w:after="120"/>
        <w:jc w:val="both"/>
        <w:rPr>
          <w:sz w:val="22"/>
          <w:szCs w:val="22"/>
        </w:rPr>
      </w:pPr>
      <w:r w:rsidRPr="001E4A9D">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1A29694" w14:textId="77777777" w:rsidR="00CB6DF3" w:rsidRPr="001E4A9D" w:rsidRDefault="00866080" w:rsidP="001B51A1">
      <w:pPr>
        <w:numPr>
          <w:ilvl w:val="0"/>
          <w:numId w:val="19"/>
        </w:numPr>
        <w:spacing w:after="120" w:line="276" w:lineRule="auto"/>
        <w:jc w:val="both"/>
        <w:rPr>
          <w:b/>
          <w:sz w:val="22"/>
          <w:szCs w:val="22"/>
        </w:rPr>
      </w:pPr>
      <w:r w:rsidRPr="001E4A9D">
        <w:rPr>
          <w:b/>
          <w:sz w:val="22"/>
          <w:szCs w:val="22"/>
        </w:rPr>
        <w:t xml:space="preserve">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w:t>
      </w:r>
      <w:r w:rsidRPr="001E4A9D">
        <w:rPr>
          <w:b/>
          <w:sz w:val="22"/>
          <w:szCs w:val="22"/>
        </w:rPr>
        <w:lastRenderedPageBreak/>
        <w:t>rejestrów publicznych w rozumieniu ustawy z dnia 17 lutego 2005 r. o informatyzacji działalności podmiotów realizujących zadania publiczne (Dz. U. z 2014 r. poz. 1114 oraz z 2016 r. poz. 352).</w:t>
      </w:r>
      <w:r w:rsidR="00CB6DF3" w:rsidRPr="001E4A9D">
        <w:rPr>
          <w:b/>
          <w:sz w:val="22"/>
          <w:szCs w:val="22"/>
        </w:rPr>
        <w:t xml:space="preserve"> </w:t>
      </w:r>
    </w:p>
    <w:p w14:paraId="25775760" w14:textId="3D97E1A1" w:rsidR="00866080" w:rsidRPr="001E4A9D" w:rsidRDefault="00866080" w:rsidP="001B51A1">
      <w:pPr>
        <w:numPr>
          <w:ilvl w:val="0"/>
          <w:numId w:val="19"/>
        </w:numPr>
        <w:spacing w:after="120" w:line="276" w:lineRule="auto"/>
        <w:jc w:val="both"/>
        <w:rPr>
          <w:b/>
          <w:sz w:val="22"/>
          <w:szCs w:val="22"/>
        </w:rPr>
      </w:pPr>
      <w:r w:rsidRPr="001E4A9D">
        <w:rPr>
          <w:b/>
          <w:sz w:val="22"/>
          <w:szCs w:val="22"/>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00423ED7" w:rsidRPr="001E4A9D">
        <w:rPr>
          <w:b/>
          <w:sz w:val="22"/>
          <w:szCs w:val="22"/>
        </w:rPr>
        <w:t>ż</w:t>
      </w:r>
      <w:r w:rsidRPr="001E4A9D">
        <w:rPr>
          <w:b/>
          <w:sz w:val="22"/>
          <w:szCs w:val="22"/>
        </w:rPr>
        <w:t>e dany dokument nie jest dostępny bezpłatnie w rejestrze publicznym i wykonawca będzie zobowiązany do jego przedłożenia.</w:t>
      </w:r>
    </w:p>
    <w:p w14:paraId="6E5FCCC6" w14:textId="77777777" w:rsidR="00CB6DF3" w:rsidRPr="001E4A9D" w:rsidRDefault="00CB6DF3" w:rsidP="001B51A1">
      <w:pPr>
        <w:numPr>
          <w:ilvl w:val="0"/>
          <w:numId w:val="19"/>
        </w:numPr>
        <w:spacing w:after="120" w:line="276" w:lineRule="auto"/>
        <w:jc w:val="both"/>
        <w:rPr>
          <w:b/>
          <w:sz w:val="22"/>
          <w:szCs w:val="22"/>
        </w:rPr>
      </w:pPr>
      <w:r w:rsidRPr="001E4A9D">
        <w:rPr>
          <w:sz w:val="22"/>
          <w:szCs w:val="22"/>
        </w:rPr>
        <w:t>W przypadku, o którym mowa w ust. 17, zamawiający żąda od wykonawcy przedstawienia tłumaczenia na język polski wskazanych przez wykonawcę i pobranych samodzielnie przez zamawiającego dokumentów.</w:t>
      </w:r>
    </w:p>
    <w:p w14:paraId="6C3FAC08" w14:textId="77777777" w:rsidR="00B71B7A" w:rsidRPr="001E4A9D" w:rsidRDefault="00B71B7A" w:rsidP="001B51A1">
      <w:pPr>
        <w:numPr>
          <w:ilvl w:val="0"/>
          <w:numId w:val="19"/>
        </w:numPr>
        <w:spacing w:after="120"/>
        <w:jc w:val="both"/>
        <w:rPr>
          <w:b/>
          <w:sz w:val="22"/>
          <w:szCs w:val="22"/>
        </w:rPr>
      </w:pPr>
      <w:r w:rsidRPr="001E4A9D">
        <w:rPr>
          <w:b/>
          <w:sz w:val="22"/>
          <w:szCs w:val="22"/>
        </w:rPr>
        <w:t>Wykonawca, który powołuje się na zasoby innych podmiotów, w celu wykazania braku istnienia wobec nich podstaw wykluczenia oraz spełniania, w zakresie, w jakim powołuje się na ich zasoby, warunków udziału w postępowaniu przedkłada w odniesieniu do tych podmiotów dokumenty wymienione w ustępie 5 pkt 1 niniejszego rozdziału.</w:t>
      </w:r>
    </w:p>
    <w:p w14:paraId="61B7A285" w14:textId="77777777" w:rsidR="001D0802" w:rsidRPr="001E4A9D" w:rsidRDefault="001D0802" w:rsidP="002635CF">
      <w:pPr>
        <w:numPr>
          <w:ilvl w:val="0"/>
          <w:numId w:val="2"/>
        </w:numPr>
        <w:spacing w:after="120" w:line="276" w:lineRule="auto"/>
        <w:jc w:val="both"/>
        <w:rPr>
          <w:b/>
          <w:sz w:val="22"/>
          <w:szCs w:val="22"/>
        </w:rPr>
      </w:pPr>
      <w:r w:rsidRPr="001E4A9D">
        <w:rPr>
          <w:b/>
          <w:sz w:val="22"/>
          <w:szCs w:val="22"/>
        </w:rPr>
        <w:t xml:space="preserve">Informacja o sposobie porozumiewania się Zamawiającego z Wykonawcami oraz przekazywania oświadczeń lub dokumentów, a także wskazanie osób uprawnionych do porozumiewania się z Wykonawcami: </w:t>
      </w:r>
    </w:p>
    <w:p w14:paraId="5CE2ACA5" w14:textId="06B7A426" w:rsidR="002C3726" w:rsidRPr="001E4A9D" w:rsidRDefault="002C3726" w:rsidP="001B51A1">
      <w:pPr>
        <w:numPr>
          <w:ilvl w:val="1"/>
          <w:numId w:val="22"/>
        </w:numPr>
        <w:jc w:val="both"/>
        <w:rPr>
          <w:sz w:val="22"/>
          <w:szCs w:val="22"/>
        </w:rPr>
      </w:pPr>
      <w:r w:rsidRPr="001E4A9D">
        <w:rPr>
          <w:sz w:val="22"/>
          <w:szCs w:val="22"/>
        </w:rPr>
        <w:t xml:space="preserve">Zamawiający i Wykonawcy w zakresie składania oświadczeń, wniosków, zawiadomień oraz informacji porozumiewać się będą za pomocą maila, adres email: bzp@am.szczecin.pl, a każda ze stron na żądanie drugiej niezwłocznie potwierdza fakt jego otrzymania z zastrzeżeniem, że dla złożenia oferty, wymagana jest forma pisemna. </w:t>
      </w:r>
    </w:p>
    <w:p w14:paraId="7F061818"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 xml:space="preserve">Zawsze dopuszczalna jest forma pisemna. Pismo złożyć można osobiście </w:t>
      </w:r>
      <w:r w:rsidRPr="001E4A9D">
        <w:rPr>
          <w:sz w:val="22"/>
          <w:szCs w:val="22"/>
        </w:rPr>
        <w:br/>
        <w:t>w Kancelarii pok. 73a w godzinach 7</w:t>
      </w:r>
      <w:r w:rsidRPr="001E4A9D">
        <w:rPr>
          <w:sz w:val="22"/>
          <w:szCs w:val="22"/>
          <w:u w:val="single"/>
          <w:vertAlign w:val="superscript"/>
        </w:rPr>
        <w:t>30</w:t>
      </w:r>
      <w:r w:rsidRPr="001E4A9D">
        <w:rPr>
          <w:sz w:val="22"/>
          <w:szCs w:val="22"/>
        </w:rPr>
        <w:t xml:space="preserve"> – 15</w:t>
      </w:r>
      <w:r w:rsidRPr="001E4A9D">
        <w:rPr>
          <w:sz w:val="22"/>
          <w:szCs w:val="22"/>
          <w:u w:val="single"/>
          <w:vertAlign w:val="superscript"/>
        </w:rPr>
        <w:t>30</w:t>
      </w:r>
      <w:r w:rsidRPr="001E4A9D">
        <w:rPr>
          <w:sz w:val="22"/>
          <w:szCs w:val="22"/>
        </w:rPr>
        <w:t xml:space="preserve">, ul. Wały Chrobrego 1-2, 70-500 Szczecin albo przesłać listownie. W tym przypadku datą złożenia oświadczenia woli jest data wpływu pisma na wskazany wyżej adres.  </w:t>
      </w:r>
    </w:p>
    <w:p w14:paraId="27D74EFA" w14:textId="77777777" w:rsidR="002C3726" w:rsidRPr="001E4A9D" w:rsidRDefault="002C3726" w:rsidP="001B51A1">
      <w:pPr>
        <w:numPr>
          <w:ilvl w:val="1"/>
          <w:numId w:val="22"/>
        </w:numPr>
        <w:spacing w:after="120" w:line="276" w:lineRule="auto"/>
        <w:ind w:left="0" w:firstLine="284"/>
        <w:jc w:val="both"/>
        <w:rPr>
          <w:sz w:val="22"/>
          <w:szCs w:val="22"/>
        </w:rPr>
      </w:pPr>
      <w:r w:rsidRPr="001E4A9D">
        <w:rPr>
          <w:sz w:val="22"/>
          <w:szCs w:val="22"/>
        </w:rPr>
        <w:t>Zamawiający dopuszcza formę elektroniczną w szczególności w zakresie:</w:t>
      </w:r>
    </w:p>
    <w:p w14:paraId="09FD82D9"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przekazywania protokołu z otwarcia ofert wraz z informacją na temat kwoty przeznaczonej na sfinansowanie zamówienia;</w:t>
      </w:r>
    </w:p>
    <w:p w14:paraId="5D9170E2" w14:textId="77777777" w:rsidR="002C3726" w:rsidRPr="001E4A9D" w:rsidRDefault="002C3726" w:rsidP="002C3726">
      <w:pPr>
        <w:pStyle w:val="Tekstpodstawowy2"/>
        <w:numPr>
          <w:ilvl w:val="0"/>
          <w:numId w:val="4"/>
        </w:numPr>
        <w:spacing w:after="120"/>
        <w:ind w:left="0" w:firstLine="284"/>
        <w:jc w:val="both"/>
        <w:rPr>
          <w:sz w:val="22"/>
          <w:szCs w:val="22"/>
        </w:rPr>
      </w:pPr>
      <w:r w:rsidRPr="001E4A9D">
        <w:rPr>
          <w:sz w:val="22"/>
          <w:szCs w:val="22"/>
        </w:rPr>
        <w:t xml:space="preserve">przesyłania przez Wykonawców </w:t>
      </w:r>
      <w:r w:rsidRPr="001E4A9D">
        <w:rPr>
          <w:b/>
          <w:sz w:val="22"/>
          <w:szCs w:val="22"/>
        </w:rPr>
        <w:t>zapytań</w:t>
      </w:r>
      <w:r w:rsidRPr="001E4A9D">
        <w:rPr>
          <w:sz w:val="22"/>
          <w:szCs w:val="22"/>
        </w:rPr>
        <w:t xml:space="preserve"> </w:t>
      </w:r>
      <w:r w:rsidRPr="001E4A9D">
        <w:rPr>
          <w:b/>
          <w:sz w:val="22"/>
          <w:szCs w:val="22"/>
        </w:rPr>
        <w:t>dotyczących treści SIWZ oraz odpowiedzi na te pytania przez Zamawiającego</w:t>
      </w:r>
      <w:r w:rsidRPr="001E4A9D">
        <w:rPr>
          <w:sz w:val="22"/>
          <w:szCs w:val="22"/>
        </w:rPr>
        <w:t>;</w:t>
      </w:r>
    </w:p>
    <w:p w14:paraId="2FA474D4" w14:textId="4E21044B"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Zamawiającego wezwań do uzupełnień i wyjaśnień oraz informacji o wynikach postępowania w sytuacji braku dostępności drogi faksowej, z zastrzeżeniem</w:t>
      </w:r>
      <w:r w:rsidR="00423ED7" w:rsidRPr="001E4A9D">
        <w:rPr>
          <w:sz w:val="22"/>
          <w:szCs w:val="22"/>
        </w:rPr>
        <w:t>,</w:t>
      </w:r>
      <w:r w:rsidRPr="001E4A9D">
        <w:rPr>
          <w:sz w:val="22"/>
          <w:szCs w:val="22"/>
        </w:rPr>
        <w:t xml:space="preserve"> że e-mail potwierdzony zostanie niezwłocznie w formie pisemnej; </w:t>
      </w:r>
    </w:p>
    <w:p w14:paraId="5322C3FA"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Wykonawców na żądanie Zamawiającego wyjaśnień w sytuacji braku dostępności drogi faksowej;</w:t>
      </w:r>
    </w:p>
    <w:p w14:paraId="77C53B4A" w14:textId="6B4B1A88" w:rsidR="002C3726" w:rsidRPr="001E4A9D" w:rsidRDefault="002C3726" w:rsidP="002C3726">
      <w:pPr>
        <w:pStyle w:val="Tekstpodstawowy2"/>
        <w:spacing w:after="120" w:line="276" w:lineRule="auto"/>
        <w:ind w:firstLine="284"/>
        <w:jc w:val="both"/>
        <w:rPr>
          <w:sz w:val="22"/>
          <w:szCs w:val="22"/>
          <w:lang w:val="en-US"/>
        </w:rPr>
      </w:pPr>
      <w:r w:rsidRPr="001E4A9D">
        <w:rPr>
          <w:sz w:val="22"/>
          <w:szCs w:val="22"/>
          <w:lang w:val="en-US"/>
        </w:rPr>
        <w:t xml:space="preserve">– adres email: </w:t>
      </w:r>
      <w:r w:rsidR="007C330B" w:rsidRPr="001E4A9D">
        <w:rPr>
          <w:sz w:val="22"/>
          <w:szCs w:val="22"/>
          <w:lang w:val="en-US"/>
        </w:rPr>
        <w:t>bzp@am.szczecin.pl</w:t>
      </w:r>
    </w:p>
    <w:p w14:paraId="64806E2E"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trike/>
          <w:sz w:val="22"/>
          <w:szCs w:val="22"/>
        </w:rPr>
      </w:pPr>
      <w:r w:rsidRPr="001E4A9D">
        <w:rPr>
          <w:sz w:val="22"/>
          <w:szCs w:val="22"/>
        </w:rPr>
        <w:t>Zamawiający nie będzie udzielał ustnych i telefonicznych informacji, wyjaśnień czy odpowiedzi na kierowane do Zamawiającego zapytania, w sprawach wymagających zachowania formy pisemnej.</w:t>
      </w:r>
    </w:p>
    <w:p w14:paraId="2E0FD4EC"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Osobą upoważnioną do porozumiewania się z Wykonawcami jest Marta Mikulska-Nawacka w godzinach pracy Zamawiającego tj. 7:30 – 15:30. Korespondencja, która wpłynie do Zamawiającego po godzinach jego urzędowania zostanie potraktowana tak jakby przyszła w dniu następnym.</w:t>
      </w:r>
    </w:p>
    <w:p w14:paraId="30681F07" w14:textId="77777777" w:rsidR="00D3245A" w:rsidRPr="001E4A9D" w:rsidRDefault="00D3245A" w:rsidP="002635CF">
      <w:pPr>
        <w:numPr>
          <w:ilvl w:val="0"/>
          <w:numId w:val="2"/>
        </w:numPr>
        <w:shd w:val="pct5" w:color="auto" w:fill="auto"/>
        <w:spacing w:after="120" w:line="276" w:lineRule="auto"/>
        <w:ind w:left="0" w:firstLine="284"/>
        <w:jc w:val="both"/>
        <w:rPr>
          <w:b/>
          <w:sz w:val="22"/>
          <w:szCs w:val="22"/>
        </w:rPr>
      </w:pPr>
      <w:r w:rsidRPr="001E4A9D">
        <w:rPr>
          <w:b/>
          <w:sz w:val="22"/>
          <w:szCs w:val="22"/>
        </w:rPr>
        <w:lastRenderedPageBreak/>
        <w:t>Termin związania ofertą</w:t>
      </w:r>
      <w:r w:rsidRPr="001E4A9D">
        <w:rPr>
          <w:sz w:val="22"/>
          <w:szCs w:val="22"/>
        </w:rPr>
        <w:t xml:space="preserve"> </w:t>
      </w:r>
    </w:p>
    <w:p w14:paraId="257B1959" w14:textId="77777777" w:rsidR="00D3245A" w:rsidRPr="001E4A9D" w:rsidRDefault="00D3245A" w:rsidP="00DE137B">
      <w:pPr>
        <w:shd w:val="pct5" w:color="auto" w:fill="auto"/>
        <w:tabs>
          <w:tab w:val="num" w:pos="709"/>
        </w:tabs>
        <w:spacing w:after="120" w:line="276" w:lineRule="auto"/>
        <w:ind w:firstLine="284"/>
        <w:jc w:val="both"/>
        <w:rPr>
          <w:sz w:val="22"/>
          <w:szCs w:val="22"/>
        </w:rPr>
      </w:pPr>
      <w:r w:rsidRPr="001E4A9D">
        <w:rPr>
          <w:sz w:val="22"/>
          <w:szCs w:val="22"/>
        </w:rPr>
        <w:tab/>
      </w:r>
      <w:r w:rsidR="00D8429A" w:rsidRPr="001E4A9D">
        <w:rPr>
          <w:sz w:val="22"/>
          <w:szCs w:val="22"/>
        </w:rPr>
        <w:t>Termin związania ofertą wynosi 3</w:t>
      </w:r>
      <w:r w:rsidRPr="001E4A9D">
        <w:rPr>
          <w:sz w:val="22"/>
          <w:szCs w:val="22"/>
        </w:rPr>
        <w:t>0 dni od ostatecznego terminu składania ofert.</w:t>
      </w:r>
    </w:p>
    <w:p w14:paraId="7E8841F2" w14:textId="77777777" w:rsidR="00C66B47" w:rsidRPr="001E4A9D" w:rsidRDefault="00826952" w:rsidP="002635CF">
      <w:pPr>
        <w:numPr>
          <w:ilvl w:val="0"/>
          <w:numId w:val="2"/>
        </w:numPr>
        <w:spacing w:after="120" w:line="276" w:lineRule="auto"/>
        <w:ind w:left="0" w:firstLine="284"/>
        <w:jc w:val="both"/>
        <w:rPr>
          <w:sz w:val="22"/>
          <w:szCs w:val="22"/>
        </w:rPr>
      </w:pPr>
      <w:r w:rsidRPr="001E4A9D">
        <w:rPr>
          <w:b/>
          <w:sz w:val="22"/>
          <w:szCs w:val="22"/>
        </w:rPr>
        <w:t>W</w:t>
      </w:r>
      <w:r w:rsidR="00BD615E" w:rsidRPr="001E4A9D">
        <w:rPr>
          <w:b/>
          <w:sz w:val="22"/>
          <w:szCs w:val="22"/>
        </w:rPr>
        <w:t>ymagania dotyczące wadium:</w:t>
      </w:r>
      <w:r w:rsidR="00BD615E" w:rsidRPr="001E4A9D">
        <w:rPr>
          <w:sz w:val="22"/>
          <w:szCs w:val="22"/>
        </w:rPr>
        <w:t xml:space="preserve"> </w:t>
      </w:r>
    </w:p>
    <w:p w14:paraId="4C56E038" w14:textId="77777777" w:rsidR="002C3726" w:rsidRPr="001E4A9D" w:rsidRDefault="002C3726" w:rsidP="001B51A1">
      <w:pPr>
        <w:numPr>
          <w:ilvl w:val="1"/>
          <w:numId w:val="24"/>
        </w:numPr>
        <w:shd w:val="clear" w:color="auto" w:fill="F2F2F2"/>
        <w:suppressAutoHyphens/>
        <w:spacing w:after="120" w:line="276" w:lineRule="auto"/>
        <w:jc w:val="both"/>
        <w:rPr>
          <w:sz w:val="22"/>
          <w:szCs w:val="22"/>
        </w:rPr>
      </w:pPr>
      <w:r w:rsidRPr="001E4A9D">
        <w:rPr>
          <w:sz w:val="22"/>
          <w:szCs w:val="22"/>
        </w:rPr>
        <w:t>Wymagane wadium określono w stosunku do wartości zamówienia i wynosi:</w:t>
      </w:r>
    </w:p>
    <w:p w14:paraId="3BE48F33" w14:textId="054CB8CE" w:rsidR="002C3726" w:rsidRPr="001E4A9D" w:rsidRDefault="00B23EB2" w:rsidP="002C3726">
      <w:pPr>
        <w:shd w:val="clear" w:color="auto" w:fill="F2F2F2"/>
        <w:suppressAutoHyphens/>
        <w:spacing w:after="120" w:line="276" w:lineRule="auto"/>
        <w:ind w:left="360"/>
        <w:jc w:val="both"/>
        <w:rPr>
          <w:b/>
          <w:sz w:val="22"/>
          <w:szCs w:val="22"/>
        </w:rPr>
      </w:pPr>
      <w:r w:rsidRPr="001E4A9D">
        <w:rPr>
          <w:b/>
          <w:sz w:val="22"/>
          <w:szCs w:val="22"/>
        </w:rPr>
        <w:t>6</w:t>
      </w:r>
      <w:r w:rsidR="002C3726" w:rsidRPr="001E4A9D">
        <w:rPr>
          <w:b/>
          <w:sz w:val="22"/>
          <w:szCs w:val="22"/>
        </w:rPr>
        <w:t xml:space="preserve">.000,00 zł (słownie: </w:t>
      </w:r>
      <w:r w:rsidRPr="001E4A9D">
        <w:rPr>
          <w:b/>
          <w:sz w:val="22"/>
          <w:szCs w:val="22"/>
        </w:rPr>
        <w:t xml:space="preserve">sześć </w:t>
      </w:r>
      <w:r w:rsidR="002C3726" w:rsidRPr="001E4A9D">
        <w:rPr>
          <w:b/>
          <w:sz w:val="22"/>
          <w:szCs w:val="22"/>
        </w:rPr>
        <w:t>tysięcy złotych 00/100)</w:t>
      </w:r>
    </w:p>
    <w:p w14:paraId="4A565C9C" w14:textId="77777777" w:rsidR="002C3726" w:rsidRPr="001E4A9D" w:rsidRDefault="002C3726" w:rsidP="001B51A1">
      <w:pPr>
        <w:numPr>
          <w:ilvl w:val="1"/>
          <w:numId w:val="24"/>
        </w:numPr>
        <w:shd w:val="clear" w:color="auto" w:fill="F2F2F2"/>
        <w:suppressAutoHyphens/>
        <w:spacing w:after="120" w:line="276" w:lineRule="auto"/>
        <w:ind w:left="0" w:firstLine="0"/>
        <w:jc w:val="both"/>
        <w:rPr>
          <w:sz w:val="22"/>
          <w:szCs w:val="22"/>
        </w:rPr>
      </w:pPr>
      <w:r w:rsidRPr="001E4A9D">
        <w:rPr>
          <w:sz w:val="22"/>
          <w:szCs w:val="22"/>
        </w:rPr>
        <w:t xml:space="preserve">Wadium może być wnoszone w jednej lub kilku następujących formach: </w:t>
      </w:r>
    </w:p>
    <w:p w14:paraId="6E2BB8A4" w14:textId="77777777" w:rsidR="002C3726" w:rsidRPr="001E4A9D" w:rsidRDefault="002C3726" w:rsidP="001B51A1">
      <w:pPr>
        <w:numPr>
          <w:ilvl w:val="2"/>
          <w:numId w:val="24"/>
        </w:numPr>
        <w:shd w:val="clear" w:color="auto" w:fill="F2F2F2"/>
        <w:suppressAutoHyphens/>
        <w:spacing w:after="120" w:line="276" w:lineRule="auto"/>
        <w:ind w:left="0" w:firstLine="284"/>
        <w:jc w:val="both"/>
        <w:rPr>
          <w:b/>
          <w:sz w:val="22"/>
          <w:szCs w:val="22"/>
        </w:rPr>
      </w:pPr>
      <w:r w:rsidRPr="001E4A9D">
        <w:rPr>
          <w:sz w:val="22"/>
          <w:szCs w:val="22"/>
        </w:rPr>
        <w:t xml:space="preserve"> pieniądzu na konto Zamawiającego: </w:t>
      </w:r>
      <w:r w:rsidRPr="001E4A9D">
        <w:rPr>
          <w:b/>
          <w:sz w:val="22"/>
          <w:szCs w:val="22"/>
        </w:rPr>
        <w:t>16 1240 1864 1111 0000 2205 5615</w:t>
      </w:r>
    </w:p>
    <w:p w14:paraId="1E5761F8" w14:textId="37111612"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poręczeniach bankowych lub poręczeniach spółdzielczej kasy oszczędnościowo-kredytowej, z tym</w:t>
      </w:r>
      <w:r w:rsidR="00E0302A" w:rsidRPr="001E4A9D">
        <w:rPr>
          <w:sz w:val="22"/>
          <w:szCs w:val="22"/>
        </w:rPr>
        <w:t>,</w:t>
      </w:r>
      <w:r w:rsidRPr="001E4A9D">
        <w:rPr>
          <w:sz w:val="22"/>
          <w:szCs w:val="22"/>
        </w:rPr>
        <w:t xml:space="preserve"> że poręczenie kasy jest zawsze poręczeniem pieniężnym;</w:t>
      </w:r>
    </w:p>
    <w:p w14:paraId="19561A46"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gwarancjach bankowych; </w:t>
      </w:r>
    </w:p>
    <w:p w14:paraId="173AA53B"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gwarancjach ubezpieczeniowych; </w:t>
      </w:r>
    </w:p>
    <w:p w14:paraId="3FE18BF2"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poręczeniach udzielanych przez podmioty, o których mowa w art. 6b ust. 5 pkt 2 ustawy z dnia 9 listopada 2000 r. o utworzeniu Polskiej Agencji Rozwoju Przedsiębiorczości ((Dz. U. z 2014 r. poz.  1804 oraz z 2015r. poz. 978 i 1240)</w:t>
      </w:r>
    </w:p>
    <w:p w14:paraId="4AC28FA4"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sz w:val="22"/>
          <w:szCs w:val="22"/>
        </w:rPr>
        <w:t xml:space="preserve">Wadium wnosi się </w:t>
      </w:r>
      <w:r w:rsidRPr="001E4A9D">
        <w:rPr>
          <w:b/>
          <w:sz w:val="22"/>
          <w:szCs w:val="22"/>
        </w:rPr>
        <w:t>przed upływem terminu składania ofert</w:t>
      </w:r>
      <w:r w:rsidRPr="001E4A9D">
        <w:rPr>
          <w:sz w:val="22"/>
          <w:szCs w:val="22"/>
        </w:rPr>
        <w:t>, w szczególności wadium w formie pieniężnej winno</w:t>
      </w:r>
      <w:r w:rsidRPr="001E4A9D">
        <w:rPr>
          <w:b/>
          <w:sz w:val="22"/>
          <w:szCs w:val="22"/>
        </w:rPr>
        <w:t xml:space="preserve"> </w:t>
      </w:r>
      <w:r w:rsidRPr="001E4A9D">
        <w:rPr>
          <w:b/>
          <w:sz w:val="22"/>
          <w:szCs w:val="22"/>
          <w:u w:val="single"/>
        </w:rPr>
        <w:t>wpłynąć na konto Zamawiającego</w:t>
      </w:r>
      <w:r w:rsidRPr="001E4A9D">
        <w:rPr>
          <w:b/>
          <w:sz w:val="22"/>
          <w:szCs w:val="22"/>
        </w:rPr>
        <w:t xml:space="preserve"> przed upływem terminu składania ofert.</w:t>
      </w:r>
      <w:r w:rsidRPr="001E4A9D">
        <w:rPr>
          <w:sz w:val="22"/>
          <w:szCs w:val="22"/>
        </w:rPr>
        <w:t xml:space="preserve"> </w:t>
      </w:r>
    </w:p>
    <w:p w14:paraId="250D606B" w14:textId="77777777" w:rsidR="002C3726" w:rsidRPr="001E4A9D" w:rsidRDefault="002C3726" w:rsidP="001B51A1">
      <w:pPr>
        <w:numPr>
          <w:ilvl w:val="1"/>
          <w:numId w:val="23"/>
        </w:numPr>
        <w:shd w:val="clear" w:color="auto" w:fill="F2F2F2"/>
        <w:tabs>
          <w:tab w:val="clear" w:pos="1866"/>
          <w:tab w:val="num" w:pos="567"/>
        </w:tabs>
        <w:suppressAutoHyphens/>
        <w:spacing w:line="276" w:lineRule="auto"/>
        <w:ind w:left="567"/>
        <w:jc w:val="both"/>
        <w:textAlignment w:val="top"/>
        <w:rPr>
          <w:sz w:val="22"/>
          <w:szCs w:val="22"/>
        </w:rPr>
      </w:pPr>
      <w:r w:rsidRPr="001E4A9D">
        <w:rPr>
          <w:b/>
          <w:sz w:val="22"/>
          <w:szCs w:val="22"/>
        </w:rPr>
        <w:t xml:space="preserve">Wadium wnoszone w pieniądzu wpłaca się </w:t>
      </w:r>
      <w:r w:rsidRPr="001E4A9D">
        <w:rPr>
          <w:b/>
          <w:sz w:val="22"/>
          <w:szCs w:val="22"/>
          <w:u w:val="single"/>
        </w:rPr>
        <w:t>przelewem na rachunek bankowy</w:t>
      </w:r>
      <w:r w:rsidRPr="001E4A9D">
        <w:rPr>
          <w:b/>
          <w:sz w:val="22"/>
          <w:szCs w:val="22"/>
        </w:rPr>
        <w:t xml:space="preserve"> wskazany przez Zamawiającego</w:t>
      </w:r>
      <w:r w:rsidRPr="001E4A9D">
        <w:rPr>
          <w:sz w:val="22"/>
          <w:szCs w:val="22"/>
        </w:rPr>
        <w:t>.</w:t>
      </w:r>
    </w:p>
    <w:p w14:paraId="0D38BA8C"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bCs/>
          <w:sz w:val="22"/>
          <w:szCs w:val="22"/>
        </w:rPr>
        <w:t>W przypadku wnoszenia wadium w innej formie niż pieniężna, Wykonawca dołącza do oferty oryginalny dokument wadialny.</w:t>
      </w:r>
      <w:r w:rsidRPr="001E4A9D">
        <w:rPr>
          <w:sz w:val="22"/>
          <w:szCs w:val="22"/>
        </w:rPr>
        <w:t xml:space="preserve"> Z postępowania o udzielenie zamówienia publicznego wyklucza się Wykonawców, którzy nie wniosą wadium przed upływem terminu składania ofert.</w:t>
      </w:r>
    </w:p>
    <w:p w14:paraId="54593FE2" w14:textId="77777777" w:rsidR="002C3726" w:rsidRPr="001E4A9D" w:rsidRDefault="002C3726" w:rsidP="001B51A1">
      <w:pPr>
        <w:numPr>
          <w:ilvl w:val="1"/>
          <w:numId w:val="23"/>
        </w:numPr>
        <w:shd w:val="clear" w:color="auto" w:fill="F2F2F2"/>
        <w:tabs>
          <w:tab w:val="clear" w:pos="1866"/>
        </w:tabs>
        <w:suppressAutoHyphens/>
        <w:spacing w:line="276" w:lineRule="auto"/>
        <w:ind w:left="0" w:firstLine="284"/>
        <w:jc w:val="both"/>
        <w:textAlignment w:val="top"/>
        <w:rPr>
          <w:sz w:val="22"/>
          <w:szCs w:val="22"/>
        </w:rPr>
      </w:pPr>
      <w:r w:rsidRPr="001E4A9D">
        <w:rPr>
          <w:sz w:val="22"/>
          <w:szCs w:val="22"/>
        </w:rPr>
        <w:t>Wadium wniesione w formie innej niż pieniężna winno obowiązywać od dnia składania ofert (a nie od dnia następnego) przez cały okres związania ofertą, zgodnie z art. 85 ustawy PZP.</w:t>
      </w:r>
    </w:p>
    <w:p w14:paraId="7EF4B5B0" w14:textId="77777777" w:rsidR="002C3726" w:rsidRPr="001E4A9D" w:rsidRDefault="002C3726" w:rsidP="001B51A1">
      <w:pPr>
        <w:numPr>
          <w:ilvl w:val="1"/>
          <w:numId w:val="23"/>
        </w:numPr>
        <w:shd w:val="clear" w:color="auto" w:fill="F2F2F2"/>
        <w:tabs>
          <w:tab w:val="clear" w:pos="1866"/>
          <w:tab w:val="num" w:pos="-5103"/>
        </w:tabs>
        <w:suppressAutoHyphens/>
        <w:spacing w:line="276" w:lineRule="auto"/>
        <w:ind w:left="0" w:firstLine="284"/>
        <w:jc w:val="both"/>
        <w:textAlignment w:val="top"/>
        <w:rPr>
          <w:sz w:val="22"/>
          <w:szCs w:val="22"/>
        </w:rPr>
      </w:pPr>
      <w:r w:rsidRPr="001E4A9D">
        <w:rPr>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Prawo zamówień publicznych.</w:t>
      </w:r>
    </w:p>
    <w:p w14:paraId="0CEB130F"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Brak wniesienia wadium lub wniesienie wadium w niewłaściwej formie (w tym w szczególności wniesienie wadium w pieniądzu w sposób inny niż przelew) spowoduje odrzucenie oferty na podstawie art. 89 ust. 1 pkt 7b Pzp.</w:t>
      </w:r>
    </w:p>
    <w:p w14:paraId="3146CC24"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Z dokumentu wniesienia wadium powinno wynikać do jakiego postepowania zostało złożone.</w:t>
      </w:r>
    </w:p>
    <w:p w14:paraId="04124292" w14:textId="77777777" w:rsidR="0076776C" w:rsidRPr="001E4A9D" w:rsidRDefault="0076776C" w:rsidP="0076776C">
      <w:pPr>
        <w:pStyle w:val="Akapitzlist"/>
        <w:tabs>
          <w:tab w:val="left" w:pos="709"/>
        </w:tabs>
        <w:autoSpaceDE w:val="0"/>
        <w:autoSpaceDN w:val="0"/>
        <w:adjustRightInd w:val="0"/>
        <w:jc w:val="both"/>
        <w:rPr>
          <w:sz w:val="22"/>
          <w:szCs w:val="22"/>
        </w:rPr>
      </w:pPr>
    </w:p>
    <w:p w14:paraId="4B908513" w14:textId="77777777" w:rsidR="008B6055" w:rsidRPr="001E4A9D" w:rsidRDefault="008B6055" w:rsidP="002635CF">
      <w:pPr>
        <w:numPr>
          <w:ilvl w:val="0"/>
          <w:numId w:val="2"/>
        </w:numPr>
        <w:suppressAutoHyphens/>
        <w:spacing w:after="120" w:line="276" w:lineRule="auto"/>
        <w:jc w:val="both"/>
        <w:rPr>
          <w:b/>
          <w:sz w:val="22"/>
          <w:szCs w:val="22"/>
        </w:rPr>
      </w:pPr>
      <w:r w:rsidRPr="001E4A9D">
        <w:rPr>
          <w:b/>
          <w:sz w:val="22"/>
          <w:szCs w:val="22"/>
        </w:rPr>
        <w:t xml:space="preserve">Opis sposobu przygotowania ofert: </w:t>
      </w:r>
    </w:p>
    <w:p w14:paraId="024DFFED" w14:textId="77777777" w:rsidR="00E4199B" w:rsidRPr="001E4A9D" w:rsidRDefault="00996F6F" w:rsidP="00E4199B">
      <w:pPr>
        <w:pStyle w:val="Tekstpodstawowy2"/>
        <w:numPr>
          <w:ilvl w:val="2"/>
          <w:numId w:val="1"/>
        </w:numPr>
        <w:tabs>
          <w:tab w:val="clear" w:pos="360"/>
        </w:tabs>
        <w:spacing w:after="120"/>
        <w:jc w:val="both"/>
        <w:rPr>
          <w:sz w:val="22"/>
          <w:szCs w:val="22"/>
        </w:rPr>
      </w:pPr>
      <w:r w:rsidRPr="001E4A9D">
        <w:rPr>
          <w:sz w:val="22"/>
          <w:szCs w:val="22"/>
        </w:rPr>
        <w:t xml:space="preserve">Ofertę sporządza się w </w:t>
      </w:r>
      <w:r w:rsidRPr="001E4A9D">
        <w:rPr>
          <w:b/>
          <w:bCs/>
          <w:sz w:val="22"/>
          <w:szCs w:val="22"/>
        </w:rPr>
        <w:t>języku polskim</w:t>
      </w:r>
      <w:r w:rsidR="00E93446" w:rsidRPr="001E4A9D">
        <w:rPr>
          <w:bCs/>
          <w:sz w:val="22"/>
          <w:szCs w:val="22"/>
        </w:rPr>
        <w:t xml:space="preserve"> </w:t>
      </w:r>
      <w:r w:rsidRPr="001E4A9D">
        <w:rPr>
          <w:sz w:val="22"/>
          <w:szCs w:val="22"/>
        </w:rPr>
        <w:t>przy użyciu formularza stanowiącego załącznik nr 1 do niniejszej SIWZ</w:t>
      </w:r>
      <w:r w:rsidR="00FA3397" w:rsidRPr="001E4A9D">
        <w:rPr>
          <w:sz w:val="22"/>
          <w:szCs w:val="22"/>
        </w:rPr>
        <w:t>.</w:t>
      </w:r>
      <w:r w:rsidR="00E4199B" w:rsidRPr="001E4A9D">
        <w:t xml:space="preserve"> </w:t>
      </w:r>
      <w:r w:rsidR="00E4199B" w:rsidRPr="001E4A9D">
        <w:rPr>
          <w:sz w:val="22"/>
          <w:szCs w:val="22"/>
        </w:rPr>
        <w:t>W ofercie należy podać:</w:t>
      </w:r>
    </w:p>
    <w:p w14:paraId="055FC84B" w14:textId="77777777" w:rsidR="001B7B3E" w:rsidRPr="001E4A9D" w:rsidRDefault="001B7B3E" w:rsidP="00597F68">
      <w:pPr>
        <w:pStyle w:val="Tekstpodstawowy2"/>
        <w:numPr>
          <w:ilvl w:val="2"/>
          <w:numId w:val="2"/>
        </w:numPr>
        <w:tabs>
          <w:tab w:val="left" w:pos="851"/>
        </w:tabs>
        <w:spacing w:after="120"/>
        <w:ind w:hanging="39"/>
        <w:jc w:val="both"/>
        <w:rPr>
          <w:sz w:val="22"/>
          <w:szCs w:val="22"/>
        </w:rPr>
      </w:pPr>
      <w:r w:rsidRPr="001E4A9D">
        <w:rPr>
          <w:sz w:val="22"/>
          <w:szCs w:val="22"/>
        </w:rPr>
        <w:t xml:space="preserve"> Cenę </w:t>
      </w:r>
      <w:r w:rsidR="00E4199B" w:rsidRPr="001E4A9D">
        <w:rPr>
          <w:sz w:val="22"/>
          <w:szCs w:val="22"/>
        </w:rPr>
        <w:t xml:space="preserve">za wdrożenie wraz z dostawą oprogramowania SI </w:t>
      </w:r>
    </w:p>
    <w:p w14:paraId="3DAE0348" w14:textId="29F5CA23" w:rsidR="00E4199B" w:rsidRPr="001E4A9D" w:rsidRDefault="001B7B3E" w:rsidP="00483AE5">
      <w:pPr>
        <w:pStyle w:val="Tekstpodstawowy2"/>
        <w:numPr>
          <w:ilvl w:val="2"/>
          <w:numId w:val="2"/>
        </w:numPr>
        <w:tabs>
          <w:tab w:val="left" w:pos="851"/>
        </w:tabs>
        <w:spacing w:after="120"/>
        <w:ind w:hanging="39"/>
        <w:jc w:val="both"/>
        <w:rPr>
          <w:sz w:val="22"/>
          <w:szCs w:val="22"/>
        </w:rPr>
      </w:pPr>
      <w:r w:rsidRPr="001E4A9D">
        <w:rPr>
          <w:sz w:val="22"/>
          <w:szCs w:val="22"/>
        </w:rPr>
        <w:t>Cenę</w:t>
      </w:r>
      <w:r w:rsidR="00E4199B" w:rsidRPr="001E4A9D">
        <w:rPr>
          <w:sz w:val="22"/>
          <w:szCs w:val="22"/>
        </w:rPr>
        <w:t xml:space="preserve"> (stawka) za roboczogodzinę poza pakietem </w:t>
      </w:r>
      <w:r w:rsidR="00CE2CDE" w:rsidRPr="001E4A9D">
        <w:rPr>
          <w:sz w:val="22"/>
          <w:szCs w:val="22"/>
        </w:rPr>
        <w:t>dodatkowych godzin programistycznych</w:t>
      </w:r>
      <w:r w:rsidR="00E4199B" w:rsidRPr="001E4A9D">
        <w:rPr>
          <w:sz w:val="22"/>
          <w:szCs w:val="22"/>
        </w:rPr>
        <w:t xml:space="preserve"> </w:t>
      </w:r>
    </w:p>
    <w:p w14:paraId="57C0BAEB" w14:textId="1F5EA696" w:rsidR="00E93446" w:rsidRPr="001E4A9D" w:rsidRDefault="001B7B3E" w:rsidP="00597F68">
      <w:pPr>
        <w:pStyle w:val="Tekstpodstawowy2"/>
        <w:spacing w:after="120"/>
        <w:ind w:left="567" w:hanging="284"/>
        <w:jc w:val="both"/>
        <w:rPr>
          <w:sz w:val="22"/>
          <w:szCs w:val="22"/>
        </w:rPr>
      </w:pPr>
      <w:r w:rsidRPr="001E4A9D">
        <w:rPr>
          <w:sz w:val="22"/>
          <w:szCs w:val="22"/>
        </w:rPr>
        <w:t xml:space="preserve">     </w:t>
      </w:r>
      <w:r w:rsidR="00483AE5" w:rsidRPr="001E4A9D">
        <w:rPr>
          <w:sz w:val="22"/>
          <w:szCs w:val="22"/>
        </w:rPr>
        <w:t>c</w:t>
      </w:r>
      <w:r w:rsidRPr="001E4A9D">
        <w:rPr>
          <w:sz w:val="22"/>
          <w:szCs w:val="22"/>
        </w:rPr>
        <w:t xml:space="preserve">) </w:t>
      </w:r>
      <w:r w:rsidR="00F131F5" w:rsidRPr="001E4A9D">
        <w:t xml:space="preserve"> </w:t>
      </w:r>
      <w:r w:rsidR="00F131F5" w:rsidRPr="001E4A9D">
        <w:rPr>
          <w:sz w:val="22"/>
          <w:szCs w:val="22"/>
        </w:rPr>
        <w:t xml:space="preserve">Oferowany okres Serwisu Gwarancyjnego  </w:t>
      </w:r>
    </w:p>
    <w:p w14:paraId="6A9CEBF8" w14:textId="77554CDC" w:rsidR="00F131F5" w:rsidRPr="001E4A9D" w:rsidRDefault="00F131F5" w:rsidP="00F131F5">
      <w:pPr>
        <w:pStyle w:val="Tekstpodstawowy2"/>
        <w:spacing w:after="120"/>
        <w:ind w:left="851" w:hanging="284"/>
        <w:jc w:val="both"/>
        <w:rPr>
          <w:sz w:val="22"/>
          <w:szCs w:val="22"/>
        </w:rPr>
      </w:pPr>
      <w:r w:rsidRPr="001E4A9D">
        <w:rPr>
          <w:sz w:val="22"/>
          <w:szCs w:val="22"/>
        </w:rPr>
        <w:lastRenderedPageBreak/>
        <w:t>d) Ilość zaoferowanych dodatkowych godzin programistycznych na realizacje zamówienia</w:t>
      </w:r>
    </w:p>
    <w:p w14:paraId="17CFBA71" w14:textId="5D59C88D" w:rsidR="007C5AF4" w:rsidRPr="001E4A9D" w:rsidRDefault="007C5AF4" w:rsidP="00597F68">
      <w:pPr>
        <w:pStyle w:val="Tekstpodstawowy2"/>
        <w:spacing w:after="120"/>
        <w:ind w:left="567" w:hanging="284"/>
        <w:jc w:val="both"/>
        <w:rPr>
          <w:sz w:val="22"/>
          <w:szCs w:val="22"/>
        </w:rPr>
      </w:pPr>
      <w:r w:rsidRPr="001E4A9D">
        <w:rPr>
          <w:sz w:val="22"/>
          <w:szCs w:val="22"/>
        </w:rPr>
        <w:t>W przypadku chęci uzyskania punktów w ramach kryteriów pozacenowych należy wypełnić w formularzu ofertowym tabelę dotyczącą oferowanych opcjonalnych funkcjonalności</w:t>
      </w:r>
      <w:r w:rsidR="00E24842" w:rsidRPr="001E4A9D">
        <w:rPr>
          <w:sz w:val="22"/>
          <w:szCs w:val="22"/>
        </w:rPr>
        <w:t>.</w:t>
      </w:r>
    </w:p>
    <w:p w14:paraId="17303833" w14:textId="77777777" w:rsidR="001B7B3E" w:rsidRPr="001E4A9D" w:rsidRDefault="001B7B3E" w:rsidP="001B7B3E">
      <w:pPr>
        <w:pStyle w:val="Tekstpodstawowy2"/>
        <w:spacing w:after="120"/>
        <w:jc w:val="both"/>
        <w:rPr>
          <w:sz w:val="22"/>
          <w:szCs w:val="22"/>
        </w:rPr>
      </w:pPr>
    </w:p>
    <w:p w14:paraId="2FE8CA61" w14:textId="77777777" w:rsidR="006D53FE" w:rsidRPr="001E4A9D" w:rsidRDefault="00996F6F" w:rsidP="0055563A">
      <w:pPr>
        <w:pStyle w:val="Tekstpodstawowy2"/>
        <w:numPr>
          <w:ilvl w:val="2"/>
          <w:numId w:val="1"/>
        </w:numPr>
        <w:spacing w:after="120"/>
        <w:ind w:left="851" w:hanging="284"/>
        <w:jc w:val="both"/>
        <w:rPr>
          <w:sz w:val="22"/>
          <w:szCs w:val="22"/>
        </w:rPr>
      </w:pPr>
      <w:r w:rsidRPr="001E4A9D">
        <w:rPr>
          <w:sz w:val="22"/>
          <w:szCs w:val="22"/>
        </w:rPr>
        <w:t>Wykonawca ma prawo złożyć</w:t>
      </w:r>
      <w:r w:rsidR="00751849" w:rsidRPr="001E4A9D">
        <w:rPr>
          <w:sz w:val="22"/>
          <w:szCs w:val="22"/>
        </w:rPr>
        <w:t xml:space="preserve"> tylko jedną ofertę</w:t>
      </w:r>
      <w:r w:rsidRPr="001E4A9D">
        <w:rPr>
          <w:sz w:val="22"/>
          <w:szCs w:val="22"/>
        </w:rPr>
        <w:t>. Na ofertę składają się wszystkie dokumenty i załączniki wymagane zapisami niniejszej SIWZ</w:t>
      </w:r>
      <w:r w:rsidR="009F482D" w:rsidRPr="001E4A9D">
        <w:rPr>
          <w:sz w:val="22"/>
          <w:szCs w:val="22"/>
        </w:rPr>
        <w:t>.</w:t>
      </w:r>
      <w:r w:rsidR="00A16925" w:rsidRPr="001E4A9D">
        <w:rPr>
          <w:sz w:val="22"/>
          <w:szCs w:val="22"/>
        </w:rPr>
        <w:t xml:space="preserve"> </w:t>
      </w:r>
    </w:p>
    <w:p w14:paraId="10A8BA84"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3408142C"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34FABAFF"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Oferty winny być podpisane w wyznaczonych miejscach przez osoby upoważnione do reprezentowania Wykonawcy w obrocie gospodarczym.</w:t>
      </w:r>
    </w:p>
    <w:p w14:paraId="11E48867"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Ofertę wypełnić należy w sposób czytelny, na maszynie do pisania lub komputerze lub czytelnym pismem odręcznym. Nieczytelne oferty mogą zostać odrzucone. </w:t>
      </w:r>
    </w:p>
    <w:p w14:paraId="0751A100"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Do formularza dołączyć należy prawidłowo wypełnione wszystkie dokumenty, załączniki i oświadczenia wymienione w rozdziale IX ust. 1 i 2 niniejszej SIWZ. </w:t>
      </w:r>
    </w:p>
    <w:p w14:paraId="619A3EB6" w14:textId="77777777" w:rsidR="0055563A" w:rsidRPr="001E4A9D" w:rsidRDefault="0055563A" w:rsidP="008E017F">
      <w:pPr>
        <w:pStyle w:val="Tekstpodstawowy2"/>
        <w:numPr>
          <w:ilvl w:val="2"/>
          <w:numId w:val="1"/>
        </w:numPr>
        <w:tabs>
          <w:tab w:val="clear" w:pos="360"/>
          <w:tab w:val="num" w:pos="567"/>
        </w:tabs>
        <w:spacing w:after="120" w:line="276" w:lineRule="auto"/>
        <w:ind w:left="284" w:hanging="284"/>
        <w:jc w:val="both"/>
        <w:rPr>
          <w:sz w:val="22"/>
          <w:szCs w:val="22"/>
        </w:rPr>
      </w:pPr>
      <w:r w:rsidRPr="001E4A9D">
        <w:rPr>
          <w:sz w:val="22"/>
          <w:szCs w:val="22"/>
        </w:rPr>
        <w:t>Oferta winna być złożona przed upływem terminu składania ofert.</w:t>
      </w:r>
    </w:p>
    <w:p w14:paraId="7564B16B" w14:textId="77777777" w:rsidR="0055563A" w:rsidRPr="001E4A9D" w:rsidRDefault="0055563A" w:rsidP="008E017F">
      <w:pPr>
        <w:pStyle w:val="Tekstpodstawowy2"/>
        <w:tabs>
          <w:tab w:val="num" w:pos="567"/>
        </w:tabs>
        <w:spacing w:after="120" w:line="276" w:lineRule="auto"/>
        <w:ind w:left="284"/>
        <w:jc w:val="both"/>
        <w:rPr>
          <w:sz w:val="22"/>
          <w:szCs w:val="22"/>
        </w:rPr>
      </w:pPr>
    </w:p>
    <w:p w14:paraId="32F745E4" w14:textId="7E5549BF" w:rsidR="00FA3397" w:rsidRPr="001E4A9D" w:rsidRDefault="008B6055" w:rsidP="008E017F">
      <w:pPr>
        <w:numPr>
          <w:ilvl w:val="2"/>
          <w:numId w:val="1"/>
        </w:numPr>
        <w:tabs>
          <w:tab w:val="clear" w:pos="360"/>
          <w:tab w:val="num" w:pos="567"/>
        </w:tabs>
        <w:spacing w:after="120"/>
        <w:ind w:left="284"/>
        <w:jc w:val="both"/>
        <w:rPr>
          <w:sz w:val="22"/>
          <w:szCs w:val="22"/>
        </w:rPr>
      </w:pPr>
      <w:r w:rsidRPr="001E4A9D">
        <w:rPr>
          <w:sz w:val="22"/>
          <w:szCs w:val="22"/>
        </w:rPr>
        <w:t xml:space="preserve">Ofertę wraz z wymaganymi załącznikami i dokumentami zamieścić należy w kopercie zaadresowanej na Zamawiającego i podpisanej w następujący sposób: </w:t>
      </w:r>
      <w:r w:rsidR="00FA3397" w:rsidRPr="001E4A9D">
        <w:rPr>
          <w:sz w:val="22"/>
          <w:szCs w:val="22"/>
        </w:rPr>
        <w:t>„</w:t>
      </w:r>
      <w:r w:rsidR="00FA3397" w:rsidRPr="001E4A9D">
        <w:rPr>
          <w:b/>
          <w:sz w:val="22"/>
          <w:szCs w:val="22"/>
        </w:rPr>
        <w:t xml:space="preserve">Oferta na </w:t>
      </w:r>
      <w:r w:rsidR="00F31048" w:rsidRPr="001E4A9D">
        <w:rPr>
          <w:b/>
          <w:sz w:val="22"/>
          <w:szCs w:val="22"/>
        </w:rPr>
        <w:t xml:space="preserve">usługę </w:t>
      </w:r>
      <w:bookmarkStart w:id="14" w:name="_Hlk20490402"/>
      <w:r w:rsidR="002E3FA1" w:rsidRPr="001E4A9D">
        <w:rPr>
          <w:b/>
          <w:sz w:val="22"/>
          <w:szCs w:val="22"/>
        </w:rPr>
        <w:t xml:space="preserve">zaprojektowania, wykonania, uruchomienia i wdrożenia </w:t>
      </w:r>
      <w:r w:rsidR="00E0302A" w:rsidRPr="001E4A9D">
        <w:rPr>
          <w:b/>
          <w:sz w:val="22"/>
          <w:szCs w:val="22"/>
        </w:rPr>
        <w:t xml:space="preserve">nowoczesnego </w:t>
      </w:r>
      <w:r w:rsidR="00CA394E" w:rsidRPr="001E4A9D">
        <w:rPr>
          <w:b/>
          <w:sz w:val="22"/>
          <w:szCs w:val="22"/>
        </w:rPr>
        <w:t>S</w:t>
      </w:r>
      <w:r w:rsidR="00E0302A" w:rsidRPr="001E4A9D">
        <w:rPr>
          <w:b/>
          <w:sz w:val="22"/>
          <w:szCs w:val="22"/>
        </w:rPr>
        <w:t xml:space="preserve">ystemu </w:t>
      </w:r>
      <w:r w:rsidR="00CA394E" w:rsidRPr="001E4A9D">
        <w:rPr>
          <w:b/>
          <w:sz w:val="22"/>
          <w:szCs w:val="22"/>
        </w:rPr>
        <w:t>B</w:t>
      </w:r>
      <w:r w:rsidR="00E0302A" w:rsidRPr="001E4A9D">
        <w:rPr>
          <w:b/>
          <w:sz w:val="22"/>
          <w:szCs w:val="22"/>
        </w:rPr>
        <w:t xml:space="preserve">ibliotecznego </w:t>
      </w:r>
      <w:r w:rsidR="002E3FA1" w:rsidRPr="001E4A9D">
        <w:rPr>
          <w:b/>
          <w:sz w:val="22"/>
          <w:szCs w:val="22"/>
        </w:rPr>
        <w:t>wraz z dostawą licencji</w:t>
      </w:r>
      <w:r w:rsidR="0027131D" w:rsidRPr="001E4A9D">
        <w:rPr>
          <w:b/>
          <w:sz w:val="22"/>
          <w:szCs w:val="22"/>
        </w:rPr>
        <w:t xml:space="preserve"> oraz </w:t>
      </w:r>
      <w:r w:rsidR="00CA394E" w:rsidRPr="001E4A9D">
        <w:rPr>
          <w:b/>
          <w:sz w:val="22"/>
          <w:szCs w:val="22"/>
        </w:rPr>
        <w:t>S</w:t>
      </w:r>
      <w:r w:rsidR="0027131D" w:rsidRPr="001E4A9D">
        <w:rPr>
          <w:b/>
          <w:sz w:val="22"/>
          <w:szCs w:val="22"/>
        </w:rPr>
        <w:t>erwis</w:t>
      </w:r>
      <w:r w:rsidR="00E0302A" w:rsidRPr="001E4A9D">
        <w:rPr>
          <w:b/>
          <w:sz w:val="22"/>
          <w:szCs w:val="22"/>
        </w:rPr>
        <w:t>em</w:t>
      </w:r>
      <w:r w:rsidR="0027131D" w:rsidRPr="001E4A9D">
        <w:rPr>
          <w:b/>
          <w:sz w:val="22"/>
          <w:szCs w:val="22"/>
        </w:rPr>
        <w:t xml:space="preserve"> </w:t>
      </w:r>
      <w:r w:rsidR="00CA394E" w:rsidRPr="001E4A9D">
        <w:rPr>
          <w:b/>
          <w:sz w:val="22"/>
          <w:szCs w:val="22"/>
        </w:rPr>
        <w:t>G</w:t>
      </w:r>
      <w:r w:rsidR="0027131D" w:rsidRPr="001E4A9D">
        <w:rPr>
          <w:b/>
          <w:sz w:val="22"/>
          <w:szCs w:val="22"/>
        </w:rPr>
        <w:t>warancyjny</w:t>
      </w:r>
      <w:r w:rsidR="00E0302A" w:rsidRPr="001E4A9D">
        <w:rPr>
          <w:b/>
          <w:sz w:val="22"/>
          <w:szCs w:val="22"/>
        </w:rPr>
        <w:t>m</w:t>
      </w:r>
      <w:r w:rsidR="002E3FA1" w:rsidRPr="001E4A9D">
        <w:rPr>
          <w:b/>
          <w:sz w:val="22"/>
          <w:szCs w:val="22"/>
        </w:rPr>
        <w:t xml:space="preserve"> Systemów Informatycznych (SI) </w:t>
      </w:r>
      <w:r w:rsidR="00DA3603" w:rsidRPr="001E4A9D">
        <w:rPr>
          <w:b/>
          <w:sz w:val="22"/>
          <w:szCs w:val="22"/>
        </w:rPr>
        <w:t>w ramach Europejskiego Funduszu Społecznego oraz budżetu Państwa w ramach Programu Operacyjnego Wiedza Edukacja Rozwój 2014-2020</w:t>
      </w:r>
      <w:bookmarkEnd w:id="14"/>
      <w:r w:rsidR="00DA3603" w:rsidRPr="001E4A9D">
        <w:rPr>
          <w:b/>
          <w:sz w:val="22"/>
          <w:szCs w:val="22"/>
        </w:rPr>
        <w:t xml:space="preserve"> na podstawie umowy o dofinansowanie nr POWR.03.05.00-00-Z013/17-00</w:t>
      </w:r>
      <w:r w:rsidR="002E3FA1" w:rsidRPr="001E4A9D">
        <w:rPr>
          <w:b/>
          <w:sz w:val="22"/>
          <w:szCs w:val="22"/>
        </w:rPr>
        <w:t xml:space="preserve"> </w:t>
      </w:r>
      <w:r w:rsidR="00737916" w:rsidRPr="001E4A9D">
        <w:rPr>
          <w:b/>
          <w:sz w:val="22"/>
          <w:szCs w:val="22"/>
        </w:rPr>
        <w:t xml:space="preserve">„ </w:t>
      </w:r>
      <w:r w:rsidR="00BC3B6A" w:rsidRPr="001E4A9D">
        <w:rPr>
          <w:b/>
          <w:sz w:val="22"/>
          <w:szCs w:val="22"/>
        </w:rPr>
        <w:t>nr sprawy BZP-</w:t>
      </w:r>
      <w:r w:rsidR="006B2E6A" w:rsidRPr="001E4A9D">
        <w:rPr>
          <w:b/>
          <w:sz w:val="22"/>
          <w:szCs w:val="22"/>
        </w:rPr>
        <w:t>AG/272</w:t>
      </w:r>
      <w:r w:rsidR="00B050F9" w:rsidRPr="001E4A9D">
        <w:rPr>
          <w:b/>
          <w:sz w:val="22"/>
          <w:szCs w:val="22"/>
        </w:rPr>
        <w:t>-67/</w:t>
      </w:r>
      <w:r w:rsidR="006B2E6A" w:rsidRPr="001E4A9D">
        <w:rPr>
          <w:b/>
          <w:sz w:val="22"/>
          <w:szCs w:val="22"/>
        </w:rPr>
        <w:t>1</w:t>
      </w:r>
      <w:r w:rsidR="002E3FA1" w:rsidRPr="001E4A9D">
        <w:rPr>
          <w:b/>
          <w:sz w:val="22"/>
          <w:szCs w:val="22"/>
        </w:rPr>
        <w:t>9</w:t>
      </w:r>
      <w:r w:rsidR="00FA3397" w:rsidRPr="001E4A9D">
        <w:rPr>
          <w:b/>
          <w:sz w:val="22"/>
          <w:szCs w:val="22"/>
        </w:rPr>
        <w:t xml:space="preserve">” oraz: „ Nie otwierać przed dniem </w:t>
      </w:r>
      <w:r w:rsidR="007528C3">
        <w:rPr>
          <w:b/>
          <w:sz w:val="22"/>
          <w:szCs w:val="22"/>
        </w:rPr>
        <w:t>29.11.</w:t>
      </w:r>
      <w:r w:rsidR="006B2E6A" w:rsidRPr="001E4A9D">
        <w:rPr>
          <w:b/>
          <w:sz w:val="22"/>
          <w:szCs w:val="22"/>
        </w:rPr>
        <w:t>201</w:t>
      </w:r>
      <w:r w:rsidR="002E3FA1" w:rsidRPr="001E4A9D">
        <w:rPr>
          <w:b/>
          <w:sz w:val="22"/>
          <w:szCs w:val="22"/>
        </w:rPr>
        <w:t>9</w:t>
      </w:r>
      <w:r w:rsidR="00FA3397" w:rsidRPr="001E4A9D">
        <w:rPr>
          <w:b/>
          <w:sz w:val="22"/>
          <w:szCs w:val="22"/>
        </w:rPr>
        <w:t xml:space="preserve"> r. godz. </w:t>
      </w:r>
      <w:r w:rsidR="006B2E6A" w:rsidRPr="001E4A9D">
        <w:rPr>
          <w:b/>
          <w:sz w:val="22"/>
          <w:szCs w:val="22"/>
        </w:rPr>
        <w:t>10:00</w:t>
      </w:r>
      <w:r w:rsidR="00FA3397" w:rsidRPr="001E4A9D">
        <w:rPr>
          <w:b/>
          <w:sz w:val="22"/>
          <w:szCs w:val="22"/>
        </w:rPr>
        <w:t>”</w:t>
      </w:r>
    </w:p>
    <w:p w14:paraId="53410495" w14:textId="77777777" w:rsidR="000A599B" w:rsidRPr="001E4A9D" w:rsidRDefault="000A599B" w:rsidP="008E017F">
      <w:pPr>
        <w:numPr>
          <w:ilvl w:val="2"/>
          <w:numId w:val="1"/>
        </w:numPr>
        <w:tabs>
          <w:tab w:val="num" w:pos="567"/>
        </w:tabs>
        <w:spacing w:after="120"/>
        <w:ind w:left="284" w:hanging="284"/>
        <w:jc w:val="both"/>
        <w:rPr>
          <w:sz w:val="22"/>
          <w:szCs w:val="22"/>
        </w:rPr>
      </w:pPr>
      <w:r w:rsidRPr="001E4A9D">
        <w:rPr>
          <w:sz w:val="22"/>
          <w:szCs w:val="22"/>
        </w:rPr>
        <w:t>Wykonawca</w:t>
      </w:r>
      <w:r w:rsidR="008B6055" w:rsidRPr="001E4A9D">
        <w:rPr>
          <w:sz w:val="22"/>
          <w:szCs w:val="22"/>
        </w:rPr>
        <w:t xml:space="preserve"> złoży ofertę zgodnie z wymaganiami SIWZ.</w:t>
      </w:r>
    </w:p>
    <w:p w14:paraId="0059B049"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Zaleca się, aby wszystkie strony oferty i załączników były ponumerowane i parafowane w prawym górnym rogu. </w:t>
      </w:r>
    </w:p>
    <w:p w14:paraId="0BCC8011"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Wszystkie miejsca, w których naniesiono zmiany winny być parafowane przez osobę upoważnioną do reprezentowania firmy w obrocie gospodarczym. </w:t>
      </w:r>
    </w:p>
    <w:p w14:paraId="3F59D1B6"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Oferty wspólne, sporządzone przez dwa lub więcej podmiotów, zwanych w dalszej treści Wykonawcą wspólnym powinny spełniać następujące wymagania:</w:t>
      </w:r>
    </w:p>
    <w:p w14:paraId="73CF0A8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a)</w:t>
      </w:r>
      <w:r w:rsidRPr="001E4A9D">
        <w:rPr>
          <w:sz w:val="22"/>
          <w:szCs w:val="22"/>
        </w:rPr>
        <w:tab/>
        <w:t xml:space="preserve">oferta, wraz z załącznikami, winna być podpisana przez pełnomocnika. </w:t>
      </w:r>
    </w:p>
    <w:p w14:paraId="68D48CCD" w14:textId="77777777" w:rsidR="0055563A" w:rsidRPr="001E4A9D" w:rsidRDefault="0055563A" w:rsidP="008E017F">
      <w:pPr>
        <w:tabs>
          <w:tab w:val="num" w:pos="567"/>
          <w:tab w:val="left" w:pos="1843"/>
        </w:tabs>
        <w:spacing w:after="120"/>
        <w:ind w:left="567" w:firstLine="141"/>
        <w:jc w:val="both"/>
        <w:rPr>
          <w:sz w:val="22"/>
          <w:szCs w:val="22"/>
        </w:rPr>
      </w:pPr>
      <w:r w:rsidRPr="001E4A9D">
        <w:rPr>
          <w:sz w:val="22"/>
          <w:szCs w:val="22"/>
        </w:rPr>
        <w:t>-</w:t>
      </w:r>
      <w:r w:rsidRPr="001E4A9D">
        <w:rPr>
          <w:sz w:val="22"/>
          <w:szCs w:val="22"/>
        </w:rPr>
        <w:tab/>
        <w:t>do oferty należy załączyć dokument pełnomocnictwa,</w:t>
      </w:r>
    </w:p>
    <w:p w14:paraId="3D2A7CB3" w14:textId="77777777" w:rsidR="0055563A" w:rsidRPr="001E4A9D" w:rsidRDefault="0055563A" w:rsidP="008E017F">
      <w:pPr>
        <w:tabs>
          <w:tab w:val="num" w:pos="567"/>
        </w:tabs>
        <w:spacing w:after="120"/>
        <w:ind w:left="567" w:hanging="284"/>
        <w:jc w:val="both"/>
        <w:rPr>
          <w:sz w:val="22"/>
          <w:szCs w:val="22"/>
        </w:rPr>
      </w:pPr>
      <w:r w:rsidRPr="001E4A9D">
        <w:rPr>
          <w:sz w:val="22"/>
          <w:szCs w:val="22"/>
        </w:rPr>
        <w:t>b)</w:t>
      </w:r>
      <w:r w:rsidRPr="001E4A9D">
        <w:rPr>
          <w:sz w:val="22"/>
          <w:szCs w:val="22"/>
        </w:rPr>
        <w:tab/>
        <w:t>sposób składania oświadczeń i dokumentów w ofercie wspólnej szczegółowo opisano w rozdziale IX SIWZ,</w:t>
      </w:r>
    </w:p>
    <w:p w14:paraId="21FEABE8" w14:textId="77777777" w:rsidR="0055563A" w:rsidRPr="001E4A9D" w:rsidRDefault="0055563A" w:rsidP="008E017F">
      <w:pPr>
        <w:tabs>
          <w:tab w:val="num" w:pos="567"/>
        </w:tabs>
        <w:spacing w:after="120"/>
        <w:ind w:left="567" w:hanging="284"/>
        <w:jc w:val="both"/>
        <w:rPr>
          <w:sz w:val="22"/>
          <w:szCs w:val="22"/>
        </w:rPr>
      </w:pPr>
      <w:r w:rsidRPr="001E4A9D">
        <w:rPr>
          <w:sz w:val="22"/>
          <w:szCs w:val="22"/>
        </w:rPr>
        <w:t>c)</w:t>
      </w:r>
      <w:r w:rsidRPr="001E4A9D">
        <w:rPr>
          <w:sz w:val="22"/>
          <w:szCs w:val="22"/>
        </w:rPr>
        <w:tab/>
        <w:t>przed zawarciem umowy w sprawie zamówienia publicznego zamawiający może wymagać dołączenia umowy regulującej współpracę tych wykonawców, zawierającą co najmniej:</w:t>
      </w:r>
    </w:p>
    <w:p w14:paraId="4215A4B2" w14:textId="77777777" w:rsidR="0055563A" w:rsidRPr="001E4A9D" w:rsidRDefault="0055563A" w:rsidP="008E017F">
      <w:pPr>
        <w:tabs>
          <w:tab w:val="num" w:pos="567"/>
        </w:tabs>
        <w:spacing w:after="120"/>
        <w:ind w:left="567" w:hanging="283"/>
        <w:jc w:val="both"/>
        <w:rPr>
          <w:sz w:val="22"/>
          <w:szCs w:val="22"/>
        </w:rPr>
      </w:pPr>
      <w:r w:rsidRPr="001E4A9D">
        <w:rPr>
          <w:sz w:val="22"/>
          <w:szCs w:val="22"/>
        </w:rPr>
        <w:lastRenderedPageBreak/>
        <w:t>-</w:t>
      </w:r>
      <w:r w:rsidRPr="001E4A9D">
        <w:rPr>
          <w:sz w:val="22"/>
          <w:szCs w:val="22"/>
        </w:rPr>
        <w:tab/>
        <w:t>zobowiązanie do realizacji wspólnego przedsięwzięcia gospodarczego obejmującego swoim zakresem przedmiot zamówienia,</w:t>
      </w:r>
    </w:p>
    <w:p w14:paraId="535C0A18"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czas obowiązywania umowy, który nie może być krótszy niż termin udzielonej rękojmi lub gwarancji,</w:t>
      </w:r>
    </w:p>
    <w:p w14:paraId="0CFC14D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d)</w:t>
      </w:r>
      <w:r w:rsidRPr="001E4A9D">
        <w:rPr>
          <w:sz w:val="22"/>
          <w:szCs w:val="22"/>
        </w:rPr>
        <w:tab/>
        <w:t xml:space="preserve">warunki określone przez Zamawiającego w SIWZ winny być spełnione przez Wykonawców wspólnych łącznie. Należy zaznaczyć jednocześnie w ofercie, który z Wykonawców odpowiada za spełnienie, jakich warunków SIWZ, </w:t>
      </w:r>
    </w:p>
    <w:p w14:paraId="3DB9031B" w14:textId="77777777" w:rsidR="0055563A" w:rsidRPr="001E4A9D" w:rsidRDefault="0055563A" w:rsidP="008E017F">
      <w:pPr>
        <w:tabs>
          <w:tab w:val="num" w:pos="567"/>
        </w:tabs>
        <w:spacing w:after="120"/>
        <w:ind w:left="567" w:hanging="284"/>
        <w:jc w:val="both"/>
        <w:rPr>
          <w:sz w:val="22"/>
          <w:szCs w:val="22"/>
        </w:rPr>
      </w:pPr>
      <w:r w:rsidRPr="001E4A9D">
        <w:rPr>
          <w:sz w:val="22"/>
          <w:szCs w:val="22"/>
        </w:rPr>
        <w:t>e)</w:t>
      </w:r>
      <w:r w:rsidRPr="001E4A9D">
        <w:rPr>
          <w:sz w:val="22"/>
          <w:szCs w:val="22"/>
        </w:rPr>
        <w:tab/>
        <w:t>wszelka wymiana pism, korespondencji w imieniu Wykonawców wspólnych dokonywana jest przez pełnomocnika. Zamawiający kieruje wszelką informację i korespondencję do pełnomocnika.</w:t>
      </w:r>
    </w:p>
    <w:p w14:paraId="7DB8EBB6" w14:textId="77777777" w:rsidR="0055563A" w:rsidRPr="001E4A9D" w:rsidRDefault="0055563A" w:rsidP="008E017F">
      <w:pPr>
        <w:tabs>
          <w:tab w:val="num" w:pos="567"/>
        </w:tabs>
        <w:spacing w:after="120"/>
        <w:ind w:left="567" w:hanging="284"/>
        <w:jc w:val="both"/>
        <w:rPr>
          <w:sz w:val="22"/>
          <w:szCs w:val="22"/>
        </w:rPr>
      </w:pPr>
      <w:r w:rsidRPr="001E4A9D">
        <w:rPr>
          <w:sz w:val="22"/>
          <w:szCs w:val="22"/>
        </w:rPr>
        <w:t>f)</w:t>
      </w:r>
      <w:r w:rsidRPr="001E4A9D">
        <w:rPr>
          <w:sz w:val="22"/>
          <w:szCs w:val="22"/>
        </w:rPr>
        <w:tab/>
        <w:t>Wykonawcy występujący wspólnie ponoszą solidarną odpowiedzialność za niewykonanie lub nienależyte wykonanie zobowiązania.</w:t>
      </w:r>
    </w:p>
    <w:p w14:paraId="3A379B34" w14:textId="77777777" w:rsidR="0055563A" w:rsidRPr="001E4A9D" w:rsidRDefault="0055563A" w:rsidP="008E017F">
      <w:pPr>
        <w:numPr>
          <w:ilvl w:val="2"/>
          <w:numId w:val="1"/>
        </w:numPr>
        <w:tabs>
          <w:tab w:val="clear" w:pos="360"/>
          <w:tab w:val="num" w:pos="567"/>
          <w:tab w:val="num" w:pos="993"/>
        </w:tabs>
        <w:ind w:left="284" w:hanging="426"/>
        <w:jc w:val="both"/>
        <w:rPr>
          <w:sz w:val="22"/>
          <w:szCs w:val="22"/>
        </w:rPr>
      </w:pPr>
      <w:r w:rsidRPr="001E4A9D">
        <w:rPr>
          <w:sz w:val="22"/>
          <w:szCs w:val="22"/>
        </w:rPr>
        <w:t xml:space="preserve">Oferta wraz z wszelkimi oświadczeniami i pozostałymi dokumentami jest jawna, z wyjątkiem informacji stanowiących tajemnicę przedsiębiorstwa w rozumieniu przepisów ustawy z dnia 16 kwietnia 1993r. o zwalczaniu nieuczciwej konkurencji (Dz. U. Nr 47, poz. 211), a Wykonawca składając ofertę zastrzegł w odniesieniu do tych informacji, że nie mogą być one udostępnione. </w:t>
      </w:r>
    </w:p>
    <w:p w14:paraId="0249FDED" w14:textId="77777777" w:rsidR="008E017F" w:rsidRPr="001E4A9D" w:rsidRDefault="008E017F" w:rsidP="008E017F">
      <w:pPr>
        <w:numPr>
          <w:ilvl w:val="2"/>
          <w:numId w:val="1"/>
        </w:numPr>
        <w:jc w:val="both"/>
        <w:rPr>
          <w:sz w:val="22"/>
          <w:szCs w:val="22"/>
        </w:rPr>
      </w:pPr>
      <w:r w:rsidRPr="001E4A9D">
        <w:rPr>
          <w:sz w:val="22"/>
          <w:szCs w:val="22"/>
        </w:rPr>
        <w:t xml:space="preserve">Zamawiający dopuszcza złożenie oświadczeń w postaci elektronicznej opatrzonej kwalifikowalnym podpisem Wykonawcy. </w:t>
      </w:r>
    </w:p>
    <w:p w14:paraId="6B9F0D04" w14:textId="77777777" w:rsidR="008E017F" w:rsidRPr="001E4A9D" w:rsidRDefault="008E017F" w:rsidP="008E017F">
      <w:pPr>
        <w:numPr>
          <w:ilvl w:val="2"/>
          <w:numId w:val="1"/>
        </w:numPr>
        <w:jc w:val="both"/>
        <w:rPr>
          <w:sz w:val="22"/>
          <w:szCs w:val="22"/>
        </w:rPr>
      </w:pPr>
      <w:r w:rsidRPr="001E4A9D">
        <w:rPr>
          <w:sz w:val="22"/>
          <w:szCs w:val="22"/>
        </w:rPr>
        <w:t xml:space="preserve">Środkiem komunikacji elektronicznej, służącym złożeniu oświadczeń przez wykonawcę, jest poczta elektroniczna. UWAGA! Złożenie oświadczeń wraz z ofertą na nośniku danych (np. CD, pendrive) jest niedopuszczalne, nie stanowi bowiem ich złożenia przy użyciu środków komunikacji elektronicznej w rozumieniu przepisów ustawy z dnia 18 lipca 2002 o świadczeniu usług drogą elektroniczną. </w:t>
      </w:r>
    </w:p>
    <w:p w14:paraId="4FC33AD4" w14:textId="77777777" w:rsidR="008E017F" w:rsidRPr="001E4A9D" w:rsidRDefault="008E017F" w:rsidP="008E017F">
      <w:pPr>
        <w:numPr>
          <w:ilvl w:val="2"/>
          <w:numId w:val="1"/>
        </w:numPr>
        <w:jc w:val="both"/>
        <w:rPr>
          <w:sz w:val="22"/>
          <w:szCs w:val="22"/>
        </w:rPr>
      </w:pPr>
      <w:r w:rsidRPr="001E4A9D">
        <w:rPr>
          <w:sz w:val="22"/>
          <w:szCs w:val="22"/>
        </w:rPr>
        <w:t>oświadczenia należy przesłać na adres email: bzp@am.szczecin.pl</w:t>
      </w:r>
    </w:p>
    <w:p w14:paraId="0FB4C8D6" w14:textId="3CE93C55" w:rsidR="008E017F" w:rsidRPr="001E4A9D" w:rsidRDefault="008E017F" w:rsidP="008E017F">
      <w:pPr>
        <w:numPr>
          <w:ilvl w:val="2"/>
          <w:numId w:val="1"/>
        </w:numPr>
        <w:jc w:val="both"/>
        <w:rPr>
          <w:sz w:val="22"/>
          <w:szCs w:val="22"/>
        </w:rPr>
      </w:pPr>
      <w:r w:rsidRPr="001E4A9D">
        <w:rPr>
          <w:sz w:val="22"/>
          <w:szCs w:val="22"/>
        </w:rPr>
        <w:t>Zamawiający dopuszcza w szczególności następujący format przesyłanych danych: .pdf, .doc, .docx, .rtf,</w:t>
      </w:r>
      <w:r w:rsidR="00423ED7" w:rsidRPr="001E4A9D">
        <w:rPr>
          <w:sz w:val="22"/>
          <w:szCs w:val="22"/>
        </w:rPr>
        <w:t xml:space="preserve"> </w:t>
      </w:r>
      <w:r w:rsidRPr="001E4A9D">
        <w:rPr>
          <w:sz w:val="22"/>
          <w:szCs w:val="22"/>
        </w:rPr>
        <w:t>.xps, .odt.</w:t>
      </w:r>
    </w:p>
    <w:p w14:paraId="258969D9" w14:textId="77777777" w:rsidR="008E017F" w:rsidRPr="001E4A9D" w:rsidRDefault="008E017F" w:rsidP="008E017F">
      <w:pPr>
        <w:numPr>
          <w:ilvl w:val="2"/>
          <w:numId w:val="1"/>
        </w:numPr>
        <w:jc w:val="both"/>
        <w:rPr>
          <w:sz w:val="22"/>
          <w:szCs w:val="22"/>
        </w:rPr>
      </w:pPr>
      <w:r w:rsidRPr="001E4A9D">
        <w:rPr>
          <w:sz w:val="22"/>
          <w:szCs w:val="22"/>
        </w:rPr>
        <w:t xml:space="preserve">Po stworzeniu lub wygenerowaniu przez wykonawcę oświadczeń w postaci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3AE74D6" w14:textId="63AE9DD1" w:rsidR="008E017F" w:rsidRPr="001E4A9D" w:rsidRDefault="008E017F" w:rsidP="008E017F">
      <w:pPr>
        <w:numPr>
          <w:ilvl w:val="2"/>
          <w:numId w:val="1"/>
        </w:numPr>
        <w:jc w:val="both"/>
        <w:rPr>
          <w:sz w:val="22"/>
          <w:szCs w:val="22"/>
        </w:rPr>
      </w:pPr>
      <w:r w:rsidRPr="001E4A9D">
        <w:rPr>
          <w:sz w:val="22"/>
          <w:szCs w:val="22"/>
        </w:rPr>
        <w:t xml:space="preserve">Podpisany dokument elektroniczny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w:t>
      </w:r>
    </w:p>
    <w:p w14:paraId="76C508C2" w14:textId="77777777" w:rsidR="008E017F" w:rsidRPr="001E4A9D" w:rsidRDefault="008E017F" w:rsidP="008E017F">
      <w:pPr>
        <w:numPr>
          <w:ilvl w:val="2"/>
          <w:numId w:val="1"/>
        </w:numPr>
        <w:jc w:val="both"/>
        <w:rPr>
          <w:sz w:val="22"/>
          <w:szCs w:val="22"/>
        </w:rPr>
      </w:pPr>
      <w:r w:rsidRPr="001E4A9D">
        <w:rPr>
          <w:sz w:val="22"/>
          <w:szCs w:val="22"/>
        </w:rPr>
        <w:t xml:space="preserve">Wykonawca zamieszcza hasło dostępu do dokumentów elektronicznych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dokumencie elektronicznym.  </w:t>
      </w:r>
    </w:p>
    <w:p w14:paraId="7FEE0491" w14:textId="77777777" w:rsidR="008E017F" w:rsidRPr="001E4A9D" w:rsidRDefault="008E017F" w:rsidP="008E017F">
      <w:pPr>
        <w:numPr>
          <w:ilvl w:val="2"/>
          <w:numId w:val="1"/>
        </w:numPr>
        <w:jc w:val="both"/>
        <w:rPr>
          <w:sz w:val="22"/>
          <w:szCs w:val="22"/>
        </w:rPr>
      </w:pPr>
      <w:r w:rsidRPr="001E4A9D">
        <w:rPr>
          <w:sz w:val="22"/>
          <w:szCs w:val="22"/>
        </w:rPr>
        <w:t>Wykonawca przesyła zamawiającemu zaszyfrowany i podpisany kwalifikowanym podpisem elektronicznym dokument na wskazany adres poczty elektronicznej w taki sposób, aby dokument ten dotarł do zamawiającego przed upływem terminu składania ofert. W treści przesłanej wiadomości należy wskazać oznaczenie i nazwę postępowania, którego dany dokument dotyczy oraz nazwę wykonawcy albo dowolne oznaczenie pozwalające na identyfikację wykonawcy.</w:t>
      </w:r>
    </w:p>
    <w:p w14:paraId="693225E2" w14:textId="77777777" w:rsidR="008E017F" w:rsidRPr="001E4A9D" w:rsidRDefault="008E017F" w:rsidP="008E017F">
      <w:pPr>
        <w:numPr>
          <w:ilvl w:val="2"/>
          <w:numId w:val="1"/>
        </w:numPr>
        <w:jc w:val="both"/>
        <w:rPr>
          <w:sz w:val="22"/>
          <w:szCs w:val="22"/>
        </w:rPr>
      </w:pPr>
      <w:r w:rsidRPr="001E4A9D">
        <w:rPr>
          <w:sz w:val="22"/>
          <w:szCs w:val="22"/>
        </w:rPr>
        <w:t>Wykonawca, przesyłając dokument elektroniczny, żąda potwierdzenia dostarczenia wiadomości zawierającej ten dokument.</w:t>
      </w:r>
    </w:p>
    <w:p w14:paraId="43E44F01" w14:textId="77777777" w:rsidR="008E017F" w:rsidRPr="001E4A9D" w:rsidRDefault="008E017F" w:rsidP="008E017F">
      <w:pPr>
        <w:numPr>
          <w:ilvl w:val="2"/>
          <w:numId w:val="1"/>
        </w:numPr>
        <w:jc w:val="both"/>
        <w:rPr>
          <w:sz w:val="22"/>
          <w:szCs w:val="22"/>
        </w:rPr>
      </w:pPr>
      <w:r w:rsidRPr="001E4A9D">
        <w:rPr>
          <w:sz w:val="22"/>
          <w:szCs w:val="22"/>
        </w:rPr>
        <w:t xml:space="preserve">Datą przesłania dokumentu elektronicznego będzie potwierdzenie dostarczenia wiadomości zawierającej przedmiotowy dokument z serwera pocztowego zamawiającego. </w:t>
      </w:r>
    </w:p>
    <w:p w14:paraId="28B7B587" w14:textId="77777777" w:rsidR="008E017F" w:rsidRPr="001E4A9D" w:rsidRDefault="008E017F" w:rsidP="008E017F">
      <w:pPr>
        <w:numPr>
          <w:ilvl w:val="2"/>
          <w:numId w:val="1"/>
        </w:numPr>
        <w:jc w:val="both"/>
        <w:rPr>
          <w:sz w:val="22"/>
          <w:szCs w:val="22"/>
        </w:rPr>
      </w:pPr>
      <w:r w:rsidRPr="001E4A9D">
        <w:rPr>
          <w:sz w:val="22"/>
          <w:szCs w:val="22"/>
        </w:rPr>
        <w:t xml:space="preserve">Obowiązek złożenia oświadczeń w postaci elektronicznej opatrzonej kwalifikowanym podpisem elektronicznym w sposób określony powyżej dotyczy również oświadczeń składanych na wezwanie </w:t>
      </w:r>
      <w:r w:rsidRPr="001E4A9D">
        <w:rPr>
          <w:sz w:val="22"/>
          <w:szCs w:val="22"/>
        </w:rPr>
        <w:lastRenderedPageBreak/>
        <w:t>w trybie art. 26 ust. 3 ustawy Pzp; w takim przypadku Zamawiający nie wymaga szyfrowania tego dokumentu.</w:t>
      </w:r>
    </w:p>
    <w:p w14:paraId="2ABBBF8E" w14:textId="77777777" w:rsidR="0055563A" w:rsidRPr="001E4A9D" w:rsidRDefault="0055563A" w:rsidP="0055563A">
      <w:pPr>
        <w:spacing w:after="120"/>
        <w:ind w:left="360"/>
        <w:jc w:val="both"/>
        <w:rPr>
          <w:sz w:val="22"/>
          <w:szCs w:val="22"/>
        </w:rPr>
      </w:pPr>
    </w:p>
    <w:p w14:paraId="7FB0774F" w14:textId="77777777" w:rsidR="0055563A" w:rsidRPr="001E4A9D" w:rsidRDefault="0055563A" w:rsidP="002635CF">
      <w:pPr>
        <w:numPr>
          <w:ilvl w:val="0"/>
          <w:numId w:val="2"/>
        </w:numPr>
        <w:spacing w:after="120"/>
        <w:jc w:val="both"/>
        <w:rPr>
          <w:b/>
          <w:sz w:val="22"/>
          <w:szCs w:val="22"/>
        </w:rPr>
      </w:pPr>
      <w:r w:rsidRPr="001E4A9D">
        <w:rPr>
          <w:b/>
          <w:sz w:val="22"/>
          <w:szCs w:val="22"/>
        </w:rPr>
        <w:t>Miejsce oraz termin składania i otwarcia ofert:</w:t>
      </w:r>
    </w:p>
    <w:p w14:paraId="2FDE11E7" w14:textId="4338FBA5" w:rsidR="008B6055" w:rsidRPr="001E4A9D" w:rsidRDefault="008B6055" w:rsidP="006B55E7">
      <w:pPr>
        <w:spacing w:after="120" w:line="276" w:lineRule="auto"/>
        <w:ind w:left="567"/>
        <w:jc w:val="both"/>
        <w:rPr>
          <w:b/>
          <w:sz w:val="22"/>
          <w:szCs w:val="22"/>
        </w:rPr>
      </w:pPr>
      <w:r w:rsidRPr="001E4A9D">
        <w:rPr>
          <w:sz w:val="22"/>
          <w:szCs w:val="22"/>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1E4A9D">
        <w:rPr>
          <w:sz w:val="22"/>
          <w:szCs w:val="22"/>
        </w:rPr>
        <w:br/>
        <w:t xml:space="preserve">w terminie do </w:t>
      </w:r>
      <w:r w:rsidR="007528C3">
        <w:rPr>
          <w:b/>
          <w:sz w:val="22"/>
          <w:szCs w:val="22"/>
        </w:rPr>
        <w:t>29.11.</w:t>
      </w:r>
      <w:r w:rsidR="00205DFA" w:rsidRPr="001E4A9D">
        <w:rPr>
          <w:b/>
          <w:sz w:val="22"/>
          <w:szCs w:val="22"/>
        </w:rPr>
        <w:t>201</w:t>
      </w:r>
      <w:r w:rsidR="00EB3655" w:rsidRPr="001E4A9D">
        <w:rPr>
          <w:b/>
          <w:sz w:val="22"/>
          <w:szCs w:val="22"/>
        </w:rPr>
        <w:t>9</w:t>
      </w:r>
      <w:r w:rsidR="00A4380A" w:rsidRPr="001E4A9D">
        <w:rPr>
          <w:b/>
          <w:sz w:val="22"/>
          <w:szCs w:val="22"/>
        </w:rPr>
        <w:t xml:space="preserve"> </w:t>
      </w:r>
      <w:r w:rsidRPr="001E4A9D">
        <w:rPr>
          <w:b/>
          <w:sz w:val="22"/>
          <w:szCs w:val="22"/>
        </w:rPr>
        <w:t>r</w:t>
      </w:r>
      <w:r w:rsidR="00106026" w:rsidRPr="001E4A9D">
        <w:rPr>
          <w:b/>
          <w:sz w:val="22"/>
          <w:szCs w:val="22"/>
        </w:rPr>
        <w:t>.</w:t>
      </w:r>
      <w:r w:rsidRPr="001E4A9D">
        <w:rPr>
          <w:sz w:val="22"/>
          <w:szCs w:val="22"/>
        </w:rPr>
        <w:t xml:space="preserve"> do godziny </w:t>
      </w:r>
      <w:r w:rsidR="00205DFA" w:rsidRPr="001E4A9D">
        <w:rPr>
          <w:b/>
          <w:sz w:val="22"/>
          <w:szCs w:val="22"/>
        </w:rPr>
        <w:t>09:</w:t>
      </w:r>
      <w:r w:rsidR="00EB3655" w:rsidRPr="001E4A9D">
        <w:rPr>
          <w:b/>
          <w:sz w:val="22"/>
          <w:szCs w:val="22"/>
        </w:rPr>
        <w:t>30</w:t>
      </w:r>
      <w:r w:rsidR="005A7920" w:rsidRPr="001E4A9D">
        <w:rPr>
          <w:b/>
          <w:sz w:val="22"/>
          <w:szCs w:val="22"/>
        </w:rPr>
        <w:t>.</w:t>
      </w:r>
    </w:p>
    <w:p w14:paraId="75619CA9" w14:textId="0A81D4E5" w:rsidR="008B6055" w:rsidRPr="001E4A9D" w:rsidRDefault="008B6055" w:rsidP="006B55E7">
      <w:pPr>
        <w:spacing w:after="120" w:line="276" w:lineRule="auto"/>
        <w:ind w:left="567"/>
        <w:jc w:val="both"/>
        <w:rPr>
          <w:sz w:val="22"/>
          <w:szCs w:val="22"/>
        </w:rPr>
      </w:pPr>
      <w:r w:rsidRPr="001E4A9D">
        <w:rPr>
          <w:sz w:val="22"/>
          <w:szCs w:val="22"/>
        </w:rPr>
        <w:t>Otwarcie ofert nastąpi:</w:t>
      </w:r>
      <w:r w:rsidR="00C97AB3" w:rsidRPr="001E4A9D">
        <w:rPr>
          <w:sz w:val="22"/>
          <w:szCs w:val="22"/>
        </w:rPr>
        <w:t xml:space="preserve"> </w:t>
      </w:r>
      <w:r w:rsidR="007528C3">
        <w:rPr>
          <w:b/>
          <w:sz w:val="22"/>
          <w:szCs w:val="22"/>
        </w:rPr>
        <w:t>29.11.</w:t>
      </w:r>
      <w:bookmarkStart w:id="15" w:name="_GoBack"/>
      <w:bookmarkEnd w:id="15"/>
      <w:r w:rsidR="00205DFA" w:rsidRPr="001E4A9D">
        <w:rPr>
          <w:b/>
          <w:sz w:val="22"/>
          <w:szCs w:val="22"/>
        </w:rPr>
        <w:t>201</w:t>
      </w:r>
      <w:r w:rsidR="00EB3655" w:rsidRPr="001E4A9D">
        <w:rPr>
          <w:b/>
          <w:sz w:val="22"/>
          <w:szCs w:val="22"/>
        </w:rPr>
        <w:t>9</w:t>
      </w:r>
      <w:r w:rsidR="00052153" w:rsidRPr="001E4A9D">
        <w:rPr>
          <w:b/>
          <w:sz w:val="22"/>
          <w:szCs w:val="22"/>
        </w:rPr>
        <w:t xml:space="preserve"> r.</w:t>
      </w:r>
      <w:r w:rsidR="00052153" w:rsidRPr="001E4A9D">
        <w:rPr>
          <w:sz w:val="22"/>
          <w:szCs w:val="22"/>
        </w:rPr>
        <w:t xml:space="preserve"> </w:t>
      </w:r>
      <w:r w:rsidRPr="001E4A9D">
        <w:rPr>
          <w:sz w:val="22"/>
          <w:szCs w:val="22"/>
        </w:rPr>
        <w:t xml:space="preserve">w Akademii Morskiej, ul. Wały Chrobrego 1-2, </w:t>
      </w:r>
      <w:r w:rsidRPr="001E4A9D">
        <w:rPr>
          <w:sz w:val="22"/>
          <w:szCs w:val="22"/>
        </w:rPr>
        <w:br/>
        <w:t xml:space="preserve">70-500 Szczecin, w </w:t>
      </w:r>
      <w:r w:rsidR="008C2B81" w:rsidRPr="001E4A9D">
        <w:rPr>
          <w:sz w:val="22"/>
          <w:szCs w:val="22"/>
        </w:rPr>
        <w:t xml:space="preserve">Dziale Zamówień Publicznych, pok. </w:t>
      </w:r>
      <w:r w:rsidR="0076776C" w:rsidRPr="001E4A9D">
        <w:rPr>
          <w:sz w:val="22"/>
          <w:szCs w:val="22"/>
        </w:rPr>
        <w:t>073</w:t>
      </w:r>
      <w:r w:rsidRPr="001E4A9D">
        <w:rPr>
          <w:sz w:val="22"/>
          <w:szCs w:val="22"/>
        </w:rPr>
        <w:t xml:space="preserve"> </w:t>
      </w:r>
      <w:r w:rsidRPr="001E4A9D">
        <w:rPr>
          <w:b/>
          <w:sz w:val="22"/>
          <w:szCs w:val="22"/>
        </w:rPr>
        <w:t xml:space="preserve">o </w:t>
      </w:r>
      <w:r w:rsidR="00083E52" w:rsidRPr="001E4A9D">
        <w:rPr>
          <w:b/>
          <w:sz w:val="22"/>
          <w:szCs w:val="22"/>
        </w:rPr>
        <w:t>godzinie</w:t>
      </w:r>
      <w:r w:rsidR="00D8429A" w:rsidRPr="001E4A9D">
        <w:rPr>
          <w:b/>
          <w:sz w:val="22"/>
          <w:szCs w:val="22"/>
        </w:rPr>
        <w:t xml:space="preserve"> </w:t>
      </w:r>
      <w:r w:rsidR="00205DFA" w:rsidRPr="001E4A9D">
        <w:rPr>
          <w:b/>
          <w:sz w:val="22"/>
          <w:szCs w:val="22"/>
        </w:rPr>
        <w:t>10:00.</w:t>
      </w:r>
      <w:r w:rsidRPr="001E4A9D">
        <w:rPr>
          <w:b/>
          <w:sz w:val="22"/>
          <w:szCs w:val="22"/>
        </w:rPr>
        <w:t xml:space="preserve"> </w:t>
      </w:r>
      <w:r w:rsidRPr="001E4A9D">
        <w:rPr>
          <w:sz w:val="22"/>
          <w:szCs w:val="22"/>
        </w:rPr>
        <w:t>Wszelkie zmiany terminów dokonane przez Zamawiającego do czasu składania ofert wymagają od Wykonawcy aktualizacji zapisów niniejszego rozdziału.</w:t>
      </w:r>
    </w:p>
    <w:p w14:paraId="3CC4061E" w14:textId="77777777" w:rsidR="008B6055" w:rsidRPr="001E4A9D" w:rsidRDefault="008B6055" w:rsidP="002635CF">
      <w:pPr>
        <w:numPr>
          <w:ilvl w:val="0"/>
          <w:numId w:val="2"/>
        </w:numPr>
        <w:spacing w:after="120" w:line="276" w:lineRule="auto"/>
        <w:jc w:val="both"/>
        <w:rPr>
          <w:b/>
          <w:sz w:val="22"/>
          <w:szCs w:val="22"/>
        </w:rPr>
      </w:pPr>
      <w:r w:rsidRPr="001E4A9D">
        <w:rPr>
          <w:b/>
          <w:sz w:val="22"/>
          <w:szCs w:val="22"/>
        </w:rPr>
        <w:t xml:space="preserve">Opis sposobu obliczenia ceny: </w:t>
      </w:r>
    </w:p>
    <w:p w14:paraId="472B7727" w14:textId="77777777" w:rsidR="00996F6F" w:rsidRPr="001E4A9D" w:rsidRDefault="00996F6F" w:rsidP="001B51A1">
      <w:pPr>
        <w:numPr>
          <w:ilvl w:val="0"/>
          <w:numId w:val="89"/>
        </w:numPr>
        <w:tabs>
          <w:tab w:val="clear" w:pos="1429"/>
          <w:tab w:val="num" w:pos="851"/>
        </w:tabs>
        <w:spacing w:after="120"/>
        <w:ind w:left="851" w:hanging="284"/>
        <w:jc w:val="both"/>
        <w:rPr>
          <w:sz w:val="22"/>
          <w:szCs w:val="22"/>
        </w:rPr>
      </w:pPr>
      <w:r w:rsidRPr="001E4A9D">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6986ED3B" w14:textId="77777777" w:rsidR="00996F6F" w:rsidRPr="001E4A9D" w:rsidRDefault="00996F6F" w:rsidP="001B51A1">
      <w:pPr>
        <w:numPr>
          <w:ilvl w:val="0"/>
          <w:numId w:val="89"/>
        </w:numPr>
        <w:spacing w:after="120"/>
        <w:ind w:left="851" w:hanging="284"/>
        <w:jc w:val="both"/>
        <w:rPr>
          <w:sz w:val="22"/>
          <w:szCs w:val="22"/>
        </w:rPr>
      </w:pPr>
      <w:r w:rsidRPr="001E4A9D">
        <w:rPr>
          <w:sz w:val="22"/>
          <w:szCs w:val="22"/>
        </w:rPr>
        <w:t>Podana przez Wykonawcę cena oferty stanowi maksymalny koszt dla Zamawiającego w związku z realizacją zamówienia. Cena ta nie podlega negocjacji czy zmianie w toku postępowania z zastrzeżeniem art. 87 ust. 2 ustawy PZP.</w:t>
      </w:r>
    </w:p>
    <w:p w14:paraId="7847D702" w14:textId="77777777" w:rsidR="007F2FAC" w:rsidRPr="001E4A9D" w:rsidRDefault="0065137D" w:rsidP="001B51A1">
      <w:pPr>
        <w:numPr>
          <w:ilvl w:val="0"/>
          <w:numId w:val="89"/>
        </w:numPr>
        <w:suppressAutoHyphens/>
        <w:spacing w:after="120"/>
        <w:ind w:left="851" w:hanging="284"/>
        <w:jc w:val="both"/>
        <w:rPr>
          <w:sz w:val="22"/>
          <w:szCs w:val="22"/>
        </w:rPr>
      </w:pPr>
      <w:r w:rsidRPr="001E4A9D">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7F2FAC" w:rsidRPr="001E4A9D">
        <w:rPr>
          <w:sz w:val="22"/>
          <w:szCs w:val="22"/>
        </w:rPr>
        <w:t>.</w:t>
      </w:r>
    </w:p>
    <w:p w14:paraId="77105B1D" w14:textId="77777777" w:rsidR="00D85899" w:rsidRPr="001E4A9D" w:rsidRDefault="00D85899" w:rsidP="001B51A1">
      <w:pPr>
        <w:numPr>
          <w:ilvl w:val="0"/>
          <w:numId w:val="89"/>
        </w:numPr>
        <w:suppressAutoHyphens/>
        <w:spacing w:after="120"/>
        <w:ind w:left="851" w:hanging="284"/>
        <w:jc w:val="both"/>
        <w:rPr>
          <w:sz w:val="22"/>
          <w:szCs w:val="22"/>
        </w:rPr>
      </w:pPr>
      <w:r w:rsidRPr="001E4A9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9845D3F" w14:textId="77777777" w:rsidR="00D85899" w:rsidRPr="001E4A9D" w:rsidRDefault="00D85899" w:rsidP="001B51A1">
      <w:pPr>
        <w:numPr>
          <w:ilvl w:val="0"/>
          <w:numId w:val="89"/>
        </w:numPr>
        <w:tabs>
          <w:tab w:val="left" w:pos="142"/>
          <w:tab w:val="left" w:pos="426"/>
        </w:tabs>
        <w:suppressAutoHyphens/>
        <w:spacing w:after="120"/>
        <w:ind w:left="851" w:hanging="284"/>
        <w:jc w:val="both"/>
        <w:rPr>
          <w:sz w:val="22"/>
          <w:szCs w:val="22"/>
        </w:rPr>
      </w:pPr>
      <w:r w:rsidRPr="001E4A9D">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75FA2182" w14:textId="77777777" w:rsidR="008B6055" w:rsidRPr="001E4A9D" w:rsidRDefault="008B6055" w:rsidP="002635CF">
      <w:pPr>
        <w:numPr>
          <w:ilvl w:val="0"/>
          <w:numId w:val="2"/>
        </w:numPr>
        <w:spacing w:after="120" w:line="276" w:lineRule="auto"/>
        <w:jc w:val="both"/>
        <w:rPr>
          <w:sz w:val="22"/>
          <w:szCs w:val="22"/>
        </w:rPr>
      </w:pPr>
      <w:r w:rsidRPr="001E4A9D">
        <w:rPr>
          <w:b/>
          <w:sz w:val="22"/>
          <w:szCs w:val="22"/>
        </w:rPr>
        <w:t>Informacja dotycząca walut obcych, w jakich mogą być prowadzone rozliczenia   między Zamawiającym a Wykonawcą:</w:t>
      </w:r>
    </w:p>
    <w:p w14:paraId="17E48073"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1.</w:t>
      </w:r>
      <w:r w:rsidRPr="001E4A9D">
        <w:rPr>
          <w:sz w:val="22"/>
          <w:szCs w:val="22"/>
        </w:rPr>
        <w:tab/>
        <w:t xml:space="preserve">   Rozliczenia między Zamawiającym a Wykonawcą będą prowadzone w złotych polskich   (PLN). </w:t>
      </w:r>
    </w:p>
    <w:p w14:paraId="342077F2"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2.</w:t>
      </w:r>
      <w:r w:rsidRPr="001E4A9D">
        <w:rPr>
          <w:sz w:val="22"/>
          <w:szCs w:val="22"/>
        </w:rPr>
        <w:tab/>
        <w:t xml:space="preserve">   Zamawiający nie przewiduje rozliczenia w walutach obcych.</w:t>
      </w:r>
    </w:p>
    <w:p w14:paraId="5CA65348" w14:textId="6DF15E7F" w:rsidR="00F17F8D" w:rsidRPr="001E4A9D" w:rsidRDefault="008B6055" w:rsidP="002635CF">
      <w:pPr>
        <w:numPr>
          <w:ilvl w:val="0"/>
          <w:numId w:val="2"/>
        </w:numPr>
        <w:spacing w:after="120" w:line="276" w:lineRule="auto"/>
        <w:jc w:val="both"/>
        <w:rPr>
          <w:b/>
          <w:sz w:val="22"/>
          <w:szCs w:val="22"/>
        </w:rPr>
      </w:pPr>
      <w:r w:rsidRPr="001E4A9D">
        <w:rPr>
          <w:b/>
          <w:sz w:val="22"/>
          <w:szCs w:val="22"/>
        </w:rPr>
        <w:t xml:space="preserve">Opis kryteriów, którymi Zamawiający będzie się kierował przy wyborze oferty w celu </w:t>
      </w:r>
      <w:r w:rsidR="00F17F8D" w:rsidRPr="001E4A9D">
        <w:rPr>
          <w:b/>
          <w:sz w:val="22"/>
          <w:szCs w:val="22"/>
        </w:rPr>
        <w:t xml:space="preserve">zawarcia umowy w sprawie zamówienia publicznego: </w:t>
      </w:r>
    </w:p>
    <w:p w14:paraId="73D5DF39" w14:textId="77777777" w:rsidR="0030069B" w:rsidRPr="001E4A9D" w:rsidRDefault="008978E5" w:rsidP="006B55E7">
      <w:pPr>
        <w:spacing w:after="120" w:line="276" w:lineRule="auto"/>
        <w:ind w:left="567"/>
        <w:jc w:val="both"/>
        <w:rPr>
          <w:sz w:val="22"/>
          <w:szCs w:val="22"/>
        </w:rPr>
      </w:pPr>
      <w:r w:rsidRPr="001E4A9D">
        <w:rPr>
          <w:sz w:val="22"/>
          <w:szCs w:val="22"/>
        </w:rPr>
        <w:lastRenderedPageBreak/>
        <w:t xml:space="preserve">Oferty oceniane będą według kryterium: </w:t>
      </w:r>
    </w:p>
    <w:p w14:paraId="6EE18763" w14:textId="77777777" w:rsidR="008978E5" w:rsidRPr="001E4A9D" w:rsidRDefault="008978E5" w:rsidP="006B55E7">
      <w:pPr>
        <w:spacing w:after="120" w:line="276" w:lineRule="auto"/>
        <w:ind w:left="567"/>
        <w:jc w:val="both"/>
        <w:rPr>
          <w:b/>
          <w:sz w:val="22"/>
          <w:szCs w:val="22"/>
        </w:rPr>
      </w:pPr>
      <w:bookmarkStart w:id="16" w:name="_Hlk23842122"/>
      <w:bookmarkStart w:id="17" w:name="_Hlk10807020"/>
      <w:bookmarkStart w:id="18" w:name="_Hlk11059927"/>
      <w:r w:rsidRPr="001E4A9D">
        <w:rPr>
          <w:b/>
          <w:sz w:val="22"/>
          <w:szCs w:val="22"/>
        </w:rPr>
        <w:t xml:space="preserve">cena – </w:t>
      </w:r>
      <w:r w:rsidR="0076776C" w:rsidRPr="001E4A9D">
        <w:rPr>
          <w:b/>
          <w:sz w:val="22"/>
          <w:szCs w:val="22"/>
        </w:rPr>
        <w:t>60</w:t>
      </w:r>
      <w:r w:rsidRPr="001E4A9D">
        <w:rPr>
          <w:b/>
          <w:sz w:val="22"/>
          <w:szCs w:val="22"/>
        </w:rPr>
        <w:t>%</w:t>
      </w:r>
      <w:r w:rsidR="00416560" w:rsidRPr="001E4A9D">
        <w:rPr>
          <w:b/>
          <w:sz w:val="22"/>
          <w:szCs w:val="22"/>
        </w:rPr>
        <w:t xml:space="preserve"> (C)</w:t>
      </w:r>
    </w:p>
    <w:p w14:paraId="5D13E091" w14:textId="1BE5C9C8" w:rsidR="00696D5C" w:rsidRPr="001E4A9D" w:rsidRDefault="00EB3655" w:rsidP="006B55E7">
      <w:pPr>
        <w:spacing w:after="120" w:line="276" w:lineRule="auto"/>
        <w:ind w:left="567"/>
        <w:jc w:val="both"/>
        <w:rPr>
          <w:b/>
          <w:sz w:val="22"/>
          <w:szCs w:val="22"/>
        </w:rPr>
      </w:pPr>
      <w:r w:rsidRPr="001E4A9D">
        <w:rPr>
          <w:b/>
          <w:sz w:val="22"/>
          <w:szCs w:val="22"/>
        </w:rPr>
        <w:t xml:space="preserve">w tym: </w:t>
      </w:r>
    </w:p>
    <w:p w14:paraId="5E9B0167" w14:textId="5F31E160" w:rsidR="00696D5C" w:rsidRPr="001E4A9D" w:rsidRDefault="00597F68" w:rsidP="006B55E7">
      <w:pPr>
        <w:spacing w:after="120" w:line="276" w:lineRule="auto"/>
        <w:ind w:left="567"/>
        <w:jc w:val="both"/>
        <w:rPr>
          <w:b/>
          <w:sz w:val="22"/>
          <w:szCs w:val="22"/>
        </w:rPr>
      </w:pPr>
      <w:r w:rsidRPr="001E4A9D">
        <w:rPr>
          <w:b/>
          <w:sz w:val="22"/>
          <w:szCs w:val="22"/>
        </w:rPr>
        <w:t xml:space="preserve">-    </w:t>
      </w:r>
      <w:r w:rsidR="00696D5C" w:rsidRPr="001E4A9D">
        <w:rPr>
          <w:b/>
          <w:sz w:val="22"/>
          <w:szCs w:val="22"/>
        </w:rPr>
        <w:t xml:space="preserve">CENA </w:t>
      </w:r>
      <w:bookmarkStart w:id="19" w:name="_Hlk11057467"/>
      <w:r w:rsidR="00696D5C" w:rsidRPr="001E4A9D">
        <w:rPr>
          <w:b/>
          <w:sz w:val="22"/>
          <w:szCs w:val="22"/>
        </w:rPr>
        <w:t>za wdrożenie wraz z dostawą oprogramowania</w:t>
      </w:r>
      <w:bookmarkEnd w:id="19"/>
      <w:r w:rsidR="00696D5C" w:rsidRPr="001E4A9D">
        <w:rPr>
          <w:b/>
          <w:sz w:val="22"/>
          <w:szCs w:val="22"/>
        </w:rPr>
        <w:t xml:space="preserve"> SI – </w:t>
      </w:r>
      <w:r w:rsidR="00E506D8" w:rsidRPr="001E4A9D">
        <w:rPr>
          <w:b/>
          <w:sz w:val="22"/>
          <w:szCs w:val="22"/>
        </w:rPr>
        <w:t>55</w:t>
      </w:r>
      <w:r w:rsidR="00696D5C" w:rsidRPr="001E4A9D">
        <w:rPr>
          <w:b/>
          <w:sz w:val="22"/>
          <w:szCs w:val="22"/>
        </w:rPr>
        <w:t>% (CSI)</w:t>
      </w:r>
    </w:p>
    <w:p w14:paraId="5BCA9DCD" w14:textId="7766052D" w:rsidR="00696D5C" w:rsidRPr="001E4A9D" w:rsidRDefault="00597F68" w:rsidP="0019059A">
      <w:pPr>
        <w:spacing w:after="120" w:line="276" w:lineRule="auto"/>
        <w:ind w:left="567"/>
        <w:jc w:val="both"/>
        <w:rPr>
          <w:b/>
          <w:sz w:val="22"/>
          <w:szCs w:val="22"/>
        </w:rPr>
      </w:pPr>
      <w:r w:rsidRPr="001E4A9D">
        <w:rPr>
          <w:b/>
          <w:sz w:val="22"/>
          <w:szCs w:val="22"/>
        </w:rPr>
        <w:t xml:space="preserve">-   </w:t>
      </w:r>
      <w:r w:rsidR="00696D5C" w:rsidRPr="001E4A9D">
        <w:rPr>
          <w:b/>
          <w:sz w:val="22"/>
          <w:szCs w:val="22"/>
        </w:rPr>
        <w:t xml:space="preserve">CENA (stawka) za roboczogodzinę poza pakietem </w:t>
      </w:r>
      <w:r w:rsidR="002F72CA" w:rsidRPr="001E4A9D">
        <w:rPr>
          <w:b/>
          <w:sz w:val="22"/>
          <w:szCs w:val="22"/>
        </w:rPr>
        <w:t>dodatkowych godzin programistycznych</w:t>
      </w:r>
      <w:r w:rsidR="00696D5C" w:rsidRPr="001E4A9D">
        <w:rPr>
          <w:b/>
          <w:sz w:val="22"/>
          <w:szCs w:val="22"/>
        </w:rPr>
        <w:t xml:space="preserve"> – </w:t>
      </w:r>
      <w:r w:rsidR="00177D22" w:rsidRPr="001E4A9D">
        <w:rPr>
          <w:b/>
          <w:sz w:val="22"/>
          <w:szCs w:val="22"/>
        </w:rPr>
        <w:t>5</w:t>
      </w:r>
      <w:r w:rsidR="00696D5C" w:rsidRPr="001E4A9D">
        <w:rPr>
          <w:b/>
          <w:sz w:val="22"/>
          <w:szCs w:val="22"/>
        </w:rPr>
        <w:t>% (CRbh)</w:t>
      </w:r>
    </w:p>
    <w:p w14:paraId="0714A103" w14:textId="77777777" w:rsidR="00696D5C" w:rsidRPr="001E4A9D" w:rsidRDefault="00696D5C" w:rsidP="00597F68">
      <w:pPr>
        <w:spacing w:after="120" w:line="276" w:lineRule="auto"/>
        <w:jc w:val="both"/>
        <w:rPr>
          <w:b/>
          <w:sz w:val="22"/>
          <w:szCs w:val="22"/>
        </w:rPr>
      </w:pPr>
    </w:p>
    <w:p w14:paraId="3D7193E8" w14:textId="0448C6B2" w:rsidR="00175F06" w:rsidRPr="001E4A9D" w:rsidRDefault="000B3888" w:rsidP="00175F06">
      <w:pPr>
        <w:spacing w:after="120" w:line="276" w:lineRule="auto"/>
        <w:ind w:left="567"/>
        <w:jc w:val="both"/>
        <w:rPr>
          <w:b/>
          <w:sz w:val="22"/>
          <w:szCs w:val="22"/>
        </w:rPr>
      </w:pPr>
      <w:bookmarkStart w:id="20" w:name="_Hlk20559990"/>
      <w:r w:rsidRPr="001E4A9D">
        <w:rPr>
          <w:b/>
          <w:sz w:val="22"/>
          <w:szCs w:val="22"/>
        </w:rPr>
        <w:t xml:space="preserve">Oferowany okres </w:t>
      </w:r>
      <w:r w:rsidR="003B6EE1" w:rsidRPr="001E4A9D">
        <w:rPr>
          <w:b/>
          <w:sz w:val="22"/>
          <w:szCs w:val="22"/>
        </w:rPr>
        <w:t xml:space="preserve">Serwisu Gwarancyjnego </w:t>
      </w:r>
      <w:r w:rsidR="00175F06" w:rsidRPr="001E4A9D">
        <w:rPr>
          <w:b/>
          <w:sz w:val="22"/>
          <w:szCs w:val="22"/>
        </w:rPr>
        <w:t xml:space="preserve"> </w:t>
      </w:r>
      <w:bookmarkEnd w:id="20"/>
      <w:r w:rsidR="00175F06" w:rsidRPr="001E4A9D">
        <w:rPr>
          <w:b/>
          <w:sz w:val="22"/>
          <w:szCs w:val="22"/>
        </w:rPr>
        <w:t>–</w:t>
      </w:r>
      <w:r w:rsidR="0077398F" w:rsidRPr="001E4A9D">
        <w:rPr>
          <w:b/>
          <w:sz w:val="22"/>
          <w:szCs w:val="22"/>
        </w:rPr>
        <w:t xml:space="preserve"> </w:t>
      </w:r>
      <w:r w:rsidR="00796235" w:rsidRPr="001E4A9D">
        <w:rPr>
          <w:b/>
          <w:sz w:val="22"/>
          <w:szCs w:val="22"/>
        </w:rPr>
        <w:t xml:space="preserve">36 </w:t>
      </w:r>
      <w:r w:rsidR="00175F06" w:rsidRPr="001E4A9D">
        <w:rPr>
          <w:b/>
          <w:sz w:val="22"/>
          <w:szCs w:val="22"/>
        </w:rPr>
        <w:t>%;</w:t>
      </w:r>
    </w:p>
    <w:p w14:paraId="4943FE60" w14:textId="76FB576E" w:rsidR="00696D5C" w:rsidRPr="001E4A9D" w:rsidRDefault="00297141" w:rsidP="00175F06">
      <w:pPr>
        <w:spacing w:after="120" w:line="276" w:lineRule="auto"/>
        <w:ind w:left="567"/>
        <w:jc w:val="both"/>
        <w:rPr>
          <w:b/>
          <w:sz w:val="22"/>
          <w:szCs w:val="22"/>
        </w:rPr>
      </w:pPr>
      <w:bookmarkStart w:id="21" w:name="_Hlk20560039"/>
      <w:r w:rsidRPr="001E4A9D">
        <w:rPr>
          <w:b/>
          <w:sz w:val="22"/>
          <w:szCs w:val="22"/>
        </w:rPr>
        <w:t>Ilość zaoferowanych dodatkowych godzin programistycznych na realizacje zamówienia</w:t>
      </w:r>
      <w:bookmarkEnd w:id="21"/>
      <w:r w:rsidRPr="001E4A9D">
        <w:rPr>
          <w:b/>
          <w:sz w:val="22"/>
          <w:szCs w:val="22"/>
        </w:rPr>
        <w:t xml:space="preserve"> </w:t>
      </w:r>
      <w:r w:rsidR="00175F06" w:rsidRPr="001E4A9D">
        <w:rPr>
          <w:b/>
          <w:sz w:val="22"/>
          <w:szCs w:val="22"/>
        </w:rPr>
        <w:t xml:space="preserve"> – </w:t>
      </w:r>
      <w:r w:rsidR="00715119" w:rsidRPr="001E4A9D">
        <w:rPr>
          <w:b/>
          <w:sz w:val="22"/>
          <w:szCs w:val="22"/>
        </w:rPr>
        <w:t>4</w:t>
      </w:r>
      <w:r w:rsidR="00175F06" w:rsidRPr="001E4A9D">
        <w:rPr>
          <w:b/>
          <w:sz w:val="22"/>
          <w:szCs w:val="22"/>
        </w:rPr>
        <w:t>%.</w:t>
      </w:r>
    </w:p>
    <w:bookmarkEnd w:id="16"/>
    <w:p w14:paraId="50829392" w14:textId="77777777" w:rsidR="0019059A" w:rsidRPr="001E4A9D" w:rsidRDefault="0019059A" w:rsidP="006B55E7">
      <w:pPr>
        <w:spacing w:after="120" w:line="276" w:lineRule="auto"/>
        <w:ind w:left="567"/>
        <w:jc w:val="both"/>
        <w:rPr>
          <w:b/>
          <w:sz w:val="22"/>
          <w:szCs w:val="22"/>
        </w:rPr>
      </w:pPr>
    </w:p>
    <w:p w14:paraId="3C643B0E" w14:textId="77777777" w:rsidR="007B2C14" w:rsidRPr="001E4A9D" w:rsidRDefault="007B2C14" w:rsidP="00784E96">
      <w:pPr>
        <w:spacing w:after="360"/>
        <w:ind w:left="567"/>
        <w:jc w:val="both"/>
        <w:rPr>
          <w:sz w:val="22"/>
          <w:szCs w:val="22"/>
          <w:u w:val="single"/>
        </w:rPr>
      </w:pPr>
      <w:r w:rsidRPr="001E4A9D">
        <w:rPr>
          <w:sz w:val="22"/>
          <w:szCs w:val="22"/>
          <w:u w:val="single"/>
        </w:rPr>
        <w:t>Kryterium ceny zostanie obliczone według następującego wzoru:</w:t>
      </w:r>
    </w:p>
    <w:p w14:paraId="6C3A5AF4" w14:textId="3382A5CF" w:rsidR="007B2C14" w:rsidRPr="001E4A9D" w:rsidRDefault="00EB3655" w:rsidP="006B55E7">
      <w:pPr>
        <w:ind w:left="567"/>
        <w:jc w:val="both"/>
        <w:rPr>
          <w:sz w:val="22"/>
          <w:szCs w:val="22"/>
        </w:rPr>
      </w:pPr>
      <w:r w:rsidRPr="001E4A9D">
        <w:rPr>
          <w:sz w:val="22"/>
          <w:szCs w:val="22"/>
        </w:rPr>
        <w:t xml:space="preserve">Cena (C) = </w:t>
      </w:r>
      <w:bookmarkStart w:id="22" w:name="_Hlk11057394"/>
      <w:r w:rsidRPr="001E4A9D">
        <w:rPr>
          <w:sz w:val="22"/>
          <w:szCs w:val="22"/>
        </w:rPr>
        <w:t>C</w:t>
      </w:r>
      <w:r w:rsidR="00086D33" w:rsidRPr="001E4A9D">
        <w:rPr>
          <w:sz w:val="22"/>
          <w:szCs w:val="22"/>
        </w:rPr>
        <w:t>SI</w:t>
      </w:r>
      <w:bookmarkEnd w:id="22"/>
      <w:r w:rsidRPr="001E4A9D">
        <w:rPr>
          <w:sz w:val="22"/>
          <w:szCs w:val="22"/>
        </w:rPr>
        <w:t xml:space="preserve"> </w:t>
      </w:r>
      <w:r w:rsidR="00086D33" w:rsidRPr="001E4A9D">
        <w:rPr>
          <w:sz w:val="22"/>
          <w:szCs w:val="22"/>
        </w:rPr>
        <w:t xml:space="preserve">+ </w:t>
      </w:r>
      <w:r w:rsidRPr="001E4A9D">
        <w:rPr>
          <w:sz w:val="22"/>
          <w:szCs w:val="22"/>
        </w:rPr>
        <w:t>CRbh</w:t>
      </w:r>
    </w:p>
    <w:p w14:paraId="15C03ECD" w14:textId="77777777" w:rsidR="00EB3655" w:rsidRPr="001E4A9D" w:rsidRDefault="00EB3655" w:rsidP="006B55E7">
      <w:pPr>
        <w:ind w:left="567"/>
        <w:jc w:val="both"/>
        <w:rPr>
          <w:sz w:val="22"/>
          <w:szCs w:val="22"/>
        </w:rPr>
      </w:pPr>
    </w:p>
    <w:p w14:paraId="0B35F134" w14:textId="77777777" w:rsidR="00EB3655" w:rsidRPr="001E4A9D" w:rsidRDefault="00EB3655" w:rsidP="006B55E7">
      <w:pPr>
        <w:ind w:left="567"/>
        <w:jc w:val="both"/>
        <w:rPr>
          <w:sz w:val="22"/>
          <w:szCs w:val="22"/>
        </w:rPr>
      </w:pPr>
      <w:r w:rsidRPr="001E4A9D">
        <w:rPr>
          <w:sz w:val="22"/>
          <w:szCs w:val="22"/>
        </w:rPr>
        <w:t>Gdzie:</w:t>
      </w:r>
    </w:p>
    <w:p w14:paraId="2F730A3E" w14:textId="227AE24F" w:rsidR="007B2C14" w:rsidRPr="001E4A9D" w:rsidRDefault="00CA28CC" w:rsidP="006B55E7">
      <w:pPr>
        <w:ind w:left="567"/>
        <w:jc w:val="both"/>
        <w:rPr>
          <w:sz w:val="22"/>
          <w:szCs w:val="22"/>
        </w:rPr>
      </w:pPr>
      <w:r w:rsidRPr="001E4A9D">
        <w:rPr>
          <w:sz w:val="22"/>
          <w:szCs w:val="22"/>
        </w:rPr>
        <w:t>CSI</w:t>
      </w:r>
      <w:r w:rsidR="00EB3655" w:rsidRPr="001E4A9D">
        <w:rPr>
          <w:sz w:val="22"/>
          <w:szCs w:val="22"/>
        </w:rPr>
        <w:t xml:space="preserve"> = </w:t>
      </w:r>
      <w:bookmarkStart w:id="23" w:name="_Hlk10805836"/>
      <w:r w:rsidR="007B2C14" w:rsidRPr="001E4A9D">
        <w:rPr>
          <w:sz w:val="22"/>
          <w:szCs w:val="22"/>
        </w:rPr>
        <w:t xml:space="preserve">(Cena </w:t>
      </w:r>
      <w:r w:rsidR="00EB3655" w:rsidRPr="001E4A9D">
        <w:rPr>
          <w:sz w:val="22"/>
          <w:szCs w:val="22"/>
        </w:rPr>
        <w:t xml:space="preserve">za </w:t>
      </w:r>
      <w:r w:rsidRPr="001E4A9D">
        <w:rPr>
          <w:sz w:val="22"/>
          <w:szCs w:val="22"/>
        </w:rPr>
        <w:t>wdrożenie wraz z dostawą oprogramowania</w:t>
      </w:r>
      <w:r w:rsidR="00EB3655" w:rsidRPr="001E4A9D">
        <w:rPr>
          <w:sz w:val="22"/>
          <w:szCs w:val="22"/>
        </w:rPr>
        <w:t xml:space="preserve"> </w:t>
      </w:r>
      <w:bookmarkStart w:id="24" w:name="_Hlk11057756"/>
      <w:r w:rsidR="007B2C14" w:rsidRPr="001E4A9D">
        <w:rPr>
          <w:sz w:val="22"/>
          <w:szCs w:val="22"/>
        </w:rPr>
        <w:t xml:space="preserve">najniższej oferty / Cena </w:t>
      </w:r>
      <w:bookmarkEnd w:id="24"/>
      <w:r w:rsidRPr="001E4A9D">
        <w:rPr>
          <w:sz w:val="22"/>
          <w:szCs w:val="22"/>
        </w:rPr>
        <w:t>za wdrożenie wraz z dostawą oprogramowania</w:t>
      </w:r>
      <w:r w:rsidR="00EB3655" w:rsidRPr="001E4A9D">
        <w:rPr>
          <w:sz w:val="22"/>
          <w:szCs w:val="22"/>
        </w:rPr>
        <w:t xml:space="preserve"> </w:t>
      </w:r>
      <w:r w:rsidR="007B2C14" w:rsidRPr="001E4A9D">
        <w:rPr>
          <w:sz w:val="22"/>
          <w:szCs w:val="22"/>
        </w:rPr>
        <w:t xml:space="preserve">badanej oferty) x </w:t>
      </w:r>
      <w:r w:rsidR="00A50B4A" w:rsidRPr="001E4A9D">
        <w:rPr>
          <w:sz w:val="22"/>
          <w:szCs w:val="22"/>
        </w:rPr>
        <w:t>55</w:t>
      </w:r>
    </w:p>
    <w:p w14:paraId="6B5CC8C2" w14:textId="77777777" w:rsidR="00CA28CC" w:rsidRPr="001E4A9D" w:rsidRDefault="00CA28CC" w:rsidP="006B55E7">
      <w:pPr>
        <w:ind w:left="567"/>
        <w:jc w:val="both"/>
        <w:rPr>
          <w:sz w:val="22"/>
          <w:szCs w:val="22"/>
        </w:rPr>
      </w:pPr>
    </w:p>
    <w:p w14:paraId="618EAB51" w14:textId="77777777" w:rsidR="00CA28CC" w:rsidRPr="001E4A9D" w:rsidRDefault="00CA28CC" w:rsidP="006B55E7">
      <w:pPr>
        <w:ind w:left="567"/>
        <w:jc w:val="both"/>
        <w:rPr>
          <w:sz w:val="22"/>
          <w:szCs w:val="22"/>
        </w:rPr>
      </w:pPr>
    </w:p>
    <w:bookmarkEnd w:id="23"/>
    <w:p w14:paraId="50054963" w14:textId="77777777" w:rsidR="00EB3655" w:rsidRPr="001E4A9D" w:rsidRDefault="00EB3655" w:rsidP="006B55E7">
      <w:pPr>
        <w:ind w:left="567"/>
        <w:jc w:val="both"/>
        <w:rPr>
          <w:sz w:val="22"/>
          <w:szCs w:val="22"/>
        </w:rPr>
      </w:pPr>
    </w:p>
    <w:p w14:paraId="75DD36C0" w14:textId="368BA5CB" w:rsidR="00EB3655" w:rsidRPr="001E4A9D" w:rsidRDefault="00EB3655" w:rsidP="006B55E7">
      <w:pPr>
        <w:ind w:left="567"/>
        <w:jc w:val="both"/>
        <w:rPr>
          <w:sz w:val="22"/>
          <w:szCs w:val="22"/>
        </w:rPr>
      </w:pPr>
      <w:bookmarkStart w:id="25" w:name="_Hlk11053176"/>
      <w:r w:rsidRPr="001E4A9D">
        <w:rPr>
          <w:sz w:val="22"/>
          <w:szCs w:val="22"/>
        </w:rPr>
        <w:t xml:space="preserve">CRbh = (stawka za roboczogodzinę poza pakietem </w:t>
      </w:r>
      <w:r w:rsidR="00363958" w:rsidRPr="001E4A9D">
        <w:rPr>
          <w:sz w:val="22"/>
          <w:szCs w:val="22"/>
        </w:rPr>
        <w:t>dodatkowych godzin programistycznych</w:t>
      </w:r>
      <w:r w:rsidRPr="001E4A9D">
        <w:rPr>
          <w:sz w:val="22"/>
          <w:szCs w:val="22"/>
        </w:rPr>
        <w:t xml:space="preserve"> najniższej oferty / stawka za roboczogodzinę poza pakietem </w:t>
      </w:r>
      <w:r w:rsidR="00363958" w:rsidRPr="001E4A9D">
        <w:rPr>
          <w:sz w:val="22"/>
          <w:szCs w:val="22"/>
        </w:rPr>
        <w:t>dodatkowych godzin programistycznych</w:t>
      </w:r>
      <w:r w:rsidRPr="001E4A9D">
        <w:rPr>
          <w:sz w:val="22"/>
          <w:szCs w:val="22"/>
        </w:rPr>
        <w:t xml:space="preserve"> badanej oferty) x </w:t>
      </w:r>
      <w:r w:rsidR="00597F68" w:rsidRPr="001E4A9D">
        <w:rPr>
          <w:sz w:val="22"/>
          <w:szCs w:val="22"/>
        </w:rPr>
        <w:t>5</w:t>
      </w:r>
    </w:p>
    <w:bookmarkEnd w:id="25"/>
    <w:p w14:paraId="428A5125" w14:textId="287641D4" w:rsidR="007B2C14" w:rsidRPr="001E4A9D" w:rsidRDefault="007B2C14" w:rsidP="006B55E7">
      <w:pPr>
        <w:ind w:left="567"/>
        <w:jc w:val="both"/>
        <w:rPr>
          <w:sz w:val="22"/>
          <w:szCs w:val="22"/>
        </w:rPr>
      </w:pPr>
    </w:p>
    <w:p w14:paraId="5BC825F9" w14:textId="664F03AB" w:rsidR="00A50B4A" w:rsidRPr="001E4A9D" w:rsidRDefault="00A50B4A" w:rsidP="006B55E7">
      <w:pPr>
        <w:ind w:left="567"/>
        <w:jc w:val="both"/>
        <w:rPr>
          <w:sz w:val="22"/>
          <w:szCs w:val="22"/>
        </w:rPr>
      </w:pPr>
    </w:p>
    <w:p w14:paraId="004CA1C0" w14:textId="0E747C32" w:rsidR="00A50B4A" w:rsidRPr="001E4A9D" w:rsidRDefault="00A50B4A" w:rsidP="006B55E7">
      <w:pPr>
        <w:ind w:left="567"/>
        <w:jc w:val="both"/>
        <w:rPr>
          <w:sz w:val="22"/>
          <w:szCs w:val="22"/>
        </w:rPr>
      </w:pPr>
    </w:p>
    <w:p w14:paraId="25CD4364" w14:textId="77777777" w:rsidR="00A50B4A" w:rsidRPr="001E4A9D" w:rsidRDefault="00A50B4A" w:rsidP="00D8119A">
      <w:pPr>
        <w:jc w:val="both"/>
        <w:rPr>
          <w:sz w:val="22"/>
          <w:szCs w:val="22"/>
        </w:rPr>
      </w:pPr>
    </w:p>
    <w:bookmarkEnd w:id="17"/>
    <w:p w14:paraId="4F57D9C6" w14:textId="77777777" w:rsidR="005443CA" w:rsidRPr="001E4A9D" w:rsidRDefault="005443CA" w:rsidP="007F2464">
      <w:pPr>
        <w:jc w:val="both"/>
        <w:rPr>
          <w:sz w:val="22"/>
          <w:szCs w:val="22"/>
        </w:rPr>
      </w:pPr>
    </w:p>
    <w:bookmarkEnd w:id="18"/>
    <w:p w14:paraId="57412C78" w14:textId="1B8673DD" w:rsidR="009D7D20" w:rsidRPr="001E4A9D" w:rsidRDefault="009D7D20" w:rsidP="0077398F">
      <w:pPr>
        <w:spacing w:after="160" w:line="360" w:lineRule="auto"/>
        <w:ind w:left="709"/>
        <w:jc w:val="both"/>
        <w:rPr>
          <w:rFonts w:eastAsia="Calibri"/>
          <w:sz w:val="22"/>
          <w:szCs w:val="22"/>
          <w:lang w:eastAsia="en-US"/>
        </w:rPr>
      </w:pPr>
      <w:r w:rsidRPr="001E4A9D">
        <w:rPr>
          <w:rFonts w:eastAsia="Calibri"/>
          <w:sz w:val="22"/>
          <w:szCs w:val="22"/>
          <w:u w:val="single"/>
          <w:lang w:eastAsia="en-US"/>
        </w:rPr>
        <w:t xml:space="preserve">Kryterium </w:t>
      </w:r>
      <w:bookmarkStart w:id="26" w:name="_Hlk22810139"/>
      <w:r w:rsidRPr="001E4A9D">
        <w:rPr>
          <w:rFonts w:eastAsia="Calibri"/>
          <w:sz w:val="22"/>
          <w:szCs w:val="22"/>
          <w:u w:val="single"/>
          <w:lang w:eastAsia="en-US"/>
        </w:rPr>
        <w:t>„</w:t>
      </w:r>
      <w:r w:rsidR="009035DB" w:rsidRPr="001E4A9D">
        <w:rPr>
          <w:rFonts w:eastAsia="Calibri"/>
          <w:bCs/>
          <w:sz w:val="22"/>
          <w:szCs w:val="22"/>
          <w:u w:val="single"/>
          <w:lang w:eastAsia="en-US"/>
        </w:rPr>
        <w:t>Oferowany okres Serwisu Gwarancyjnego</w:t>
      </w:r>
      <w:r w:rsidRPr="001E4A9D">
        <w:rPr>
          <w:rFonts w:eastAsia="Calibri"/>
          <w:sz w:val="22"/>
          <w:szCs w:val="22"/>
          <w:u w:val="single"/>
          <w:lang w:eastAsia="en-US"/>
        </w:rPr>
        <w:t xml:space="preserve">” </w:t>
      </w:r>
      <w:bookmarkEnd w:id="26"/>
      <w:r w:rsidRPr="001E4A9D">
        <w:rPr>
          <w:rFonts w:eastAsia="Calibri"/>
          <w:sz w:val="22"/>
          <w:szCs w:val="22"/>
          <w:u w:val="single"/>
          <w:lang w:eastAsia="en-US"/>
        </w:rPr>
        <w:t>będzie liczone w następujący spos</w:t>
      </w:r>
      <w:bookmarkStart w:id="27" w:name="_Hlk13229025"/>
      <w:r w:rsidRPr="001E4A9D">
        <w:rPr>
          <w:rFonts w:eastAsia="Calibri"/>
          <w:sz w:val="22"/>
          <w:szCs w:val="22"/>
          <w:u w:val="single"/>
          <w:lang w:eastAsia="en-US"/>
        </w:rPr>
        <w:t>ób:</w:t>
      </w:r>
      <w:bookmarkEnd w:id="27"/>
    </w:p>
    <w:p w14:paraId="77E1B1E9" w14:textId="77BD0B0D" w:rsidR="0027293F" w:rsidRPr="001E4A9D" w:rsidRDefault="009035DB" w:rsidP="0027293F">
      <w:pPr>
        <w:spacing w:line="360" w:lineRule="auto"/>
        <w:ind w:left="567"/>
        <w:jc w:val="both"/>
        <w:rPr>
          <w:sz w:val="24"/>
          <w:szCs w:val="24"/>
        </w:rPr>
      </w:pPr>
      <w:r w:rsidRPr="001E4A9D">
        <w:rPr>
          <w:rFonts w:eastAsia="Calibri"/>
          <w:sz w:val="22"/>
          <w:szCs w:val="22"/>
          <w:lang w:eastAsia="en-US"/>
        </w:rPr>
        <w:t xml:space="preserve">Minimalny okres Serwisu Gwarancyjnego wynosi </w:t>
      </w:r>
      <w:r w:rsidR="00796235" w:rsidRPr="001E4A9D">
        <w:rPr>
          <w:rFonts w:eastAsia="Calibri"/>
          <w:sz w:val="22"/>
          <w:szCs w:val="22"/>
          <w:lang w:eastAsia="en-US"/>
        </w:rPr>
        <w:t>12 miesięcy.</w:t>
      </w:r>
      <w:r w:rsidRPr="001E4A9D">
        <w:rPr>
          <w:rFonts w:eastAsia="Calibri"/>
          <w:sz w:val="22"/>
          <w:szCs w:val="22"/>
          <w:lang w:eastAsia="en-US"/>
        </w:rPr>
        <w:t xml:space="preserve"> </w:t>
      </w:r>
      <w:r w:rsidR="0027293F" w:rsidRPr="001E4A9D">
        <w:rPr>
          <w:rFonts w:eastAsia="Calibri"/>
          <w:sz w:val="22"/>
          <w:szCs w:val="22"/>
          <w:lang w:eastAsia="en-US"/>
        </w:rPr>
        <w:t xml:space="preserve">W sytuacji, gdy Wykonawca zaoferuje okres Serwisu Gwarancyjnego w ilości 12 miesięcy oferta otrzyma w ramach przedmiotowego kryterium 0 (zero) pkt              </w:t>
      </w:r>
    </w:p>
    <w:p w14:paraId="3E89EAA2" w14:textId="2355FCB7" w:rsidR="009035DB" w:rsidRPr="001E4A9D" w:rsidRDefault="009035DB" w:rsidP="009035DB">
      <w:pPr>
        <w:spacing w:line="360" w:lineRule="auto"/>
        <w:ind w:left="567"/>
        <w:jc w:val="both"/>
        <w:rPr>
          <w:rFonts w:eastAsia="Calibri"/>
          <w:sz w:val="22"/>
          <w:szCs w:val="22"/>
          <w:lang w:eastAsia="en-US"/>
        </w:rPr>
      </w:pPr>
    </w:p>
    <w:p w14:paraId="0788667E" w14:textId="4046380D" w:rsidR="0027293F" w:rsidRPr="001E4A9D" w:rsidRDefault="0027293F" w:rsidP="0027293F">
      <w:pPr>
        <w:spacing w:line="360" w:lineRule="auto"/>
        <w:ind w:left="567"/>
        <w:jc w:val="both"/>
        <w:rPr>
          <w:sz w:val="24"/>
          <w:szCs w:val="24"/>
        </w:rPr>
      </w:pPr>
      <w:bookmarkStart w:id="28" w:name="_Hlk22809986"/>
      <w:r w:rsidRPr="001E4A9D">
        <w:rPr>
          <w:rFonts w:eastAsia="Calibri"/>
          <w:sz w:val="22"/>
          <w:szCs w:val="22"/>
          <w:lang w:eastAsia="en-US"/>
        </w:rPr>
        <w:t xml:space="preserve">W sytuacji, gdy Wykonawca zaoferuje okres Serwisu Gwarancyjnego w ilości 24 miesięcy oferta otrzyma w ramach przedmiotowego kryterium 16 pkt              </w:t>
      </w:r>
    </w:p>
    <w:bookmarkEnd w:id="28"/>
    <w:p w14:paraId="2F576E36" w14:textId="38F991D6" w:rsidR="0027293F" w:rsidRPr="001E4A9D" w:rsidRDefault="0027293F" w:rsidP="0027293F">
      <w:pPr>
        <w:spacing w:line="360" w:lineRule="auto"/>
        <w:ind w:left="567"/>
        <w:jc w:val="both"/>
        <w:rPr>
          <w:rFonts w:eastAsia="Calibri"/>
          <w:sz w:val="22"/>
          <w:szCs w:val="22"/>
          <w:lang w:eastAsia="en-US"/>
        </w:rPr>
      </w:pPr>
    </w:p>
    <w:p w14:paraId="1FAF056D" w14:textId="19D2E15D" w:rsidR="0027293F" w:rsidRPr="001E4A9D" w:rsidRDefault="0027293F" w:rsidP="0027293F">
      <w:pPr>
        <w:spacing w:line="360" w:lineRule="auto"/>
        <w:ind w:left="567"/>
        <w:jc w:val="both"/>
        <w:rPr>
          <w:sz w:val="24"/>
          <w:szCs w:val="24"/>
        </w:rPr>
      </w:pPr>
      <w:r w:rsidRPr="001E4A9D">
        <w:rPr>
          <w:rFonts w:eastAsia="Calibri"/>
          <w:sz w:val="22"/>
          <w:szCs w:val="22"/>
          <w:lang w:eastAsia="en-US"/>
        </w:rPr>
        <w:t xml:space="preserve">W sytuacji, gdy Wykonawca zaoferuje okres Serwisu Gwarancyjnego w ilości 36 miesięcy oferta otrzyma w ramach przedmiotowego kryterium 26 pkt              </w:t>
      </w:r>
    </w:p>
    <w:p w14:paraId="595CA10C" w14:textId="77777777" w:rsidR="0027293F" w:rsidRPr="001E4A9D" w:rsidRDefault="0027293F" w:rsidP="0027293F">
      <w:pPr>
        <w:spacing w:line="360" w:lineRule="auto"/>
        <w:ind w:left="567"/>
        <w:jc w:val="both"/>
        <w:rPr>
          <w:rFonts w:eastAsia="Calibri"/>
          <w:sz w:val="22"/>
          <w:szCs w:val="22"/>
          <w:lang w:eastAsia="en-US"/>
        </w:rPr>
      </w:pPr>
    </w:p>
    <w:p w14:paraId="7D1070EC" w14:textId="1228926E" w:rsidR="00D035FF" w:rsidRPr="001E4A9D" w:rsidRDefault="009035DB" w:rsidP="0027293F">
      <w:pPr>
        <w:spacing w:line="360" w:lineRule="auto"/>
        <w:ind w:left="567"/>
        <w:jc w:val="both"/>
        <w:rPr>
          <w:sz w:val="24"/>
          <w:szCs w:val="24"/>
        </w:rPr>
      </w:pPr>
      <w:r w:rsidRPr="001E4A9D">
        <w:rPr>
          <w:rFonts w:eastAsia="Calibri"/>
          <w:sz w:val="22"/>
          <w:szCs w:val="22"/>
          <w:lang w:eastAsia="en-US"/>
        </w:rPr>
        <w:lastRenderedPageBreak/>
        <w:t>W sytuacji, gdy Wykonawca zaoferuje okres Serwisu Gwarancyjnego</w:t>
      </w:r>
      <w:r w:rsidR="009D7D20" w:rsidRPr="001E4A9D">
        <w:rPr>
          <w:rFonts w:eastAsia="Calibri"/>
          <w:sz w:val="22"/>
          <w:szCs w:val="22"/>
          <w:lang w:eastAsia="en-US"/>
        </w:rPr>
        <w:t xml:space="preserve"> </w:t>
      </w:r>
      <w:r w:rsidRPr="001E4A9D">
        <w:rPr>
          <w:rFonts w:eastAsia="Calibri"/>
          <w:sz w:val="22"/>
          <w:szCs w:val="22"/>
          <w:lang w:eastAsia="en-US"/>
        </w:rPr>
        <w:t xml:space="preserve">w ilości </w:t>
      </w:r>
      <w:r w:rsidR="00796235" w:rsidRPr="001E4A9D">
        <w:rPr>
          <w:rFonts w:eastAsia="Calibri"/>
          <w:sz w:val="22"/>
          <w:szCs w:val="22"/>
          <w:lang w:eastAsia="en-US"/>
        </w:rPr>
        <w:t xml:space="preserve">48 </w:t>
      </w:r>
      <w:r w:rsidRPr="001E4A9D">
        <w:rPr>
          <w:rFonts w:eastAsia="Calibri"/>
          <w:sz w:val="22"/>
          <w:szCs w:val="22"/>
          <w:lang w:eastAsia="en-US"/>
        </w:rPr>
        <w:t>miesięcy</w:t>
      </w:r>
      <w:r w:rsidR="00335F95" w:rsidRPr="001E4A9D">
        <w:rPr>
          <w:rFonts w:eastAsia="Calibri"/>
          <w:sz w:val="22"/>
          <w:szCs w:val="22"/>
          <w:lang w:eastAsia="en-US"/>
        </w:rPr>
        <w:t xml:space="preserve"> lub więcej</w:t>
      </w:r>
      <w:r w:rsidRPr="001E4A9D">
        <w:rPr>
          <w:rFonts w:eastAsia="Calibri"/>
          <w:sz w:val="22"/>
          <w:szCs w:val="22"/>
          <w:lang w:eastAsia="en-US"/>
        </w:rPr>
        <w:t xml:space="preserve"> oferta otrzyma w ramach przedmiotowego kryterium 3</w:t>
      </w:r>
      <w:r w:rsidR="00796235" w:rsidRPr="001E4A9D">
        <w:rPr>
          <w:rFonts w:eastAsia="Calibri"/>
          <w:sz w:val="22"/>
          <w:szCs w:val="22"/>
          <w:lang w:eastAsia="en-US"/>
        </w:rPr>
        <w:t>6</w:t>
      </w:r>
      <w:r w:rsidRPr="001E4A9D">
        <w:rPr>
          <w:rFonts w:eastAsia="Calibri"/>
          <w:sz w:val="22"/>
          <w:szCs w:val="22"/>
          <w:lang w:eastAsia="en-US"/>
        </w:rPr>
        <w:t xml:space="preserve"> pkt</w:t>
      </w:r>
      <w:r w:rsidR="009D7D20" w:rsidRPr="001E4A9D">
        <w:rPr>
          <w:rFonts w:eastAsia="Calibri"/>
          <w:sz w:val="22"/>
          <w:szCs w:val="22"/>
          <w:lang w:eastAsia="en-US"/>
        </w:rPr>
        <w:t xml:space="preserve">              </w:t>
      </w:r>
    </w:p>
    <w:p w14:paraId="7AC91474" w14:textId="7366CE86" w:rsidR="00D035FF" w:rsidRPr="001E4A9D" w:rsidRDefault="00D035FF" w:rsidP="00D035FF">
      <w:pPr>
        <w:jc w:val="both"/>
        <w:rPr>
          <w:sz w:val="24"/>
          <w:szCs w:val="24"/>
        </w:rPr>
      </w:pPr>
    </w:p>
    <w:p w14:paraId="0F2296C3" w14:textId="1E78A94A" w:rsidR="00D035FF" w:rsidRPr="001E4A9D" w:rsidRDefault="003967CC" w:rsidP="00D035FF">
      <w:pPr>
        <w:jc w:val="both"/>
        <w:rPr>
          <w:sz w:val="24"/>
          <w:szCs w:val="24"/>
        </w:rPr>
      </w:pPr>
      <w:bookmarkStart w:id="29" w:name="_Hlk22816779"/>
      <w:r w:rsidRPr="001E4A9D">
        <w:rPr>
          <w:sz w:val="24"/>
          <w:szCs w:val="24"/>
        </w:rPr>
        <w:t xml:space="preserve">W sytuacji, gdy Wykonawca </w:t>
      </w:r>
      <w:r w:rsidR="009035DB" w:rsidRPr="001E4A9D">
        <w:rPr>
          <w:sz w:val="24"/>
          <w:szCs w:val="24"/>
        </w:rPr>
        <w:t xml:space="preserve">nie wskaże w ofercie </w:t>
      </w:r>
      <w:bookmarkStart w:id="30" w:name="_Hlk22810088"/>
      <w:r w:rsidR="009035DB" w:rsidRPr="001E4A9D">
        <w:rPr>
          <w:sz w:val="24"/>
          <w:szCs w:val="24"/>
        </w:rPr>
        <w:t xml:space="preserve">okresu </w:t>
      </w:r>
      <w:bookmarkStart w:id="31" w:name="_Hlk22810116"/>
      <w:r w:rsidR="009035DB" w:rsidRPr="001E4A9D">
        <w:rPr>
          <w:sz w:val="24"/>
          <w:szCs w:val="24"/>
        </w:rPr>
        <w:t>Serwisu Gwarancyjnego</w:t>
      </w:r>
      <w:bookmarkEnd w:id="30"/>
      <w:bookmarkEnd w:id="31"/>
      <w:r w:rsidRPr="001E4A9D">
        <w:rPr>
          <w:sz w:val="24"/>
          <w:szCs w:val="24"/>
        </w:rPr>
        <w:t xml:space="preserve">, Zamawiający uzna, że </w:t>
      </w:r>
      <w:r w:rsidR="008363BF" w:rsidRPr="001E4A9D">
        <w:rPr>
          <w:sz w:val="24"/>
          <w:szCs w:val="24"/>
        </w:rPr>
        <w:t>W</w:t>
      </w:r>
      <w:r w:rsidRPr="001E4A9D">
        <w:rPr>
          <w:sz w:val="24"/>
          <w:szCs w:val="24"/>
        </w:rPr>
        <w:t xml:space="preserve">ykonawca oferuje </w:t>
      </w:r>
      <w:r w:rsidR="009035DB" w:rsidRPr="001E4A9D">
        <w:rPr>
          <w:sz w:val="24"/>
          <w:szCs w:val="24"/>
        </w:rPr>
        <w:t>jedynie minimalny okres Serwisu Gwarancyjnego a jego oferta otrzyma w ramach przedmiotowego kryterium 0 (zero) pkt</w:t>
      </w:r>
      <w:r w:rsidRPr="001E4A9D">
        <w:rPr>
          <w:sz w:val="24"/>
          <w:szCs w:val="24"/>
        </w:rPr>
        <w:t>.</w:t>
      </w:r>
    </w:p>
    <w:bookmarkEnd w:id="29"/>
    <w:p w14:paraId="3CFE6A9E" w14:textId="487D839F" w:rsidR="00D035FF" w:rsidRPr="001E4A9D" w:rsidRDefault="00D035FF" w:rsidP="00D035FF">
      <w:pPr>
        <w:jc w:val="both"/>
        <w:rPr>
          <w:sz w:val="24"/>
          <w:szCs w:val="24"/>
        </w:rPr>
      </w:pPr>
    </w:p>
    <w:p w14:paraId="122F3625" w14:textId="70CC1FD6" w:rsidR="0027293F" w:rsidRPr="001E4A9D" w:rsidRDefault="0027293F" w:rsidP="00D035FF">
      <w:pPr>
        <w:jc w:val="both"/>
        <w:rPr>
          <w:sz w:val="24"/>
          <w:szCs w:val="24"/>
        </w:rPr>
      </w:pPr>
      <w:r w:rsidRPr="001E4A9D">
        <w:rPr>
          <w:sz w:val="24"/>
          <w:szCs w:val="24"/>
        </w:rPr>
        <w:t>W sytuacji, gdy Wykonawca wskaże w ofercie okres Serwisu Gwarancyjnego większy niż minimalny ale mniejszy niż okres Serwisu Gwarancyjnego punktowany, wskazany w SIWZ, oferta taka otrzyma zero (0) punktów w ramach kryterium  „Oferowany okres Serwisu Gwarancyjnego”.</w:t>
      </w:r>
      <w:r w:rsidR="00335F95" w:rsidRPr="001E4A9D">
        <w:rPr>
          <w:sz w:val="24"/>
          <w:szCs w:val="24"/>
        </w:rPr>
        <w:t xml:space="preserve"> Podobnie w sytuacji, gdy zamawiający poda okres Serwisu Gwarancyjnego w okresach innych niż wskazane w punktacji </w:t>
      </w:r>
      <w:bookmarkStart w:id="32" w:name="_Hlk22810477"/>
      <w:r w:rsidR="00335F95" w:rsidRPr="001E4A9D">
        <w:rPr>
          <w:sz w:val="24"/>
          <w:szCs w:val="24"/>
        </w:rPr>
        <w:t>(np. 15 miesięcy, 30 miesięcy, 40 miesięcy)</w:t>
      </w:r>
      <w:bookmarkEnd w:id="32"/>
      <w:r w:rsidR="00335F95" w:rsidRPr="001E4A9D">
        <w:rPr>
          <w:sz w:val="24"/>
          <w:szCs w:val="24"/>
        </w:rPr>
        <w:t xml:space="preserve">, wówczas Wykonawca zobowiązany będzie do świadczenia serwisu w podanym przez siebie zakresie, jednakże punkty przyznane w ramach przedmiotowego kryterium zostaną przyznane wg zaokrąglenia w dół do podanych przez zamawiającego okresów serwisu (np. dla 15 miesięcy </w:t>
      </w:r>
      <w:bookmarkStart w:id="33" w:name="_Hlk22810544"/>
      <w:r w:rsidR="00335F95" w:rsidRPr="001E4A9D">
        <w:rPr>
          <w:sz w:val="24"/>
          <w:szCs w:val="24"/>
        </w:rPr>
        <w:t>oferta otrzyma punktację jak dla 12 miesięcy – czyli 0 pkt</w:t>
      </w:r>
      <w:bookmarkEnd w:id="33"/>
      <w:r w:rsidR="00335F95" w:rsidRPr="001E4A9D">
        <w:rPr>
          <w:sz w:val="24"/>
          <w:szCs w:val="24"/>
        </w:rPr>
        <w:t>; dla  30 miesięcy oferta otrzyma punktację jak dla 24 miesięcy – czyli 16 pkt; dla 40 miesięcy oferta otrzyma punktację jak dla 36 miesięcy – czyli 26 pkt)</w:t>
      </w:r>
    </w:p>
    <w:p w14:paraId="074CF696" w14:textId="68A70F42" w:rsidR="00D035FF" w:rsidRPr="001E4A9D" w:rsidRDefault="00D035FF" w:rsidP="00D035FF">
      <w:pPr>
        <w:jc w:val="both"/>
        <w:rPr>
          <w:sz w:val="24"/>
          <w:szCs w:val="24"/>
        </w:rPr>
      </w:pPr>
    </w:p>
    <w:p w14:paraId="2E9C7B09" w14:textId="6C0144AB" w:rsidR="009D7D20" w:rsidRPr="001E4A9D" w:rsidRDefault="009D7D20" w:rsidP="00784E96">
      <w:pPr>
        <w:spacing w:after="160" w:line="360" w:lineRule="auto"/>
        <w:jc w:val="both"/>
        <w:rPr>
          <w:rFonts w:eastAsia="Calibri"/>
          <w:sz w:val="22"/>
          <w:szCs w:val="22"/>
          <w:lang w:eastAsia="en-US"/>
        </w:rPr>
      </w:pPr>
    </w:p>
    <w:p w14:paraId="4428D7FE" w14:textId="036C03B6" w:rsidR="009D7D20" w:rsidRPr="001E4A9D" w:rsidRDefault="009D7D20" w:rsidP="00784E96">
      <w:pPr>
        <w:spacing w:after="160" w:line="360" w:lineRule="auto"/>
        <w:ind w:left="142"/>
        <w:jc w:val="both"/>
        <w:rPr>
          <w:rFonts w:eastAsia="Calibri"/>
          <w:sz w:val="22"/>
          <w:szCs w:val="22"/>
          <w:u w:val="single"/>
          <w:lang w:eastAsia="en-US"/>
        </w:rPr>
      </w:pPr>
      <w:bookmarkStart w:id="34" w:name="_Hlk13229076"/>
      <w:r w:rsidRPr="001E4A9D">
        <w:rPr>
          <w:rFonts w:eastAsia="Calibri"/>
          <w:sz w:val="22"/>
          <w:szCs w:val="22"/>
          <w:u w:val="single"/>
          <w:lang w:eastAsia="en-US"/>
        </w:rPr>
        <w:t>Kryterium „</w:t>
      </w:r>
      <w:r w:rsidR="00FC3057" w:rsidRPr="001E4A9D">
        <w:rPr>
          <w:sz w:val="22"/>
          <w:szCs w:val="22"/>
          <w:u w:val="single"/>
        </w:rPr>
        <w:t xml:space="preserve">Ilość </w:t>
      </w:r>
      <w:bookmarkStart w:id="35" w:name="_Hlk22816807"/>
      <w:r w:rsidR="00FC3057" w:rsidRPr="001E4A9D">
        <w:rPr>
          <w:sz w:val="22"/>
          <w:szCs w:val="22"/>
          <w:u w:val="single"/>
        </w:rPr>
        <w:t>zaoferowanych dodatkowych godzin programistycznych na realizację zamówienia</w:t>
      </w:r>
      <w:bookmarkEnd w:id="35"/>
      <w:r w:rsidRPr="001E4A9D">
        <w:rPr>
          <w:rFonts w:eastAsia="Calibri"/>
          <w:sz w:val="22"/>
          <w:szCs w:val="22"/>
          <w:u w:val="single"/>
          <w:lang w:eastAsia="en-US"/>
        </w:rPr>
        <w:t>” będzie liczone w następujący sposób:</w:t>
      </w:r>
    </w:p>
    <w:p w14:paraId="36691049" w14:textId="576BF013" w:rsidR="00796235" w:rsidRPr="001E4A9D" w:rsidRDefault="00096A1A" w:rsidP="00796235">
      <w:pPr>
        <w:spacing w:after="160" w:line="360" w:lineRule="auto"/>
        <w:jc w:val="both"/>
        <w:rPr>
          <w:rFonts w:eastAsia="Calibri"/>
          <w:sz w:val="22"/>
          <w:szCs w:val="22"/>
          <w:lang w:eastAsia="en-US"/>
        </w:rPr>
      </w:pPr>
      <w:bookmarkStart w:id="36" w:name="_Hlk22816610"/>
      <w:r w:rsidRPr="001E4A9D">
        <w:rPr>
          <w:rFonts w:eastAsia="Calibri"/>
          <w:sz w:val="22"/>
          <w:szCs w:val="22"/>
          <w:lang w:eastAsia="en-US"/>
        </w:rPr>
        <w:t xml:space="preserve">W </w:t>
      </w:r>
      <w:r w:rsidR="00327C59" w:rsidRPr="001E4A9D">
        <w:rPr>
          <w:rFonts w:eastAsia="Calibri"/>
          <w:sz w:val="22"/>
          <w:szCs w:val="22"/>
          <w:lang w:eastAsia="en-US"/>
        </w:rPr>
        <w:t>p</w:t>
      </w:r>
      <w:r w:rsidRPr="001E4A9D">
        <w:rPr>
          <w:rFonts w:eastAsia="Calibri"/>
          <w:sz w:val="22"/>
          <w:szCs w:val="22"/>
          <w:lang w:eastAsia="en-US"/>
        </w:rPr>
        <w:t xml:space="preserve">rzypadku, gdy </w:t>
      </w:r>
      <w:r w:rsidR="00327C59" w:rsidRPr="001E4A9D">
        <w:rPr>
          <w:rFonts w:eastAsia="Calibri"/>
          <w:sz w:val="22"/>
          <w:szCs w:val="22"/>
          <w:lang w:eastAsia="en-US"/>
        </w:rPr>
        <w:t>W</w:t>
      </w:r>
      <w:r w:rsidRPr="001E4A9D">
        <w:rPr>
          <w:rFonts w:eastAsia="Calibri"/>
          <w:sz w:val="22"/>
          <w:szCs w:val="22"/>
          <w:lang w:eastAsia="en-US"/>
        </w:rPr>
        <w:t>ykon</w:t>
      </w:r>
      <w:r w:rsidR="00327C59" w:rsidRPr="001E4A9D">
        <w:rPr>
          <w:rFonts w:eastAsia="Calibri"/>
          <w:sz w:val="22"/>
          <w:szCs w:val="22"/>
          <w:lang w:eastAsia="en-US"/>
        </w:rPr>
        <w:t xml:space="preserve">awca zaoferuje </w:t>
      </w:r>
      <w:r w:rsidR="00796235" w:rsidRPr="001E4A9D">
        <w:rPr>
          <w:rFonts w:eastAsia="Calibri"/>
          <w:sz w:val="22"/>
          <w:szCs w:val="22"/>
          <w:lang w:eastAsia="en-US"/>
        </w:rPr>
        <w:t>0-24 godzin</w:t>
      </w:r>
      <w:r w:rsidR="00327C59" w:rsidRPr="001E4A9D">
        <w:rPr>
          <w:rFonts w:eastAsia="Calibri"/>
          <w:sz w:val="22"/>
          <w:szCs w:val="22"/>
          <w:lang w:eastAsia="en-US"/>
        </w:rPr>
        <w:t xml:space="preserve"> dodatkowych godzin programistycznych</w:t>
      </w:r>
      <w:r w:rsidR="00E43BEA" w:rsidRPr="001E4A9D">
        <w:rPr>
          <w:rFonts w:eastAsia="Calibri"/>
          <w:sz w:val="22"/>
          <w:szCs w:val="22"/>
          <w:lang w:eastAsia="en-US"/>
        </w:rPr>
        <w:t xml:space="preserve"> </w:t>
      </w:r>
      <w:r w:rsidR="00327C59" w:rsidRPr="001E4A9D">
        <w:rPr>
          <w:rFonts w:eastAsia="Calibri"/>
          <w:sz w:val="22"/>
          <w:szCs w:val="22"/>
          <w:lang w:eastAsia="en-US"/>
        </w:rPr>
        <w:t xml:space="preserve">oferta uzyska w ramach </w:t>
      </w:r>
      <w:r w:rsidR="004C28C9" w:rsidRPr="001E4A9D">
        <w:rPr>
          <w:rFonts w:eastAsia="Calibri"/>
          <w:sz w:val="22"/>
          <w:szCs w:val="22"/>
          <w:lang w:eastAsia="en-US"/>
        </w:rPr>
        <w:t>przedmiotowego kryterium</w:t>
      </w:r>
      <w:r w:rsidR="002064A6" w:rsidRPr="001E4A9D">
        <w:rPr>
          <w:rFonts w:eastAsia="Calibri"/>
          <w:sz w:val="22"/>
          <w:szCs w:val="22"/>
          <w:lang w:eastAsia="en-US"/>
        </w:rPr>
        <w:t xml:space="preserve"> 0 (zero) pkt</w:t>
      </w:r>
    </w:p>
    <w:p w14:paraId="2F758EEE" w14:textId="62E5FED6" w:rsidR="002064A6" w:rsidRPr="001E4A9D" w:rsidRDefault="002064A6" w:rsidP="002064A6">
      <w:pPr>
        <w:spacing w:after="160" w:line="360" w:lineRule="auto"/>
        <w:jc w:val="both"/>
        <w:rPr>
          <w:rFonts w:eastAsia="Calibri"/>
          <w:sz w:val="22"/>
          <w:szCs w:val="22"/>
          <w:lang w:eastAsia="en-US"/>
        </w:rPr>
      </w:pPr>
      <w:bookmarkStart w:id="37" w:name="_Hlk22816677"/>
      <w:bookmarkEnd w:id="36"/>
      <w:r w:rsidRPr="001E4A9D">
        <w:rPr>
          <w:rFonts w:eastAsia="Calibri"/>
          <w:sz w:val="22"/>
          <w:szCs w:val="22"/>
          <w:lang w:eastAsia="en-US"/>
        </w:rPr>
        <w:t>W przypadku, gdy Wykonawca zaoferuje 25-49 godzin dodatkowych godzin programistycznych</w:t>
      </w:r>
      <w:r w:rsidR="00E43BEA" w:rsidRPr="001E4A9D">
        <w:rPr>
          <w:rFonts w:eastAsia="Calibri"/>
          <w:sz w:val="22"/>
          <w:szCs w:val="22"/>
          <w:lang w:eastAsia="en-US"/>
        </w:rPr>
        <w:t xml:space="preserve"> </w:t>
      </w:r>
      <w:r w:rsidRPr="001E4A9D">
        <w:rPr>
          <w:rFonts w:eastAsia="Calibri"/>
          <w:sz w:val="22"/>
          <w:szCs w:val="22"/>
          <w:lang w:eastAsia="en-US"/>
        </w:rPr>
        <w:t>oferta uzyska w ramach przedmiotowego kryterium 2 pkt</w:t>
      </w:r>
    </w:p>
    <w:p w14:paraId="128D65DB" w14:textId="61D70C18" w:rsidR="002064A6" w:rsidRPr="001E4A9D" w:rsidRDefault="002064A6" w:rsidP="002064A6">
      <w:pPr>
        <w:spacing w:after="160" w:line="360" w:lineRule="auto"/>
        <w:jc w:val="both"/>
        <w:rPr>
          <w:rFonts w:eastAsia="Calibri"/>
          <w:sz w:val="22"/>
          <w:szCs w:val="22"/>
          <w:lang w:eastAsia="en-US"/>
        </w:rPr>
      </w:pPr>
      <w:bookmarkStart w:id="38" w:name="_Hlk22816646"/>
      <w:bookmarkEnd w:id="37"/>
      <w:r w:rsidRPr="001E4A9D">
        <w:rPr>
          <w:rFonts w:eastAsia="Calibri"/>
          <w:sz w:val="22"/>
          <w:szCs w:val="22"/>
          <w:lang w:eastAsia="en-US"/>
        </w:rPr>
        <w:t>W przypadku, gdy Wykonawca zaoferuje 50 godzin (i więcej) dodatkowych godzin programistycznych oferta uzyska w ramach przedmiotowego kryterium 4 pkt</w:t>
      </w:r>
    </w:p>
    <w:p w14:paraId="26F2A261" w14:textId="65D79566" w:rsidR="002064A6" w:rsidRPr="001E4A9D" w:rsidRDefault="002064A6" w:rsidP="002064A6">
      <w:pPr>
        <w:jc w:val="both"/>
        <w:rPr>
          <w:sz w:val="24"/>
          <w:szCs w:val="24"/>
        </w:rPr>
      </w:pPr>
      <w:r w:rsidRPr="001E4A9D">
        <w:rPr>
          <w:sz w:val="24"/>
          <w:szCs w:val="24"/>
        </w:rPr>
        <w:t xml:space="preserve">W sytuacji, gdy Wykonawca nie wskaże w ofercie ilości zaoferowanych dodatkowych godzin programistycznych, Zamawiający uzna, że </w:t>
      </w:r>
      <w:r w:rsidR="00D14887" w:rsidRPr="001E4A9D">
        <w:rPr>
          <w:sz w:val="24"/>
          <w:szCs w:val="24"/>
        </w:rPr>
        <w:t>Wykonawca nie</w:t>
      </w:r>
      <w:r w:rsidRPr="001E4A9D">
        <w:rPr>
          <w:sz w:val="24"/>
          <w:szCs w:val="24"/>
        </w:rPr>
        <w:t xml:space="preserve"> oferuje dodatkowych godzin a jego oferta otrzyma w ramach przedmiotowego kryterium 0 (zero) pkt.</w:t>
      </w:r>
    </w:p>
    <w:bookmarkEnd w:id="34"/>
    <w:bookmarkEnd w:id="38"/>
    <w:p w14:paraId="72BB2888" w14:textId="77777777" w:rsidR="005443CA" w:rsidRPr="001E4A9D" w:rsidRDefault="005443CA" w:rsidP="007F2464">
      <w:pPr>
        <w:jc w:val="both"/>
        <w:rPr>
          <w:sz w:val="22"/>
          <w:szCs w:val="22"/>
        </w:rPr>
      </w:pPr>
    </w:p>
    <w:p w14:paraId="110EDBD3" w14:textId="77777777" w:rsidR="007F2464" w:rsidRPr="001E4A9D" w:rsidRDefault="007F2464" w:rsidP="007F2464">
      <w:pPr>
        <w:jc w:val="both"/>
        <w:rPr>
          <w:sz w:val="22"/>
          <w:szCs w:val="22"/>
        </w:rPr>
      </w:pPr>
      <w:r w:rsidRPr="001E4A9D">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0213EF38" w14:textId="77777777" w:rsidR="007F2464" w:rsidRPr="001E4A9D" w:rsidRDefault="007F2464" w:rsidP="007F2464">
      <w:pPr>
        <w:spacing w:after="120" w:line="276" w:lineRule="auto"/>
        <w:ind w:left="567"/>
        <w:jc w:val="both"/>
        <w:rPr>
          <w:sz w:val="22"/>
          <w:szCs w:val="22"/>
        </w:rPr>
      </w:pPr>
    </w:p>
    <w:p w14:paraId="51CCE859" w14:textId="61EE5804" w:rsidR="00AF0500" w:rsidRPr="001E4A9D" w:rsidRDefault="00AF0500" w:rsidP="007F427F">
      <w:pPr>
        <w:spacing w:after="120" w:line="276" w:lineRule="auto"/>
        <w:ind w:left="491"/>
        <w:jc w:val="both"/>
        <w:rPr>
          <w:sz w:val="22"/>
          <w:szCs w:val="22"/>
        </w:rPr>
      </w:pPr>
    </w:p>
    <w:p w14:paraId="0FB37449" w14:textId="77777777" w:rsidR="00CA394E" w:rsidRPr="001E4A9D" w:rsidRDefault="00CA394E" w:rsidP="007F427F">
      <w:pPr>
        <w:spacing w:after="120" w:line="276" w:lineRule="auto"/>
        <w:ind w:left="491"/>
        <w:jc w:val="both"/>
        <w:rPr>
          <w:sz w:val="22"/>
          <w:szCs w:val="22"/>
        </w:rPr>
      </w:pPr>
    </w:p>
    <w:p w14:paraId="3CFA703B" w14:textId="77777777" w:rsidR="0055563A" w:rsidRPr="001E4A9D" w:rsidRDefault="007F427F" w:rsidP="005443CA">
      <w:pPr>
        <w:spacing w:after="120" w:line="276" w:lineRule="auto"/>
        <w:jc w:val="both"/>
        <w:rPr>
          <w:b/>
          <w:sz w:val="22"/>
          <w:szCs w:val="22"/>
        </w:rPr>
      </w:pPr>
      <w:r w:rsidRPr="001E4A9D">
        <w:rPr>
          <w:sz w:val="22"/>
          <w:szCs w:val="22"/>
        </w:rPr>
        <w:lastRenderedPageBreak/>
        <w:t xml:space="preserve">    </w:t>
      </w:r>
      <w:r w:rsidR="0055563A" w:rsidRPr="001E4A9D">
        <w:rPr>
          <w:b/>
          <w:sz w:val="22"/>
          <w:szCs w:val="22"/>
        </w:rPr>
        <w:t>Informacja o formalnościach, jakie powinny zostać dopełnione po wyborze oferty, w celu zawarcia umowy w sprawie zamówienia publicznego</w:t>
      </w:r>
    </w:p>
    <w:p w14:paraId="6EB0665D"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na realizację przedmiotu zamówienia nastąpi w siedzibie Zamawiającego, w sposób ustalony indywidualnie z Wykonawcą, który złoży ofertę najkorzystniejszą pod względem kryteriów oceny ofert.</w:t>
      </w:r>
    </w:p>
    <w:p w14:paraId="00540350"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320FBB8D" w14:textId="77777777" w:rsidR="00DF29B4" w:rsidRPr="001E4A9D" w:rsidRDefault="00DF29B4" w:rsidP="001B51A1">
      <w:pPr>
        <w:numPr>
          <w:ilvl w:val="0"/>
          <w:numId w:val="13"/>
        </w:numPr>
        <w:spacing w:after="120"/>
        <w:ind w:left="851" w:hanging="284"/>
        <w:jc w:val="both"/>
        <w:rPr>
          <w:sz w:val="22"/>
          <w:szCs w:val="22"/>
        </w:rPr>
      </w:pPr>
      <w:r w:rsidRPr="001E4A9D">
        <w:rPr>
          <w:sz w:val="22"/>
          <w:szCs w:val="22"/>
        </w:rPr>
        <w:t>Wykonawca zobowiązany jest do przekazania Zamawiającemu umów licencyjnych na dostarczone oprogramowanie po wyborze oferty i przed zawarciem umowy.</w:t>
      </w:r>
    </w:p>
    <w:p w14:paraId="209ADF80" w14:textId="77777777" w:rsidR="0055563A" w:rsidRPr="001E4A9D" w:rsidRDefault="0055563A" w:rsidP="002635CF">
      <w:pPr>
        <w:numPr>
          <w:ilvl w:val="0"/>
          <w:numId w:val="2"/>
        </w:numPr>
        <w:spacing w:after="120"/>
        <w:jc w:val="both"/>
        <w:rPr>
          <w:b/>
          <w:sz w:val="22"/>
          <w:szCs w:val="22"/>
        </w:rPr>
      </w:pPr>
      <w:r w:rsidRPr="001E4A9D">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07CFA1A" w14:textId="77777777" w:rsidR="0055563A" w:rsidRPr="001E4A9D" w:rsidRDefault="0055563A" w:rsidP="002635CF">
      <w:pPr>
        <w:numPr>
          <w:ilvl w:val="1"/>
          <w:numId w:val="2"/>
        </w:numPr>
        <w:spacing w:after="120"/>
        <w:ind w:left="851" w:hanging="284"/>
        <w:jc w:val="both"/>
        <w:rPr>
          <w:sz w:val="22"/>
          <w:szCs w:val="22"/>
        </w:rPr>
      </w:pPr>
      <w:r w:rsidRPr="001E4A9D">
        <w:rPr>
          <w:sz w:val="22"/>
          <w:szCs w:val="22"/>
        </w:rPr>
        <w:t>Zamawiający informuje, że przewiduje możliwości zmiany umowy. Zmiany zawartej umowy mogą nastąpić w następujących przypadkach, gdy:</w:t>
      </w:r>
    </w:p>
    <w:p w14:paraId="0593B807"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 xml:space="preserve">w związku z wystąpieniem Siły Wyższej; </w:t>
      </w:r>
    </w:p>
    <w:p w14:paraId="0F078C55"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zmiany terminów określonych w Umowie w przypadku wystąpienia następujących okoliczności:</w:t>
      </w:r>
    </w:p>
    <w:p w14:paraId="2F9F5DAA" w14:textId="77777777" w:rsidR="009D3FDB" w:rsidRPr="001E4A9D" w:rsidRDefault="009D3FDB" w:rsidP="001B51A1">
      <w:pPr>
        <w:numPr>
          <w:ilvl w:val="0"/>
          <w:numId w:val="56"/>
        </w:numPr>
        <w:tabs>
          <w:tab w:val="left" w:pos="-3828"/>
          <w:tab w:val="num" w:pos="1134"/>
        </w:tabs>
        <w:suppressAutoHyphens/>
        <w:spacing w:after="60"/>
        <w:ind w:left="1134" w:hanging="425"/>
        <w:jc w:val="both"/>
        <w:rPr>
          <w:sz w:val="22"/>
          <w:szCs w:val="22"/>
        </w:rPr>
      </w:pPr>
      <w:r w:rsidRPr="001E4A9D">
        <w:rPr>
          <w:sz w:val="22"/>
          <w:szCs w:val="22"/>
        </w:rPr>
        <w:t>zmian przepisów prawa, mających wpływ na termin wykonania usługi lub sposób jej prowadzenia;</w:t>
      </w:r>
    </w:p>
    <w:p w14:paraId="0FD912DC" w14:textId="77777777" w:rsidR="009D3FDB" w:rsidRPr="001E4A9D" w:rsidRDefault="009D3FDB" w:rsidP="001B51A1">
      <w:pPr>
        <w:numPr>
          <w:ilvl w:val="0"/>
          <w:numId w:val="56"/>
        </w:numPr>
        <w:tabs>
          <w:tab w:val="left" w:pos="-3828"/>
          <w:tab w:val="num" w:pos="1134"/>
        </w:tabs>
        <w:suppressAutoHyphens/>
        <w:spacing w:after="60"/>
        <w:ind w:left="1134" w:hanging="425"/>
        <w:jc w:val="both"/>
        <w:rPr>
          <w:sz w:val="22"/>
          <w:szCs w:val="22"/>
        </w:rPr>
      </w:pPr>
      <w:r w:rsidRPr="001E4A9D">
        <w:rPr>
          <w:sz w:val="22"/>
          <w:szCs w:val="22"/>
        </w:rPr>
        <w:t>opóźnień w rozpoczęciu lub wykonywaniu usług objętych Umową powstałych z przyczyn nie leżących po stronie Wykonawcy, których nie można było przewidzieć w chwili zawarcia Umowy, przy zachowania należytej staranności;</w:t>
      </w:r>
    </w:p>
    <w:p w14:paraId="15B53C12" w14:textId="77777777" w:rsidR="009D3FDB" w:rsidRPr="001E4A9D" w:rsidRDefault="009D3FDB" w:rsidP="001B51A1">
      <w:pPr>
        <w:numPr>
          <w:ilvl w:val="0"/>
          <w:numId w:val="56"/>
        </w:numPr>
        <w:tabs>
          <w:tab w:val="left" w:pos="-3828"/>
          <w:tab w:val="num" w:pos="1134"/>
        </w:tabs>
        <w:suppressAutoHyphens/>
        <w:spacing w:after="60"/>
        <w:ind w:left="1134" w:hanging="425"/>
        <w:jc w:val="both"/>
        <w:rPr>
          <w:sz w:val="22"/>
          <w:szCs w:val="22"/>
        </w:rPr>
      </w:pPr>
      <w:r w:rsidRPr="001E4A9D">
        <w:rPr>
          <w:sz w:val="22"/>
          <w:szCs w:val="22"/>
        </w:rPr>
        <w:t>opóźnień w realizacji Umowy wynikłych z winy Zamawiającego, za które Wykonawca nie ponosi odpowiedzialności,</w:t>
      </w:r>
    </w:p>
    <w:p w14:paraId="64CE3037" w14:textId="77777777" w:rsidR="009D3FDB" w:rsidRPr="001E4A9D" w:rsidRDefault="009D3FDB" w:rsidP="001B51A1">
      <w:pPr>
        <w:numPr>
          <w:ilvl w:val="0"/>
          <w:numId w:val="56"/>
        </w:numPr>
        <w:tabs>
          <w:tab w:val="left" w:pos="-3828"/>
          <w:tab w:val="num" w:pos="1134"/>
        </w:tabs>
        <w:suppressAutoHyphens/>
        <w:spacing w:after="60"/>
        <w:ind w:left="1134" w:hanging="425"/>
        <w:jc w:val="both"/>
        <w:rPr>
          <w:sz w:val="22"/>
          <w:szCs w:val="22"/>
        </w:rPr>
      </w:pPr>
      <w:r w:rsidRPr="001E4A9D">
        <w:rPr>
          <w:sz w:val="22"/>
          <w:szCs w:val="22"/>
        </w:rPr>
        <w:t>skrócenia terminów wykonania Umowy lub jej części;</w:t>
      </w:r>
    </w:p>
    <w:p w14:paraId="551C983A"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w związku z oznaczeniem danych dotyczących Zamawiającego lub Wykonawcy;</w:t>
      </w:r>
    </w:p>
    <w:p w14:paraId="7F6BD0CF"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wynikająca z orzeczeń sądów powszechnych, decyzji administracyjnych i orzeczeń sądów administracyjnych;</w:t>
      </w:r>
    </w:p>
    <w:p w14:paraId="66368F1B"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w związku ze zmianą regulacji prawnych wprowadzonych w życie po dacie zawarcia Umowy, wraz ze skutkami takiej zmiany regulacji prawnych;</w:t>
      </w:r>
    </w:p>
    <w:p w14:paraId="561CED07" w14:textId="77777777" w:rsidR="009D3FDB" w:rsidRPr="001E4A9D" w:rsidRDefault="009D3FDB" w:rsidP="001B51A1">
      <w:pPr>
        <w:keepNext/>
        <w:numPr>
          <w:ilvl w:val="0"/>
          <w:numId w:val="55"/>
        </w:numPr>
        <w:tabs>
          <w:tab w:val="num" w:pos="567"/>
        </w:tabs>
        <w:spacing w:after="120"/>
        <w:ind w:left="567" w:hanging="283"/>
        <w:jc w:val="both"/>
        <w:rPr>
          <w:bCs/>
          <w:sz w:val="22"/>
          <w:szCs w:val="22"/>
        </w:rPr>
      </w:pPr>
      <w:bookmarkStart w:id="39" w:name="_Hlk12959306"/>
      <w:r w:rsidRPr="001E4A9D">
        <w:rPr>
          <w:sz w:val="22"/>
          <w:szCs w:val="22"/>
        </w:rPr>
        <w:t>gdy nastąpi zmiana stawki podatku od towarów i usług VAT, w takim przypadku umowa ulegnie zmianie w zakresie wysokości Wynagrodzenia brutto</w:t>
      </w:r>
      <w:r w:rsidR="00CE1A9C" w:rsidRPr="001E4A9D">
        <w:rPr>
          <w:sz w:val="22"/>
          <w:szCs w:val="22"/>
        </w:rPr>
        <w:t xml:space="preserve"> proporcjonalnie do zmiany stawki podatku VAT</w:t>
      </w:r>
      <w:r w:rsidRPr="001E4A9D">
        <w:rPr>
          <w:sz w:val="22"/>
          <w:szCs w:val="22"/>
        </w:rPr>
        <w:t xml:space="preserve">. W takim przypadku Wykonawca zobowiązany </w:t>
      </w:r>
      <w:r w:rsidR="006A5FD3" w:rsidRPr="001E4A9D">
        <w:rPr>
          <w:sz w:val="22"/>
          <w:szCs w:val="22"/>
        </w:rPr>
        <w:t>będzie wystąpić z odpowiednim wnioskiem do Zamawiającego</w:t>
      </w:r>
      <w:r w:rsidRPr="001E4A9D">
        <w:rPr>
          <w:sz w:val="22"/>
          <w:szCs w:val="22"/>
        </w:rPr>
        <w:t>.</w:t>
      </w:r>
      <w:r w:rsidR="006A5FD3" w:rsidRPr="001E4A9D">
        <w:rPr>
          <w:sz w:val="22"/>
          <w:szCs w:val="22"/>
        </w:rPr>
        <w:t xml:space="preserve"> Ewentualna zmiana stawki w związku ze zmiana podatku VAT będzie naliczana od dnia złożenia wniosku.</w:t>
      </w:r>
    </w:p>
    <w:p w14:paraId="2EBE06CD" w14:textId="5ABC67D0" w:rsidR="009810CC" w:rsidRPr="001E4A9D" w:rsidRDefault="009810CC" w:rsidP="001B51A1">
      <w:pPr>
        <w:pStyle w:val="Akapitzlist"/>
        <w:numPr>
          <w:ilvl w:val="0"/>
          <w:numId w:val="55"/>
        </w:numPr>
        <w:rPr>
          <w:bCs/>
          <w:sz w:val="22"/>
          <w:szCs w:val="22"/>
        </w:rPr>
      </w:pPr>
      <w:r w:rsidRPr="001E4A9D">
        <w:rPr>
          <w:bCs/>
          <w:sz w:val="22"/>
          <w:szCs w:val="22"/>
        </w:rPr>
        <w:t>Na etapie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w:t>
      </w:r>
      <w:r w:rsidR="00423ED7" w:rsidRPr="001E4A9D">
        <w:rPr>
          <w:bCs/>
          <w:sz w:val="22"/>
          <w:szCs w:val="22"/>
        </w:rPr>
        <w:t>,</w:t>
      </w:r>
      <w:r w:rsidRPr="001E4A9D">
        <w:rPr>
          <w:bCs/>
          <w:sz w:val="22"/>
          <w:szCs w:val="22"/>
        </w:rPr>
        <w:t xml:space="preserve"> gdy zmiana taka okaże się korzystna dla Zamawiającego.</w:t>
      </w:r>
    </w:p>
    <w:p w14:paraId="4B17B778" w14:textId="77777777" w:rsidR="009810CC" w:rsidRPr="001E4A9D" w:rsidRDefault="009810CC" w:rsidP="009810CC">
      <w:pPr>
        <w:keepNext/>
        <w:tabs>
          <w:tab w:val="num" w:pos="567"/>
        </w:tabs>
        <w:spacing w:after="120"/>
        <w:jc w:val="both"/>
        <w:rPr>
          <w:bCs/>
          <w:sz w:val="22"/>
          <w:szCs w:val="22"/>
        </w:rPr>
      </w:pPr>
    </w:p>
    <w:bookmarkEnd w:id="39"/>
    <w:p w14:paraId="67E65DFE"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w zakresie składu osobowego personelu Wykonawcy; w takim przypadku zmiana może nastąpić na następujących zasadach:</w:t>
      </w:r>
    </w:p>
    <w:p w14:paraId="0BB0CC97" w14:textId="77777777" w:rsidR="009D3FDB" w:rsidRPr="001E4A9D" w:rsidRDefault="009D3FDB" w:rsidP="009D3FDB">
      <w:pPr>
        <w:spacing w:after="120"/>
        <w:ind w:left="360"/>
        <w:jc w:val="both"/>
        <w:rPr>
          <w:sz w:val="22"/>
          <w:szCs w:val="22"/>
        </w:rPr>
      </w:pPr>
      <w:r w:rsidRPr="001E4A9D">
        <w:rPr>
          <w:sz w:val="22"/>
          <w:szCs w:val="22"/>
        </w:rPr>
        <w:t xml:space="preserve">a) Wykonawca może dokonać zmiany osoby wchodzącej w skład personelu Wykonawcy w przypadku zaistnienia istotnej przyczyny obiektywnej, niezależnej od Wykonawcy (takiej jak </w:t>
      </w:r>
      <w:r w:rsidRPr="001E4A9D">
        <w:rPr>
          <w:sz w:val="22"/>
          <w:szCs w:val="22"/>
        </w:rPr>
        <w:lastRenderedPageBreak/>
        <w:t>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p>
    <w:p w14:paraId="18A5853D" w14:textId="77777777" w:rsidR="009D3FDB" w:rsidRPr="001E4A9D" w:rsidRDefault="009D3FDB" w:rsidP="009D3FDB">
      <w:pPr>
        <w:spacing w:after="120"/>
        <w:ind w:left="360"/>
        <w:jc w:val="both"/>
        <w:rPr>
          <w:sz w:val="22"/>
          <w:szCs w:val="22"/>
        </w:rPr>
      </w:pPr>
      <w:r w:rsidRPr="001E4A9D">
        <w:rPr>
          <w:sz w:val="22"/>
          <w:szCs w:val="22"/>
        </w:rPr>
        <w:t>b) Na wniosek Zamawiającego z podaniem przyczyny Wykonawca dokona zmiany osoby wchodzącej w skład personelu Wykonawcy. Nowy członek personelu Wykonawcy będzie miał kwalifikacje nie niższe niż jego poprzednik.</w:t>
      </w:r>
    </w:p>
    <w:p w14:paraId="7AD0E81B" w14:textId="08E775BA" w:rsidR="009810CC" w:rsidRPr="001E4A9D" w:rsidRDefault="009810CC" w:rsidP="001B51A1">
      <w:pPr>
        <w:numPr>
          <w:ilvl w:val="6"/>
          <w:numId w:val="59"/>
        </w:numPr>
        <w:tabs>
          <w:tab w:val="clear" w:pos="2520"/>
          <w:tab w:val="left" w:pos="1800"/>
          <w:tab w:val="num" w:pos="2268"/>
        </w:tabs>
        <w:suppressAutoHyphens/>
        <w:spacing w:after="60"/>
        <w:ind w:left="284"/>
        <w:jc w:val="both"/>
        <w:rPr>
          <w:sz w:val="22"/>
          <w:szCs w:val="22"/>
        </w:rPr>
      </w:pPr>
      <w:r w:rsidRPr="001E4A9D">
        <w:rPr>
          <w:sz w:val="22"/>
          <w:szCs w:val="22"/>
        </w:rPr>
        <w:t>Zmiany umowy są dopuszczalne w zakresie wszelkich zmian terminów nie skutkujących zmianą terminu Odbioru Końcowego z zastrzeżeniem ust. 3 pod warunkiem</w:t>
      </w:r>
      <w:r w:rsidR="00423ED7" w:rsidRPr="001E4A9D">
        <w:rPr>
          <w:sz w:val="22"/>
          <w:szCs w:val="22"/>
        </w:rPr>
        <w:t>,</w:t>
      </w:r>
      <w:r w:rsidRPr="001E4A9D">
        <w:rPr>
          <w:sz w:val="22"/>
          <w:szCs w:val="22"/>
        </w:rPr>
        <w:t xml:space="preserve"> że Wykonawca uzyska pisemną akceptację Zamawiającego bez konieczności sporządzania aneksu.</w:t>
      </w:r>
    </w:p>
    <w:p w14:paraId="3B653DD5" w14:textId="329C07E9" w:rsidR="009810CC" w:rsidRPr="001E4A9D" w:rsidRDefault="009810CC" w:rsidP="001B51A1">
      <w:pPr>
        <w:numPr>
          <w:ilvl w:val="6"/>
          <w:numId w:val="59"/>
        </w:numPr>
        <w:tabs>
          <w:tab w:val="clear" w:pos="2520"/>
          <w:tab w:val="left" w:pos="1800"/>
          <w:tab w:val="num" w:pos="2268"/>
        </w:tabs>
        <w:suppressAutoHyphens/>
        <w:spacing w:after="60"/>
        <w:ind w:left="284"/>
        <w:jc w:val="both"/>
        <w:rPr>
          <w:sz w:val="22"/>
          <w:szCs w:val="22"/>
        </w:rPr>
      </w:pPr>
      <w:r w:rsidRPr="001E4A9D">
        <w:rPr>
          <w:sz w:val="22"/>
          <w:szCs w:val="22"/>
        </w:rPr>
        <w:t>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zamówienia, pod warunkiem jednak, że okres wdrożenia musi zostać zakończony w trakcie trwania projektu „Nowe Horyzonty”.</w:t>
      </w:r>
    </w:p>
    <w:p w14:paraId="294CE588" w14:textId="3F2332D1" w:rsidR="009D3FDB" w:rsidRPr="001E4A9D" w:rsidRDefault="009D3FDB" w:rsidP="001B51A1">
      <w:pPr>
        <w:numPr>
          <w:ilvl w:val="0"/>
          <w:numId w:val="83"/>
        </w:numPr>
        <w:shd w:val="pct5" w:color="auto" w:fill="auto"/>
        <w:tabs>
          <w:tab w:val="num" w:pos="426"/>
        </w:tabs>
        <w:spacing w:after="120"/>
        <w:jc w:val="both"/>
        <w:rPr>
          <w:sz w:val="22"/>
          <w:szCs w:val="22"/>
        </w:rPr>
      </w:pPr>
      <w:r w:rsidRPr="001E4A9D">
        <w:rPr>
          <w:sz w:val="22"/>
          <w:szCs w:val="22"/>
        </w:rPr>
        <w:t>Strony dopuszczają możliwość zmian redakcyjnych, omyłek pisarskich oraz zmian będących następstwem zmian danych ujawnionych w rejestrach publicznych bez konieczności sporządzania aneksu.</w:t>
      </w:r>
    </w:p>
    <w:p w14:paraId="060E6522" w14:textId="77777777" w:rsidR="00421760" w:rsidRPr="001E4A9D" w:rsidRDefault="00421760" w:rsidP="001B51A1">
      <w:pPr>
        <w:numPr>
          <w:ilvl w:val="0"/>
          <w:numId w:val="83"/>
        </w:numPr>
        <w:shd w:val="pct5" w:color="auto" w:fill="auto"/>
        <w:tabs>
          <w:tab w:val="num" w:pos="426"/>
        </w:tabs>
        <w:spacing w:after="120"/>
        <w:jc w:val="both"/>
        <w:rPr>
          <w:sz w:val="22"/>
          <w:szCs w:val="22"/>
        </w:rPr>
      </w:pPr>
      <w:r w:rsidRPr="001E4A9D">
        <w:rPr>
          <w:sz w:val="22"/>
          <w:szCs w:val="22"/>
        </w:rPr>
        <w:t xml:space="preserve">Wzór umowy stanowi załącznik nr </w:t>
      </w:r>
      <w:r w:rsidR="009D3FDB" w:rsidRPr="001E4A9D">
        <w:rPr>
          <w:sz w:val="22"/>
          <w:szCs w:val="22"/>
        </w:rPr>
        <w:t>5</w:t>
      </w:r>
      <w:r w:rsidRPr="001E4A9D">
        <w:rPr>
          <w:sz w:val="22"/>
          <w:szCs w:val="22"/>
        </w:rPr>
        <w:t xml:space="preserve"> do niniejszej SIWZ.</w:t>
      </w:r>
    </w:p>
    <w:p w14:paraId="714A81D8" w14:textId="77777777" w:rsidR="00421760" w:rsidRPr="001E4A9D" w:rsidRDefault="00421760" w:rsidP="00421760">
      <w:pPr>
        <w:tabs>
          <w:tab w:val="left" w:pos="851"/>
        </w:tabs>
        <w:spacing w:after="120" w:line="276" w:lineRule="auto"/>
        <w:ind w:left="720"/>
        <w:jc w:val="both"/>
        <w:rPr>
          <w:sz w:val="22"/>
          <w:szCs w:val="22"/>
        </w:rPr>
      </w:pPr>
    </w:p>
    <w:p w14:paraId="52643A06" w14:textId="77777777" w:rsidR="00BA6D45" w:rsidRPr="001E4A9D" w:rsidRDefault="00BA6D45" w:rsidP="001B51A1">
      <w:pPr>
        <w:numPr>
          <w:ilvl w:val="0"/>
          <w:numId w:val="81"/>
        </w:numPr>
        <w:spacing w:after="120" w:line="276" w:lineRule="auto"/>
        <w:jc w:val="both"/>
        <w:rPr>
          <w:b/>
          <w:sz w:val="22"/>
          <w:szCs w:val="22"/>
        </w:rPr>
      </w:pPr>
      <w:r w:rsidRPr="001E4A9D">
        <w:rPr>
          <w:b/>
          <w:sz w:val="22"/>
          <w:szCs w:val="22"/>
        </w:rPr>
        <w:t xml:space="preserve">Wymagania dotyczące zabezpieczenia należytego wykonania umowy: </w:t>
      </w:r>
    </w:p>
    <w:p w14:paraId="6A12CA13" w14:textId="77777777" w:rsidR="00BA6D45" w:rsidRPr="001E4A9D" w:rsidRDefault="00E4199B" w:rsidP="00E4199B">
      <w:pPr>
        <w:shd w:val="pct5" w:color="auto" w:fill="auto"/>
        <w:spacing w:line="276" w:lineRule="auto"/>
        <w:ind w:left="427"/>
        <w:jc w:val="both"/>
        <w:textAlignment w:val="top"/>
        <w:rPr>
          <w:sz w:val="22"/>
          <w:szCs w:val="22"/>
        </w:rPr>
      </w:pPr>
      <w:r w:rsidRPr="001E4A9D">
        <w:rPr>
          <w:sz w:val="22"/>
          <w:szCs w:val="22"/>
        </w:rPr>
        <w:t>Zamawiający nie przewiduje wniesienia zabezpieczenia należytego umowy</w:t>
      </w:r>
    </w:p>
    <w:p w14:paraId="6DDF2932" w14:textId="77777777" w:rsidR="00BA6D45" w:rsidRPr="001E4A9D" w:rsidRDefault="00BA6D45" w:rsidP="00BA6D45">
      <w:pPr>
        <w:suppressAutoHyphens/>
        <w:spacing w:after="120" w:line="276" w:lineRule="auto"/>
        <w:jc w:val="both"/>
        <w:rPr>
          <w:b/>
          <w:sz w:val="22"/>
          <w:szCs w:val="22"/>
        </w:rPr>
      </w:pPr>
    </w:p>
    <w:p w14:paraId="253C4B64" w14:textId="77777777" w:rsidR="00421760" w:rsidRPr="001E4A9D" w:rsidRDefault="00421760" w:rsidP="00421760">
      <w:pPr>
        <w:tabs>
          <w:tab w:val="left" w:pos="851"/>
        </w:tabs>
        <w:spacing w:after="120" w:line="276" w:lineRule="auto"/>
        <w:ind w:left="720"/>
        <w:jc w:val="both"/>
        <w:rPr>
          <w:sz w:val="22"/>
          <w:szCs w:val="22"/>
        </w:rPr>
      </w:pPr>
    </w:p>
    <w:p w14:paraId="15250848" w14:textId="77777777" w:rsidR="005B3D48" w:rsidRPr="001E4A9D" w:rsidRDefault="005B3D48" w:rsidP="001B51A1">
      <w:pPr>
        <w:numPr>
          <w:ilvl w:val="0"/>
          <w:numId w:val="82"/>
        </w:numPr>
        <w:spacing w:after="120" w:line="276" w:lineRule="auto"/>
        <w:jc w:val="both"/>
        <w:rPr>
          <w:b/>
          <w:sz w:val="22"/>
          <w:szCs w:val="22"/>
        </w:rPr>
      </w:pPr>
      <w:r w:rsidRPr="001E4A9D">
        <w:rPr>
          <w:b/>
          <w:sz w:val="22"/>
          <w:szCs w:val="22"/>
        </w:rPr>
        <w:t>Wskazanie części zamówienia, która może być powierzona podwykonawcom:</w:t>
      </w:r>
    </w:p>
    <w:p w14:paraId="48BB7A89" w14:textId="77777777" w:rsidR="005B3D48" w:rsidRPr="001E4A9D" w:rsidRDefault="008B6055" w:rsidP="006B55E7">
      <w:pPr>
        <w:tabs>
          <w:tab w:val="left" w:pos="360"/>
        </w:tabs>
        <w:spacing w:after="120" w:line="276" w:lineRule="auto"/>
        <w:ind w:left="567"/>
        <w:jc w:val="both"/>
        <w:rPr>
          <w:sz w:val="22"/>
          <w:szCs w:val="22"/>
        </w:rPr>
      </w:pPr>
      <w:r w:rsidRPr="001E4A9D">
        <w:rPr>
          <w:sz w:val="22"/>
          <w:szCs w:val="22"/>
        </w:rPr>
        <w:tab/>
        <w:t xml:space="preserve"> Zamawiający </w:t>
      </w:r>
      <w:r w:rsidRPr="001E4A9D">
        <w:rPr>
          <w:b/>
          <w:sz w:val="22"/>
          <w:szCs w:val="22"/>
        </w:rPr>
        <w:t>dopuszcza</w:t>
      </w:r>
      <w:r w:rsidRPr="001E4A9D">
        <w:rPr>
          <w:sz w:val="22"/>
          <w:szCs w:val="22"/>
        </w:rPr>
        <w:t xml:space="preserve"> wykonanie przedmiotu zamówienia przy udziale podwykonawców. Zakres prac, który Wykonawca zamierza powierzyć podwykonawcom</w:t>
      </w:r>
      <w:r w:rsidR="000B5E42" w:rsidRPr="001E4A9D">
        <w:rPr>
          <w:sz w:val="22"/>
          <w:szCs w:val="22"/>
        </w:rPr>
        <w:t xml:space="preserve"> oraz nazwy podwykonawców należy wymienić </w:t>
      </w:r>
      <w:r w:rsidRPr="001E4A9D">
        <w:rPr>
          <w:sz w:val="22"/>
          <w:szCs w:val="22"/>
        </w:rPr>
        <w:t xml:space="preserve">w ofercie Wykonawcy – zgodnie z </w:t>
      </w:r>
      <w:r w:rsidR="007B2708" w:rsidRPr="001E4A9D">
        <w:rPr>
          <w:sz w:val="22"/>
          <w:szCs w:val="22"/>
        </w:rPr>
        <w:t>załącznikiem nr</w:t>
      </w:r>
      <w:r w:rsidR="0035220D" w:rsidRPr="001E4A9D">
        <w:rPr>
          <w:sz w:val="22"/>
          <w:szCs w:val="22"/>
        </w:rPr>
        <w:t xml:space="preserve"> 1</w:t>
      </w:r>
      <w:r w:rsidRPr="001E4A9D">
        <w:rPr>
          <w:sz w:val="22"/>
          <w:szCs w:val="22"/>
        </w:rPr>
        <w:t xml:space="preserve"> do SIWZ.</w:t>
      </w:r>
      <w:r w:rsidR="005B3D48" w:rsidRPr="001E4A9D">
        <w:t xml:space="preserve"> </w:t>
      </w:r>
      <w:r w:rsidR="005B3D48" w:rsidRPr="001E4A9D">
        <w:rPr>
          <w:sz w:val="22"/>
          <w:szCs w:val="22"/>
        </w:rPr>
        <w:tab/>
      </w:r>
    </w:p>
    <w:p w14:paraId="5B58C571" w14:textId="77777777" w:rsidR="006D53FE" w:rsidRPr="001E4A9D" w:rsidRDefault="005B3D48" w:rsidP="006B55E7">
      <w:pPr>
        <w:tabs>
          <w:tab w:val="left" w:pos="360"/>
        </w:tabs>
        <w:spacing w:after="120" w:line="276" w:lineRule="auto"/>
        <w:ind w:left="567"/>
        <w:jc w:val="both"/>
        <w:rPr>
          <w:sz w:val="22"/>
          <w:szCs w:val="22"/>
        </w:rPr>
      </w:pPr>
      <w:r w:rsidRPr="001E4A9D">
        <w:rPr>
          <w:sz w:val="22"/>
          <w:szCs w:val="22"/>
        </w:rPr>
        <w:t>W przypadku, gdy Wykonawca nie wskaże powyższych informacji, Zamawiający uzna, iż zamówienie realizowane będzie bez udziału podwykonawców.</w:t>
      </w:r>
    </w:p>
    <w:p w14:paraId="779B5A90" w14:textId="77777777" w:rsidR="005B3D48" w:rsidRPr="001E4A9D" w:rsidRDefault="005B3D48" w:rsidP="001B51A1">
      <w:pPr>
        <w:numPr>
          <w:ilvl w:val="0"/>
          <w:numId w:val="82"/>
        </w:numPr>
        <w:tabs>
          <w:tab w:val="left" w:pos="360"/>
        </w:tabs>
        <w:spacing w:after="120" w:line="276" w:lineRule="auto"/>
        <w:jc w:val="both"/>
        <w:rPr>
          <w:b/>
          <w:sz w:val="22"/>
          <w:szCs w:val="22"/>
        </w:rPr>
      </w:pPr>
      <w:r w:rsidRPr="001E4A9D">
        <w:rPr>
          <w:b/>
          <w:sz w:val="22"/>
          <w:szCs w:val="22"/>
        </w:rPr>
        <w:t>Maksymalna liczba Wykonawców, z którymi Zamawiający zawrze umowę ramową, jeżeli zamawiający przewiduje zawarcie umowy ramowej:</w:t>
      </w:r>
    </w:p>
    <w:p w14:paraId="1DEE305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ab/>
      </w:r>
      <w:r w:rsidRPr="001E4A9D">
        <w:rPr>
          <w:sz w:val="22"/>
          <w:szCs w:val="22"/>
        </w:rPr>
        <w:tab/>
        <w:t xml:space="preserve">Zamawiający nie prowadzi postępowania w celu zawarcia umowy ramowej. </w:t>
      </w:r>
    </w:p>
    <w:p w14:paraId="55C12DFB" w14:textId="77777777" w:rsidR="005B3D48" w:rsidRPr="001E4A9D" w:rsidRDefault="005B3D48" w:rsidP="001B51A1">
      <w:pPr>
        <w:numPr>
          <w:ilvl w:val="0"/>
          <w:numId w:val="82"/>
        </w:numPr>
        <w:tabs>
          <w:tab w:val="left" w:pos="360"/>
        </w:tabs>
        <w:spacing w:after="120" w:line="276" w:lineRule="auto"/>
        <w:jc w:val="both"/>
        <w:rPr>
          <w:b/>
          <w:sz w:val="22"/>
          <w:szCs w:val="22"/>
        </w:rPr>
      </w:pPr>
      <w:r w:rsidRPr="001E4A9D">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6F0DCEBF"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Wszystkie koszty związane z uczestnictwem w postępowaniu, w szczególności z przygotowaniem i złożeniem ofert ponosi Wykonawca składający ofertę.</w:t>
      </w:r>
    </w:p>
    <w:p w14:paraId="7FC16A0C"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 xml:space="preserve">Zamawiający nie przewiduje zwrotu kosztów udziału w postępowaniu. </w:t>
      </w:r>
    </w:p>
    <w:p w14:paraId="3A0E4785"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Zamawiający nie przewiduje aukcji elektronicznej.</w:t>
      </w:r>
    </w:p>
    <w:p w14:paraId="50DA8837" w14:textId="77777777" w:rsidR="005B3D48" w:rsidRPr="001E4A9D" w:rsidRDefault="005B3D48" w:rsidP="005B3D48">
      <w:pPr>
        <w:tabs>
          <w:tab w:val="left" w:pos="360"/>
        </w:tabs>
        <w:spacing w:after="120" w:line="276" w:lineRule="auto"/>
        <w:ind w:left="567"/>
        <w:jc w:val="both"/>
        <w:rPr>
          <w:sz w:val="22"/>
          <w:szCs w:val="22"/>
        </w:rPr>
      </w:pPr>
    </w:p>
    <w:p w14:paraId="6AA88A15" w14:textId="77777777" w:rsidR="005B3D48" w:rsidRPr="001E4A9D" w:rsidRDefault="005B3D48" w:rsidP="001B51A1">
      <w:pPr>
        <w:numPr>
          <w:ilvl w:val="0"/>
          <w:numId w:val="82"/>
        </w:numPr>
        <w:tabs>
          <w:tab w:val="left" w:pos="360"/>
        </w:tabs>
        <w:spacing w:after="120" w:line="276" w:lineRule="auto"/>
        <w:jc w:val="both"/>
        <w:rPr>
          <w:b/>
          <w:sz w:val="22"/>
          <w:szCs w:val="22"/>
        </w:rPr>
      </w:pPr>
      <w:r w:rsidRPr="001E4A9D">
        <w:rPr>
          <w:b/>
          <w:sz w:val="22"/>
          <w:szCs w:val="22"/>
        </w:rPr>
        <w:lastRenderedPageBreak/>
        <w:t>Pouczenie o środkach ochrony prawnej przysługujących Wykonawcy w toku postępowania o udzielenie zamówienia:</w:t>
      </w:r>
    </w:p>
    <w:p w14:paraId="5EC63B3E"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14:paraId="75DB9D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przysługuje od niezgodnej z przepisami ustawy czynności Zamawiającego podjętej w postępowaniu o udzielenie zamówienia lub zaniechania czynności, do której zamawiający jest zobowiązany na podstawie ustawy.</w:t>
      </w:r>
    </w:p>
    <w:p w14:paraId="0540B67C"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 xml:space="preserve">Odwołanie wnosi się w terminie określonym w art. 182 ustawy PZP. </w:t>
      </w:r>
    </w:p>
    <w:p w14:paraId="1EA568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AB13079"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A9D62CF" w14:textId="7280DE65"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Odwołujący przesyła kopię odwołania zamawiającemu przed upływem terminu do wniesienia odwołania w taki sposób, aby mógł on zapoznać się z jego treścią przed upływem tego terminu.</w:t>
      </w:r>
    </w:p>
    <w:p w14:paraId="52E4524D"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wobec treści ogłoszenia o zamówieniu lub postanowień specyfikacji istotnych warunków zamówienia zamawiający może przedłużyć termin składania ofert lub termin składania wniosków.</w:t>
      </w:r>
    </w:p>
    <w:p w14:paraId="1C36292B"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po upływie terminu składania ofert bieg terminu związania ofertą ulega zawieszeniu do czasu ogłoszenia przez Izbę orzeczenia.</w:t>
      </w:r>
    </w:p>
    <w:p w14:paraId="64D61E40"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sprawach nieuregulowanych w ustawie PZP zastosowanie mają przepisy Kodeksu Cywilnego.</w:t>
      </w:r>
    </w:p>
    <w:p w14:paraId="05536FF8" w14:textId="77777777" w:rsidR="005B3D48" w:rsidRPr="001E4A9D" w:rsidRDefault="005B3D48" w:rsidP="001B51A1">
      <w:pPr>
        <w:numPr>
          <w:ilvl w:val="0"/>
          <w:numId w:val="82"/>
        </w:numPr>
        <w:tabs>
          <w:tab w:val="left" w:pos="360"/>
        </w:tabs>
        <w:spacing w:after="120" w:line="276" w:lineRule="auto"/>
        <w:jc w:val="both"/>
        <w:rPr>
          <w:b/>
          <w:sz w:val="22"/>
          <w:szCs w:val="22"/>
        </w:rPr>
      </w:pPr>
      <w:r w:rsidRPr="001E4A9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6CFB341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Zamawiający w przedmiotowym postępowaniu nie dopuszcza porozumiewania się drogą elektroniczną, z zastrzeżeniem rozdziału X ust. 3.</w:t>
      </w:r>
    </w:p>
    <w:p w14:paraId="7C0A3CA1" w14:textId="77777777" w:rsidR="006F427B" w:rsidRPr="001E4A9D" w:rsidRDefault="006F427B" w:rsidP="001B51A1">
      <w:pPr>
        <w:numPr>
          <w:ilvl w:val="0"/>
          <w:numId w:val="82"/>
        </w:numPr>
        <w:shd w:val="clear" w:color="auto" w:fill="FFFFFF"/>
        <w:tabs>
          <w:tab w:val="left" w:pos="408"/>
        </w:tabs>
        <w:autoSpaceDE w:val="0"/>
        <w:autoSpaceDN w:val="0"/>
        <w:adjustRightInd w:val="0"/>
        <w:spacing w:line="276" w:lineRule="auto"/>
        <w:jc w:val="both"/>
        <w:rPr>
          <w:b/>
          <w:sz w:val="22"/>
          <w:szCs w:val="22"/>
        </w:rPr>
      </w:pPr>
      <w:r w:rsidRPr="001E4A9D">
        <w:rPr>
          <w:b/>
          <w:sz w:val="22"/>
          <w:szCs w:val="22"/>
        </w:rPr>
        <w:t>Informacje dotyczące RODO</w:t>
      </w:r>
      <w:r w:rsidRPr="001E4A9D">
        <w:rPr>
          <w:b/>
          <w:i/>
          <w:sz w:val="22"/>
          <w:szCs w:val="22"/>
        </w:rPr>
        <w:t xml:space="preserve"> </w:t>
      </w:r>
    </w:p>
    <w:p w14:paraId="2FC4EA72" w14:textId="77777777" w:rsidR="006F427B" w:rsidRPr="001E4A9D" w:rsidRDefault="006F427B" w:rsidP="006F427B">
      <w:pPr>
        <w:jc w:val="center"/>
        <w:rPr>
          <w:rFonts w:eastAsia="Calibri"/>
          <w:i/>
          <w:sz w:val="22"/>
          <w:szCs w:val="22"/>
          <w:u w:val="single"/>
          <w:lang w:eastAsia="en-US"/>
        </w:rPr>
      </w:pPr>
    </w:p>
    <w:p w14:paraId="4406A02D" w14:textId="77777777" w:rsidR="00E55822" w:rsidRPr="001E4A9D" w:rsidRDefault="00E55822" w:rsidP="00E55822">
      <w:pPr>
        <w:jc w:val="both"/>
        <w:rPr>
          <w:sz w:val="22"/>
          <w:szCs w:val="22"/>
        </w:rPr>
      </w:pPr>
      <w:r w:rsidRPr="001E4A9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zm.3) ), zwanego dalej „rozporządzeniem 2016/679”, w celu umożliwienia korzystania ze środków ochrony prawnej, o których mowa w dziale VI, do upływu terminu do ich wniesienia. </w:t>
      </w:r>
    </w:p>
    <w:p w14:paraId="4D3BBCE8" w14:textId="77777777" w:rsidR="00E55822" w:rsidRPr="001E4A9D" w:rsidRDefault="00E55822" w:rsidP="00E55822">
      <w:pPr>
        <w:jc w:val="both"/>
        <w:rPr>
          <w:sz w:val="22"/>
          <w:szCs w:val="22"/>
        </w:rPr>
      </w:pPr>
    </w:p>
    <w:p w14:paraId="07CAF2F7" w14:textId="26E836FC" w:rsidR="00E55822" w:rsidRPr="001E4A9D" w:rsidRDefault="00E55822" w:rsidP="00E55822">
      <w:pPr>
        <w:jc w:val="both"/>
        <w:rPr>
          <w:sz w:val="22"/>
          <w:szCs w:val="22"/>
        </w:rPr>
      </w:pPr>
      <w:r w:rsidRPr="001E4A9D">
        <w:rPr>
          <w:sz w:val="22"/>
          <w:szCs w:val="22"/>
        </w:rPr>
        <w:lastRenderedPageBreak/>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FD7A9AD" w14:textId="77777777" w:rsidR="00E55822" w:rsidRPr="001E4A9D" w:rsidRDefault="00E55822" w:rsidP="00E55822">
      <w:pPr>
        <w:jc w:val="both"/>
        <w:rPr>
          <w:sz w:val="22"/>
          <w:szCs w:val="22"/>
        </w:rPr>
      </w:pPr>
    </w:p>
    <w:p w14:paraId="5F95114F" w14:textId="77777777" w:rsidR="00E55822" w:rsidRPr="001E4A9D" w:rsidRDefault="00E55822" w:rsidP="00E55822">
      <w:pPr>
        <w:jc w:val="both"/>
        <w:rPr>
          <w:sz w:val="22"/>
          <w:szCs w:val="22"/>
        </w:rPr>
      </w:pPr>
      <w:r w:rsidRPr="001E4A9D">
        <w:rPr>
          <w:sz w:val="22"/>
          <w:szCs w:val="22"/>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4C5FE21" w14:textId="77777777" w:rsidR="00E55822" w:rsidRPr="001E4A9D" w:rsidRDefault="00E55822" w:rsidP="00E55822">
      <w:pPr>
        <w:jc w:val="both"/>
        <w:rPr>
          <w:sz w:val="22"/>
          <w:szCs w:val="22"/>
        </w:rPr>
      </w:pPr>
    </w:p>
    <w:p w14:paraId="6AB3308C" w14:textId="77777777" w:rsidR="00E55822" w:rsidRPr="001E4A9D" w:rsidRDefault="00E55822" w:rsidP="00E55822">
      <w:pPr>
        <w:jc w:val="both"/>
        <w:rPr>
          <w:sz w:val="22"/>
          <w:szCs w:val="22"/>
        </w:rPr>
      </w:pPr>
      <w:r w:rsidRPr="001E4A9D">
        <w:rPr>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775A4EBC" w14:textId="77777777" w:rsidR="00E55822" w:rsidRPr="001E4A9D" w:rsidRDefault="00E55822" w:rsidP="00E55822">
      <w:pPr>
        <w:jc w:val="both"/>
        <w:rPr>
          <w:sz w:val="22"/>
          <w:szCs w:val="22"/>
        </w:rPr>
      </w:pPr>
    </w:p>
    <w:p w14:paraId="5E8B875E" w14:textId="35922402" w:rsidR="00E55822" w:rsidRPr="001E4A9D" w:rsidRDefault="00E55822" w:rsidP="00E55822">
      <w:pPr>
        <w:jc w:val="both"/>
        <w:rPr>
          <w:sz w:val="22"/>
          <w:szCs w:val="22"/>
        </w:rPr>
      </w:pPr>
      <w:r w:rsidRPr="001E4A9D">
        <w:rPr>
          <w:sz w:val="22"/>
          <w:szCs w:val="22"/>
        </w:rPr>
        <w:t>Od dnia zakończenia postępowania o udzielenie zamówienia, w przypadku</w:t>
      </w:r>
      <w:r w:rsidR="00423ED7" w:rsidRPr="001E4A9D">
        <w:rPr>
          <w:sz w:val="22"/>
          <w:szCs w:val="22"/>
        </w:rPr>
        <w:t>,</w:t>
      </w:r>
      <w:r w:rsidRPr="001E4A9D">
        <w:rPr>
          <w:sz w:val="22"/>
          <w:szCs w:val="22"/>
        </w:rPr>
        <w:t xml:space="preserve">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 </w:t>
      </w:r>
    </w:p>
    <w:p w14:paraId="29D511C4" w14:textId="77777777" w:rsidR="00E55822" w:rsidRPr="001E4A9D" w:rsidRDefault="00E55822" w:rsidP="00E55822">
      <w:pPr>
        <w:jc w:val="both"/>
        <w:rPr>
          <w:sz w:val="22"/>
          <w:szCs w:val="22"/>
        </w:rPr>
      </w:pPr>
    </w:p>
    <w:p w14:paraId="6E176644" w14:textId="427C3EFD"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12BB2548" w14:textId="77777777" w:rsidR="00E55822" w:rsidRPr="001E4A9D" w:rsidRDefault="00E55822" w:rsidP="00E55822">
      <w:pPr>
        <w:jc w:val="both"/>
        <w:rPr>
          <w:sz w:val="22"/>
          <w:szCs w:val="22"/>
        </w:rPr>
      </w:pPr>
    </w:p>
    <w:p w14:paraId="35E1F7BB" w14:textId="6BB97C67" w:rsidR="006F427B" w:rsidRPr="001E4A9D" w:rsidRDefault="00E55822" w:rsidP="008F5E26">
      <w:pPr>
        <w:jc w:val="both"/>
        <w:rPr>
          <w:rFonts w:eastAsia="Calibri"/>
          <w:i/>
          <w:sz w:val="22"/>
          <w:szCs w:val="22"/>
          <w:u w:val="single"/>
          <w:lang w:eastAsia="en-US"/>
        </w:rPr>
      </w:pPr>
      <w:r w:rsidRPr="001E4A9D">
        <w:rPr>
          <w:sz w:val="22"/>
          <w:szCs w:val="22"/>
        </w:rPr>
        <w:t>Skorzystanie przez osobę, której dane dotyczą, z uprawnienia do sprostowania lub uzupełnienia, o którym mowa w art. 16 rozporządzenia 2016/679, nie może naruszać integralności protokołu oraz jego załączników.  </w:t>
      </w:r>
    </w:p>
    <w:p w14:paraId="33E54E2C" w14:textId="77777777" w:rsidR="00E55822" w:rsidRPr="001E4A9D" w:rsidRDefault="00E55822" w:rsidP="006F427B">
      <w:pPr>
        <w:jc w:val="center"/>
        <w:rPr>
          <w:rFonts w:eastAsia="Calibri"/>
          <w:i/>
          <w:sz w:val="22"/>
          <w:szCs w:val="22"/>
          <w:u w:val="single"/>
          <w:lang w:eastAsia="en-US"/>
        </w:rPr>
      </w:pPr>
    </w:p>
    <w:p w14:paraId="38E99946" w14:textId="45E66CB6" w:rsidR="006F427B" w:rsidRPr="001E4A9D" w:rsidRDefault="006F427B" w:rsidP="006F427B">
      <w:pPr>
        <w:jc w:val="center"/>
        <w:rPr>
          <w:rFonts w:eastAsia="Calibri"/>
          <w:i/>
          <w:sz w:val="22"/>
          <w:szCs w:val="22"/>
          <w:u w:val="single"/>
          <w:lang w:eastAsia="en-US"/>
        </w:rPr>
      </w:pPr>
      <w:r w:rsidRPr="001E4A9D">
        <w:rPr>
          <w:rFonts w:eastAsia="Calibri"/>
          <w:i/>
          <w:sz w:val="22"/>
          <w:szCs w:val="22"/>
          <w:u w:val="single"/>
          <w:lang w:eastAsia="en-US"/>
        </w:rPr>
        <w:t>klauzula informacyjna z art. 13 RODO do zastosowania przez zamawiających w celu związanym z postępowaniem o udzielenie zamówienia publicznego</w:t>
      </w:r>
    </w:p>
    <w:p w14:paraId="74A9F22F" w14:textId="77777777" w:rsidR="006F427B" w:rsidRPr="001E4A9D" w:rsidRDefault="006F427B" w:rsidP="006F427B">
      <w:pPr>
        <w:jc w:val="center"/>
        <w:rPr>
          <w:rFonts w:eastAsia="Calibri"/>
          <w:i/>
          <w:sz w:val="22"/>
          <w:szCs w:val="22"/>
          <w:u w:val="single"/>
          <w:lang w:eastAsia="en-US"/>
        </w:rPr>
      </w:pPr>
    </w:p>
    <w:p w14:paraId="774FB216" w14:textId="77777777" w:rsidR="00E55822" w:rsidRPr="001E4A9D" w:rsidRDefault="00E55822" w:rsidP="00E55822">
      <w:pPr>
        <w:spacing w:line="276" w:lineRule="auto"/>
        <w:ind w:firstLine="567"/>
        <w:jc w:val="both"/>
        <w:rPr>
          <w:sz w:val="22"/>
          <w:szCs w:val="22"/>
        </w:rPr>
      </w:pPr>
      <w:r w:rsidRPr="001E4A9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76FF841" w14:textId="77777777" w:rsidR="00E55822" w:rsidRPr="001E4A9D" w:rsidRDefault="00E55822" w:rsidP="00E55822">
      <w:pPr>
        <w:spacing w:line="276" w:lineRule="auto"/>
        <w:ind w:firstLine="567"/>
        <w:jc w:val="both"/>
        <w:rPr>
          <w:sz w:val="22"/>
          <w:szCs w:val="22"/>
        </w:rPr>
      </w:pPr>
      <w:r w:rsidRPr="001E4A9D">
        <w:rPr>
          <w:sz w:val="22"/>
          <w:szCs w:val="22"/>
        </w:rPr>
        <w:t>administratorem Pani/Pana danych osobowych jest Akademia Morska w Szczecinie ul. Wały Chrobrego 1-2, 70-500 Szczecin, tel. (91) 48 09 400, am.szczecin.pl;</w:t>
      </w:r>
    </w:p>
    <w:p w14:paraId="2D93BA65" w14:textId="77777777" w:rsidR="00E55822" w:rsidRPr="001E4A9D" w:rsidRDefault="00E55822" w:rsidP="00E55822">
      <w:pPr>
        <w:spacing w:line="276" w:lineRule="auto"/>
        <w:ind w:firstLine="567"/>
        <w:jc w:val="both"/>
        <w:rPr>
          <w:sz w:val="22"/>
          <w:szCs w:val="22"/>
        </w:rPr>
      </w:pPr>
      <w:r w:rsidRPr="001E4A9D">
        <w:rPr>
          <w:sz w:val="22"/>
          <w:szCs w:val="22"/>
        </w:rPr>
        <w:t>dane kontaktowe do inspektora ochrony danych e-mail: iod@am.szczecin.pl;</w:t>
      </w:r>
    </w:p>
    <w:p w14:paraId="176273EF" w14:textId="77777777" w:rsidR="00E55822" w:rsidRPr="001E4A9D" w:rsidRDefault="00E55822" w:rsidP="00E55822">
      <w:pPr>
        <w:spacing w:line="276" w:lineRule="auto"/>
        <w:ind w:firstLine="567"/>
        <w:jc w:val="both"/>
        <w:rPr>
          <w:sz w:val="22"/>
          <w:szCs w:val="22"/>
        </w:rPr>
      </w:pPr>
      <w:r w:rsidRPr="001E4A9D">
        <w:rPr>
          <w:sz w:val="22"/>
          <w:szCs w:val="22"/>
        </w:rPr>
        <w:t>Pani/Pana dane osobowe przetwarzane będą na podstawie art. 6 ust. 1 lit. c RODO w celu związanym z postępowaniem o udzielenie zamówienia publicznego /dane identyfikujące postępowanie, np. nazwa, numer/ prowadzonym w trybie ………………….;</w:t>
      </w:r>
    </w:p>
    <w:p w14:paraId="370656FD" w14:textId="77777777" w:rsidR="00E55822" w:rsidRPr="001E4A9D" w:rsidRDefault="00E55822" w:rsidP="00E55822">
      <w:pPr>
        <w:spacing w:line="276" w:lineRule="auto"/>
        <w:ind w:firstLine="567"/>
        <w:jc w:val="both"/>
        <w:rPr>
          <w:sz w:val="22"/>
          <w:szCs w:val="22"/>
        </w:rPr>
      </w:pPr>
      <w:r w:rsidRPr="001E4A9D">
        <w:rPr>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Pzp” oraz podmiotom przetwarzającym dane w naszym imieniu, na podstawie umowy powierzenia danych;  </w:t>
      </w:r>
    </w:p>
    <w:p w14:paraId="09440679" w14:textId="77777777" w:rsidR="00E55822" w:rsidRPr="001E4A9D" w:rsidRDefault="00E55822" w:rsidP="00E55822">
      <w:pPr>
        <w:spacing w:line="276" w:lineRule="auto"/>
        <w:ind w:firstLine="567"/>
        <w:jc w:val="both"/>
        <w:rPr>
          <w:sz w:val="22"/>
          <w:szCs w:val="22"/>
        </w:rPr>
      </w:pPr>
      <w:r w:rsidRPr="001E4A9D">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1B90C47" w14:textId="77777777" w:rsidR="00E55822" w:rsidRPr="001E4A9D" w:rsidRDefault="00E55822" w:rsidP="00E55822">
      <w:pPr>
        <w:spacing w:line="276" w:lineRule="auto"/>
        <w:ind w:firstLine="567"/>
        <w:jc w:val="both"/>
        <w:rPr>
          <w:sz w:val="22"/>
          <w:szCs w:val="22"/>
        </w:rPr>
      </w:pPr>
      <w:r w:rsidRPr="001E4A9D">
        <w:rPr>
          <w:sz w:val="22"/>
          <w:szCs w:val="22"/>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18BBBD" w14:textId="77777777" w:rsidR="00E55822" w:rsidRPr="001E4A9D" w:rsidRDefault="00E55822" w:rsidP="00E55822">
      <w:pPr>
        <w:spacing w:line="276" w:lineRule="auto"/>
        <w:ind w:firstLine="567"/>
        <w:jc w:val="both"/>
        <w:rPr>
          <w:sz w:val="22"/>
          <w:szCs w:val="22"/>
        </w:rPr>
      </w:pPr>
      <w:r w:rsidRPr="001E4A9D">
        <w:rPr>
          <w:sz w:val="22"/>
          <w:szCs w:val="22"/>
        </w:rPr>
        <w:t>w odniesieniu do Pani/Pana danych osobowych decyzje nie będą podejmowane w sposób zautomatyzowany, stosowanie do art. 22 RODO;</w:t>
      </w:r>
    </w:p>
    <w:p w14:paraId="66E7011F" w14:textId="77777777" w:rsidR="00E55822" w:rsidRPr="001E4A9D" w:rsidRDefault="00E55822" w:rsidP="00E55822">
      <w:pPr>
        <w:spacing w:line="276" w:lineRule="auto"/>
        <w:ind w:firstLine="567"/>
        <w:jc w:val="both"/>
        <w:rPr>
          <w:sz w:val="22"/>
          <w:szCs w:val="22"/>
        </w:rPr>
      </w:pPr>
      <w:r w:rsidRPr="001E4A9D">
        <w:rPr>
          <w:sz w:val="22"/>
          <w:szCs w:val="22"/>
        </w:rPr>
        <w:t>posiada Pani/Pan:</w:t>
      </w:r>
    </w:p>
    <w:p w14:paraId="4722FCB2" w14:textId="77777777" w:rsidR="00E55822" w:rsidRPr="001E4A9D" w:rsidRDefault="00E55822" w:rsidP="00E55822">
      <w:pPr>
        <w:spacing w:line="276" w:lineRule="auto"/>
        <w:ind w:firstLine="567"/>
        <w:jc w:val="both"/>
        <w:rPr>
          <w:sz w:val="22"/>
          <w:szCs w:val="22"/>
        </w:rPr>
      </w:pPr>
      <w:r w:rsidRPr="001E4A9D">
        <w:rPr>
          <w:sz w:val="22"/>
          <w:szCs w:val="22"/>
        </w:rPr>
        <w:t>na podstawie art. 15 RODO prawo dostępu do danych osobowych Pani/Pana dotyczących;</w:t>
      </w:r>
    </w:p>
    <w:p w14:paraId="244521DE" w14:textId="77777777" w:rsidR="00E55822" w:rsidRPr="001E4A9D" w:rsidRDefault="00E55822" w:rsidP="00E55822">
      <w:pPr>
        <w:spacing w:line="276" w:lineRule="auto"/>
        <w:ind w:firstLine="567"/>
        <w:jc w:val="both"/>
        <w:rPr>
          <w:sz w:val="22"/>
          <w:szCs w:val="22"/>
        </w:rPr>
      </w:pPr>
      <w:r w:rsidRPr="001E4A9D">
        <w:rPr>
          <w:sz w:val="22"/>
          <w:szCs w:val="22"/>
        </w:rPr>
        <w:t>na podstawie art. 16 RODO prawo do sprostowania Pani/Pana danych osobowych;</w:t>
      </w:r>
    </w:p>
    <w:p w14:paraId="0B30F607"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18 RODO prawo żądania od administratora ograniczenia przetwarzania danych osobowych z zastrzeżeniem przypadków, o których mowa w art. 18 ust. 2 RODO;  </w:t>
      </w:r>
    </w:p>
    <w:p w14:paraId="705B1CBE" w14:textId="77777777" w:rsidR="00E55822" w:rsidRPr="001E4A9D" w:rsidRDefault="00E55822" w:rsidP="00E55822">
      <w:pPr>
        <w:spacing w:line="276" w:lineRule="auto"/>
        <w:ind w:firstLine="567"/>
        <w:jc w:val="both"/>
        <w:rPr>
          <w:sz w:val="22"/>
          <w:szCs w:val="22"/>
        </w:rPr>
      </w:pPr>
      <w:r w:rsidRPr="001E4A9D">
        <w:rPr>
          <w:sz w:val="22"/>
          <w:szCs w:val="22"/>
        </w:rPr>
        <w:t>prawo do wniesienia skargi do Prezesa Urzędu Ochrony Danych Osobowych, gdy uzna Pani/Pan, że przetwarzanie danych osobowych Pani/Pana dotyczących narusza przepisy RODO;</w:t>
      </w:r>
    </w:p>
    <w:p w14:paraId="726A99AF" w14:textId="77777777" w:rsidR="00E55822" w:rsidRPr="001E4A9D" w:rsidRDefault="00E55822" w:rsidP="00E55822">
      <w:pPr>
        <w:spacing w:line="276" w:lineRule="auto"/>
        <w:ind w:firstLine="567"/>
        <w:jc w:val="both"/>
        <w:rPr>
          <w:sz w:val="22"/>
          <w:szCs w:val="22"/>
        </w:rPr>
      </w:pPr>
      <w:r w:rsidRPr="001E4A9D">
        <w:rPr>
          <w:sz w:val="22"/>
          <w:szCs w:val="22"/>
        </w:rPr>
        <w:t>nie przysługuje Pani/Panu:</w:t>
      </w:r>
    </w:p>
    <w:p w14:paraId="7E96C7BB" w14:textId="77777777" w:rsidR="00E55822" w:rsidRPr="001E4A9D" w:rsidRDefault="00E55822" w:rsidP="00E55822">
      <w:pPr>
        <w:spacing w:line="276" w:lineRule="auto"/>
        <w:ind w:firstLine="567"/>
        <w:jc w:val="both"/>
        <w:rPr>
          <w:sz w:val="22"/>
          <w:szCs w:val="22"/>
        </w:rPr>
      </w:pPr>
      <w:r w:rsidRPr="001E4A9D">
        <w:rPr>
          <w:sz w:val="22"/>
          <w:szCs w:val="22"/>
        </w:rPr>
        <w:t>w związku z art. 17 ust. 3 lit. b, d lub e RODO prawo do usunięcia danych osobowych;</w:t>
      </w:r>
    </w:p>
    <w:p w14:paraId="79794631" w14:textId="77777777" w:rsidR="00E55822" w:rsidRPr="001E4A9D" w:rsidRDefault="00E55822" w:rsidP="00E55822">
      <w:pPr>
        <w:spacing w:line="276" w:lineRule="auto"/>
        <w:ind w:firstLine="567"/>
        <w:jc w:val="both"/>
        <w:rPr>
          <w:sz w:val="22"/>
          <w:szCs w:val="22"/>
        </w:rPr>
      </w:pPr>
      <w:r w:rsidRPr="001E4A9D">
        <w:rPr>
          <w:sz w:val="22"/>
          <w:szCs w:val="22"/>
        </w:rPr>
        <w:t>prawo do przenoszenia danych osobowych, o którym mowa w art. 20 RODO;</w:t>
      </w:r>
    </w:p>
    <w:p w14:paraId="3C86D058"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21 RODO prawo sprzeciwu, wobec przetwarzania danych osobowych, gdyż podstawą prawną przetwarzania Pani/Pana danych osobowych jest art. 6 ust. 1 lit. c RODO. </w:t>
      </w:r>
    </w:p>
    <w:p w14:paraId="4F783D9F"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52E0CA29"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14B87917" w14:textId="77777777" w:rsidR="004216C7" w:rsidRPr="001E4A9D" w:rsidRDefault="004216C7" w:rsidP="005B3D48">
      <w:pPr>
        <w:tabs>
          <w:tab w:val="left" w:pos="360"/>
        </w:tabs>
        <w:spacing w:after="120" w:line="276" w:lineRule="auto"/>
        <w:ind w:left="567"/>
        <w:jc w:val="both"/>
        <w:rPr>
          <w:sz w:val="22"/>
          <w:szCs w:val="22"/>
        </w:rPr>
      </w:pPr>
    </w:p>
    <w:p w14:paraId="040A13F1" w14:textId="77777777" w:rsidR="004216C7" w:rsidRPr="001E4A9D" w:rsidRDefault="004216C7" w:rsidP="005B3D48">
      <w:pPr>
        <w:tabs>
          <w:tab w:val="left" w:pos="360"/>
        </w:tabs>
        <w:spacing w:after="120" w:line="276" w:lineRule="auto"/>
        <w:ind w:left="567"/>
        <w:jc w:val="both"/>
        <w:rPr>
          <w:sz w:val="22"/>
          <w:szCs w:val="22"/>
        </w:rPr>
      </w:pPr>
    </w:p>
    <w:p w14:paraId="11ABBAF4" w14:textId="77777777" w:rsidR="004216C7" w:rsidRPr="001E4A9D" w:rsidRDefault="004216C7" w:rsidP="005B3D48">
      <w:pPr>
        <w:tabs>
          <w:tab w:val="left" w:pos="360"/>
        </w:tabs>
        <w:spacing w:after="120" w:line="276" w:lineRule="auto"/>
        <w:ind w:left="567"/>
        <w:jc w:val="both"/>
        <w:rPr>
          <w:sz w:val="22"/>
          <w:szCs w:val="22"/>
        </w:rPr>
      </w:pPr>
    </w:p>
    <w:p w14:paraId="042FD12D" w14:textId="77777777" w:rsidR="004216C7" w:rsidRPr="001E4A9D" w:rsidRDefault="004216C7" w:rsidP="005B3D48">
      <w:pPr>
        <w:tabs>
          <w:tab w:val="left" w:pos="360"/>
        </w:tabs>
        <w:spacing w:after="120" w:line="276" w:lineRule="auto"/>
        <w:ind w:left="567"/>
        <w:jc w:val="both"/>
        <w:rPr>
          <w:sz w:val="22"/>
          <w:szCs w:val="22"/>
        </w:rPr>
      </w:pPr>
    </w:p>
    <w:p w14:paraId="3978571B"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podpis Zamawiającego:</w:t>
      </w:r>
    </w:p>
    <w:p w14:paraId="58B283A5" w14:textId="77777777" w:rsidR="005B3D48" w:rsidRPr="001E4A9D" w:rsidRDefault="005B3D48" w:rsidP="005B3D48">
      <w:pPr>
        <w:tabs>
          <w:tab w:val="left" w:pos="360"/>
        </w:tabs>
        <w:spacing w:after="120" w:line="276" w:lineRule="auto"/>
        <w:ind w:left="567"/>
        <w:jc w:val="right"/>
        <w:rPr>
          <w:sz w:val="22"/>
          <w:szCs w:val="22"/>
        </w:rPr>
      </w:pPr>
    </w:p>
    <w:p w14:paraId="53712CCD"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w:t>
      </w:r>
    </w:p>
    <w:p w14:paraId="37D0A8D6" w14:textId="77777777" w:rsidR="00AA0A81" w:rsidRPr="001E4A9D" w:rsidRDefault="006D0D8E" w:rsidP="005B3D48">
      <w:pPr>
        <w:tabs>
          <w:tab w:val="left" w:pos="360"/>
        </w:tabs>
        <w:spacing w:after="120" w:line="276" w:lineRule="auto"/>
        <w:ind w:left="567"/>
        <w:jc w:val="both"/>
        <w:sectPr w:rsidR="00AA0A81" w:rsidRPr="001E4A9D" w:rsidSect="00E74A4D">
          <w:headerReference w:type="default" r:id="rId10"/>
          <w:footerReference w:type="even" r:id="rId11"/>
          <w:footerReference w:type="default" r:id="rId12"/>
          <w:pgSz w:w="11907" w:h="16839" w:code="9"/>
          <w:pgMar w:top="1418" w:right="1418" w:bottom="1418" w:left="1418" w:header="142" w:footer="108" w:gutter="0"/>
          <w:cols w:space="708"/>
          <w:formProt w:val="0"/>
          <w:docGrid w:linePitch="360"/>
        </w:sectPr>
      </w:pP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p>
    <w:p w14:paraId="5AE9F6F4" w14:textId="77777777" w:rsidR="006D0D8E" w:rsidRPr="001E4A9D" w:rsidRDefault="006D0D8E" w:rsidP="00AA0A81">
      <w:pPr>
        <w:tabs>
          <w:tab w:val="left" w:pos="360"/>
        </w:tabs>
        <w:spacing w:after="120" w:line="276" w:lineRule="auto"/>
        <w:ind w:left="567"/>
        <w:jc w:val="right"/>
      </w:pPr>
      <w:r w:rsidRPr="001E4A9D">
        <w:lastRenderedPageBreak/>
        <w:t>Załącznik nr 1 do SIWZ</w:t>
      </w:r>
    </w:p>
    <w:p w14:paraId="5CB3C6FB" w14:textId="77777777" w:rsidR="005B3D48" w:rsidRPr="001E4A9D" w:rsidRDefault="005B3D48" w:rsidP="00AA0A81">
      <w:pPr>
        <w:tabs>
          <w:tab w:val="left" w:pos="360"/>
        </w:tabs>
        <w:spacing w:after="120" w:line="276" w:lineRule="auto"/>
        <w:ind w:left="142"/>
        <w:jc w:val="both"/>
      </w:pPr>
      <w:r w:rsidRPr="001E4A9D">
        <w:t>nazwa i adres siedziby Wykonawcy: ...............................................................</w:t>
      </w:r>
    </w:p>
    <w:p w14:paraId="77E56AF0" w14:textId="77777777" w:rsidR="005B3D48" w:rsidRPr="001E4A9D" w:rsidRDefault="005B3D48" w:rsidP="00AA0A81">
      <w:pPr>
        <w:tabs>
          <w:tab w:val="left" w:pos="360"/>
        </w:tabs>
        <w:spacing w:after="120" w:line="276" w:lineRule="auto"/>
        <w:ind w:left="142"/>
        <w:jc w:val="both"/>
      </w:pPr>
      <w:r w:rsidRPr="001E4A9D">
        <w:t>Nr NIP</w:t>
      </w:r>
      <w:r w:rsidRPr="001E4A9D">
        <w:tab/>
      </w:r>
      <w:r w:rsidRPr="001E4A9D">
        <w:tab/>
        <w:t>...................................................</w:t>
      </w:r>
    </w:p>
    <w:p w14:paraId="37447EA3" w14:textId="77777777" w:rsidR="005B3D48" w:rsidRPr="001E4A9D" w:rsidRDefault="005B3D48" w:rsidP="00AA0A81">
      <w:pPr>
        <w:tabs>
          <w:tab w:val="left" w:pos="360"/>
        </w:tabs>
        <w:spacing w:after="120" w:line="276" w:lineRule="auto"/>
        <w:ind w:left="142"/>
        <w:jc w:val="both"/>
      </w:pPr>
      <w:r w:rsidRPr="001E4A9D">
        <w:t>Nr REGON</w:t>
      </w:r>
      <w:r w:rsidRPr="001E4A9D">
        <w:tab/>
        <w:t>...................................................</w:t>
      </w:r>
    </w:p>
    <w:p w14:paraId="59BAFA05" w14:textId="77777777" w:rsidR="005B3D48" w:rsidRPr="001E4A9D" w:rsidRDefault="005B3D48" w:rsidP="00AA0A81">
      <w:pPr>
        <w:tabs>
          <w:tab w:val="left" w:pos="360"/>
        </w:tabs>
        <w:spacing w:after="120" w:line="276" w:lineRule="auto"/>
        <w:ind w:left="142"/>
        <w:jc w:val="both"/>
      </w:pPr>
      <w:r w:rsidRPr="001E4A9D">
        <w:t>nr telefonu</w:t>
      </w:r>
      <w:r w:rsidRPr="001E4A9D">
        <w:tab/>
        <w:t>...................................................</w:t>
      </w:r>
    </w:p>
    <w:p w14:paraId="7516849B" w14:textId="77777777" w:rsidR="005B3D48" w:rsidRPr="001E4A9D" w:rsidRDefault="005B3D48" w:rsidP="00AA0A81">
      <w:pPr>
        <w:tabs>
          <w:tab w:val="left" w:pos="360"/>
        </w:tabs>
        <w:spacing w:after="120" w:line="276" w:lineRule="auto"/>
        <w:ind w:left="142"/>
        <w:jc w:val="both"/>
        <w:rPr>
          <w:lang w:val="en-US"/>
        </w:rPr>
      </w:pPr>
      <w:r w:rsidRPr="001E4A9D">
        <w:rPr>
          <w:lang w:val="en-US"/>
        </w:rPr>
        <w:t>nr faksu</w:t>
      </w:r>
      <w:r w:rsidRPr="001E4A9D">
        <w:rPr>
          <w:lang w:val="en-US"/>
        </w:rPr>
        <w:tab/>
        <w:t xml:space="preserve">              ...................................................</w:t>
      </w:r>
    </w:p>
    <w:p w14:paraId="7BEA12A2" w14:textId="77777777" w:rsidR="005B3D48" w:rsidRPr="001E4A9D" w:rsidRDefault="005B3D48" w:rsidP="00AA0A81">
      <w:pPr>
        <w:tabs>
          <w:tab w:val="left" w:pos="360"/>
        </w:tabs>
        <w:spacing w:after="120" w:line="276" w:lineRule="auto"/>
        <w:ind w:left="142"/>
        <w:jc w:val="both"/>
        <w:rPr>
          <w:lang w:val="en-US"/>
        </w:rPr>
      </w:pPr>
      <w:r w:rsidRPr="001E4A9D">
        <w:rPr>
          <w:lang w:val="en-US"/>
        </w:rPr>
        <w:t>e-mail                     ..…………...…………………..</w:t>
      </w:r>
    </w:p>
    <w:p w14:paraId="5DD9D972" w14:textId="77777777" w:rsidR="005B3D48" w:rsidRPr="001E4A9D" w:rsidRDefault="005B3D48" w:rsidP="00AA0A81">
      <w:pPr>
        <w:tabs>
          <w:tab w:val="left" w:pos="360"/>
        </w:tabs>
        <w:spacing w:after="120" w:line="276" w:lineRule="auto"/>
        <w:ind w:left="142"/>
        <w:jc w:val="both"/>
        <w:rPr>
          <w:lang w:val="en-US"/>
        </w:rPr>
      </w:pPr>
      <w:r w:rsidRPr="001E4A9D">
        <w:rPr>
          <w:lang w:val="en-US"/>
        </w:rPr>
        <w:t>KRS/CEiDG          …………………………………</w:t>
      </w:r>
    </w:p>
    <w:p w14:paraId="0977C95A" w14:textId="77777777" w:rsidR="005B3D48" w:rsidRPr="001E4A9D" w:rsidRDefault="005B3D48" w:rsidP="00AA0A81">
      <w:pPr>
        <w:tabs>
          <w:tab w:val="left" w:pos="360"/>
        </w:tabs>
        <w:spacing w:after="120" w:line="276" w:lineRule="auto"/>
        <w:ind w:left="142"/>
        <w:jc w:val="both"/>
      </w:pPr>
      <w:r w:rsidRPr="001E4A9D">
        <w:t>dane osoby upoważnionej do kontaktowania się z Zamawiającym: ..............................................</w:t>
      </w:r>
    </w:p>
    <w:p w14:paraId="53743A7D" w14:textId="77777777" w:rsidR="00AA0A81" w:rsidRPr="001E4A9D" w:rsidRDefault="008E017F" w:rsidP="008E017F">
      <w:pPr>
        <w:tabs>
          <w:tab w:val="left" w:pos="360"/>
        </w:tabs>
        <w:spacing w:after="120" w:line="276" w:lineRule="auto"/>
        <w:rPr>
          <w:b/>
        </w:rPr>
      </w:pPr>
      <w:r w:rsidRPr="001E4A9D">
        <w:t>hasło dostępu do dokumentów opatrzonych kwalifikowalnym podpisem elektronicznym</w:t>
      </w:r>
      <w:r w:rsidRPr="001E4A9D">
        <w:rPr>
          <w:b/>
        </w:rPr>
        <w:t xml:space="preserve"> ……………………</w:t>
      </w:r>
    </w:p>
    <w:p w14:paraId="2CF4C17A" w14:textId="77777777" w:rsidR="005B3D48" w:rsidRPr="001E4A9D" w:rsidRDefault="005B3D48" w:rsidP="005B3D48">
      <w:pPr>
        <w:tabs>
          <w:tab w:val="left" w:pos="360"/>
        </w:tabs>
        <w:spacing w:after="120" w:line="276" w:lineRule="auto"/>
        <w:ind w:left="567"/>
        <w:jc w:val="center"/>
        <w:rPr>
          <w:b/>
          <w:sz w:val="22"/>
          <w:szCs w:val="22"/>
        </w:rPr>
      </w:pPr>
      <w:r w:rsidRPr="001E4A9D">
        <w:rPr>
          <w:b/>
          <w:sz w:val="22"/>
          <w:szCs w:val="22"/>
        </w:rPr>
        <w:t>O F E R T A   W Y K O N A W C Y</w:t>
      </w:r>
    </w:p>
    <w:p w14:paraId="44AF26A8" w14:textId="4E90AD48" w:rsidR="005C45F9" w:rsidRPr="001E4A9D" w:rsidRDefault="005C45F9" w:rsidP="00E0302A">
      <w:pPr>
        <w:pStyle w:val="Tekstpodstawowy2"/>
        <w:numPr>
          <w:ilvl w:val="0"/>
          <w:numId w:val="7"/>
        </w:numPr>
        <w:spacing w:before="120" w:after="120"/>
        <w:jc w:val="both"/>
        <w:rPr>
          <w:sz w:val="22"/>
          <w:szCs w:val="22"/>
        </w:rPr>
      </w:pPr>
      <w:r w:rsidRPr="001E4A9D">
        <w:rPr>
          <w:sz w:val="22"/>
          <w:szCs w:val="22"/>
        </w:rPr>
        <w:t xml:space="preserve">Oferujemy </w:t>
      </w:r>
      <w:r w:rsidR="00F31048" w:rsidRPr="001E4A9D">
        <w:rPr>
          <w:sz w:val="22"/>
          <w:szCs w:val="22"/>
        </w:rPr>
        <w:t xml:space="preserve">usługę </w:t>
      </w:r>
      <w:r w:rsidR="003E74D7" w:rsidRPr="001E4A9D">
        <w:rPr>
          <w:sz w:val="22"/>
          <w:szCs w:val="22"/>
        </w:rPr>
        <w:t>zaprojektowania</w:t>
      </w:r>
      <w:r w:rsidR="006F427B" w:rsidRPr="001E4A9D">
        <w:rPr>
          <w:sz w:val="22"/>
          <w:szCs w:val="22"/>
        </w:rPr>
        <w:t>, wykonania, uruchomienia i wdrożenia</w:t>
      </w:r>
      <w:r w:rsidR="00E0302A" w:rsidRPr="001E4A9D">
        <w:rPr>
          <w:sz w:val="22"/>
          <w:szCs w:val="22"/>
        </w:rPr>
        <w:t xml:space="preserve"> nowoczesnego </w:t>
      </w:r>
      <w:r w:rsidR="00CA394E" w:rsidRPr="001E4A9D">
        <w:rPr>
          <w:sz w:val="22"/>
          <w:szCs w:val="22"/>
        </w:rPr>
        <w:t>S</w:t>
      </w:r>
      <w:r w:rsidR="00E0302A" w:rsidRPr="001E4A9D">
        <w:rPr>
          <w:sz w:val="22"/>
          <w:szCs w:val="22"/>
        </w:rPr>
        <w:t xml:space="preserve">ystemu </w:t>
      </w:r>
      <w:r w:rsidR="00CA394E" w:rsidRPr="001E4A9D">
        <w:rPr>
          <w:sz w:val="22"/>
          <w:szCs w:val="22"/>
        </w:rPr>
        <w:t>B</w:t>
      </w:r>
      <w:r w:rsidR="00E0302A" w:rsidRPr="001E4A9D">
        <w:rPr>
          <w:sz w:val="22"/>
          <w:szCs w:val="22"/>
        </w:rPr>
        <w:t>ibliotecznego</w:t>
      </w:r>
      <w:r w:rsidR="006F427B" w:rsidRPr="001E4A9D">
        <w:rPr>
          <w:sz w:val="22"/>
          <w:szCs w:val="22"/>
        </w:rPr>
        <w:t xml:space="preserve"> wraz z dostawą licencji oraz </w:t>
      </w:r>
      <w:r w:rsidR="00CA394E" w:rsidRPr="001E4A9D">
        <w:rPr>
          <w:sz w:val="22"/>
          <w:szCs w:val="22"/>
        </w:rPr>
        <w:t>S</w:t>
      </w:r>
      <w:r w:rsidR="00A5353C" w:rsidRPr="001E4A9D">
        <w:rPr>
          <w:sz w:val="22"/>
          <w:szCs w:val="22"/>
        </w:rPr>
        <w:t>erwis</w:t>
      </w:r>
      <w:r w:rsidR="00E0302A" w:rsidRPr="001E4A9D">
        <w:rPr>
          <w:sz w:val="22"/>
          <w:szCs w:val="22"/>
        </w:rPr>
        <w:t>em</w:t>
      </w:r>
      <w:r w:rsidR="00A5353C" w:rsidRPr="001E4A9D">
        <w:rPr>
          <w:sz w:val="22"/>
          <w:szCs w:val="22"/>
        </w:rPr>
        <w:t xml:space="preserve"> </w:t>
      </w:r>
      <w:r w:rsidR="00CA394E" w:rsidRPr="001E4A9D">
        <w:rPr>
          <w:sz w:val="22"/>
          <w:szCs w:val="22"/>
        </w:rPr>
        <w:t>G</w:t>
      </w:r>
      <w:r w:rsidR="00A5353C" w:rsidRPr="001E4A9D">
        <w:rPr>
          <w:sz w:val="22"/>
          <w:szCs w:val="22"/>
        </w:rPr>
        <w:t>warancyjn</w:t>
      </w:r>
      <w:r w:rsidR="00E0302A" w:rsidRPr="001E4A9D">
        <w:rPr>
          <w:sz w:val="22"/>
          <w:szCs w:val="22"/>
        </w:rPr>
        <w:t>ym</w:t>
      </w:r>
      <w:r w:rsidR="006F427B" w:rsidRPr="001E4A9D">
        <w:rPr>
          <w:sz w:val="22"/>
          <w:szCs w:val="22"/>
        </w:rPr>
        <w:t xml:space="preserve"> </w:t>
      </w:r>
      <w:r w:rsidR="00E0302A" w:rsidRPr="001E4A9D">
        <w:rPr>
          <w:sz w:val="22"/>
          <w:szCs w:val="22"/>
        </w:rPr>
        <w:t xml:space="preserve">Systemów Informatycznych (SI) </w:t>
      </w:r>
      <w:r w:rsidR="00DA3603" w:rsidRPr="001E4A9D">
        <w:rPr>
          <w:sz w:val="22"/>
          <w:szCs w:val="22"/>
        </w:rPr>
        <w:t>w ramach Europejskiego Funduszu Społecznego oraz budżetu Państwa w ramach Programu Operacyjnego Wiedza Edukacja Rozwój 2014-2020 na podstawie umowy o dofinansowanie nr POWR.03.05.00-00-Z013/17-00</w:t>
      </w:r>
      <w:r w:rsidRPr="001E4A9D">
        <w:rPr>
          <w:sz w:val="22"/>
          <w:szCs w:val="22"/>
        </w:rPr>
        <w:t xml:space="preserve"> zgodną z opisem przedmiotu zamówienia tj. załącznikiem 1 do umowy, na warunkach  i zasadach określonych w SIWZ</w:t>
      </w:r>
      <w:r w:rsidR="006F427B" w:rsidRPr="001E4A9D">
        <w:rPr>
          <w:sz w:val="22"/>
          <w:szCs w:val="22"/>
        </w:rPr>
        <w:t xml:space="preserve"> wraz z załącznikami</w:t>
      </w:r>
      <w:r w:rsidRPr="001E4A9D">
        <w:rPr>
          <w:sz w:val="22"/>
          <w:szCs w:val="22"/>
        </w:rPr>
        <w:t>:</w:t>
      </w:r>
    </w:p>
    <w:p w14:paraId="0E6AE3DC" w14:textId="77777777" w:rsidR="006D0D8E" w:rsidRPr="001E4A9D" w:rsidRDefault="006D0D8E" w:rsidP="006D0D8E">
      <w:pPr>
        <w:pStyle w:val="Tekstpodstawowy2"/>
        <w:spacing w:before="120" w:after="120"/>
        <w:jc w:val="both"/>
        <w:rPr>
          <w:sz w:val="22"/>
          <w:szCs w:val="22"/>
        </w:rPr>
      </w:pPr>
    </w:p>
    <w:p w14:paraId="35B426D2" w14:textId="77777777" w:rsidR="00E232DE" w:rsidRPr="001E4A9D" w:rsidRDefault="00E232DE" w:rsidP="00E232DE">
      <w:pPr>
        <w:jc w:val="both"/>
        <w:rPr>
          <w:b/>
          <w:sz w:val="22"/>
          <w:szCs w:val="22"/>
          <w:u w:val="single"/>
        </w:rPr>
      </w:pPr>
      <w:bookmarkStart w:id="40" w:name="_Hlk20723273"/>
      <w:bookmarkStart w:id="41" w:name="_Hlk11060238"/>
      <w:r w:rsidRPr="001E4A9D">
        <w:rPr>
          <w:b/>
          <w:sz w:val="22"/>
          <w:szCs w:val="22"/>
          <w:u w:val="single"/>
        </w:rPr>
        <w:t>Cena za wdrożenie wraz z dostawą oprogramowania SI:</w:t>
      </w:r>
    </w:p>
    <w:p w14:paraId="5B420D18" w14:textId="77777777" w:rsidR="00E232DE" w:rsidRPr="001E4A9D" w:rsidRDefault="00E232DE" w:rsidP="00E232DE">
      <w:pPr>
        <w:spacing w:after="120"/>
        <w:jc w:val="both"/>
        <w:rPr>
          <w:b/>
          <w:bCs/>
          <w:sz w:val="22"/>
          <w:szCs w:val="22"/>
        </w:rPr>
      </w:pPr>
      <w:bookmarkStart w:id="42" w:name="_Hlk10807288"/>
    </w:p>
    <w:p w14:paraId="0FFD4483" w14:textId="77777777" w:rsidR="00E232DE" w:rsidRPr="001E4A9D" w:rsidRDefault="00E232DE" w:rsidP="00E232DE">
      <w:pPr>
        <w:spacing w:after="120"/>
        <w:jc w:val="both"/>
        <w:rPr>
          <w:sz w:val="22"/>
          <w:szCs w:val="22"/>
        </w:rPr>
      </w:pPr>
      <w:r w:rsidRPr="001E4A9D">
        <w:rPr>
          <w:b/>
          <w:bCs/>
          <w:sz w:val="22"/>
          <w:szCs w:val="22"/>
        </w:rPr>
        <w:t>Cena brutto:</w:t>
      </w:r>
      <w:r w:rsidRPr="001E4A9D">
        <w:rPr>
          <w:sz w:val="22"/>
          <w:szCs w:val="22"/>
        </w:rPr>
        <w:t xml:space="preserve"> .........................................................................................................</w:t>
      </w:r>
    </w:p>
    <w:p w14:paraId="023A138F" w14:textId="77777777" w:rsidR="00E232DE" w:rsidRPr="001E4A9D" w:rsidRDefault="00E232DE" w:rsidP="00E232DE">
      <w:pPr>
        <w:pStyle w:val="Tekstpodstawowywcity1"/>
        <w:spacing w:after="120"/>
        <w:jc w:val="both"/>
        <w:rPr>
          <w:sz w:val="22"/>
          <w:szCs w:val="22"/>
        </w:rPr>
      </w:pPr>
      <w:r w:rsidRPr="001E4A9D">
        <w:rPr>
          <w:sz w:val="22"/>
          <w:szCs w:val="22"/>
        </w:rPr>
        <w:t>(</w:t>
      </w:r>
      <w:r w:rsidRPr="001E4A9D">
        <w:rPr>
          <w:b/>
          <w:bCs/>
          <w:sz w:val="22"/>
          <w:szCs w:val="22"/>
        </w:rPr>
        <w:t>cena brutto słownie</w:t>
      </w:r>
      <w:r w:rsidRPr="001E4A9D">
        <w:rPr>
          <w:sz w:val="22"/>
          <w:szCs w:val="22"/>
        </w:rPr>
        <w:t>:</w:t>
      </w:r>
      <w:r w:rsidRPr="001E4A9D">
        <w:rPr>
          <w:sz w:val="22"/>
          <w:szCs w:val="22"/>
        </w:rPr>
        <w:tab/>
        <w:t>.................................................................................................................)</w:t>
      </w:r>
    </w:p>
    <w:bookmarkEnd w:id="40"/>
    <w:bookmarkEnd w:id="42"/>
    <w:p w14:paraId="090D10BF" w14:textId="77777777" w:rsidR="00E232DE" w:rsidRPr="001E4A9D" w:rsidRDefault="00E232DE" w:rsidP="00E232DE">
      <w:pPr>
        <w:rPr>
          <w:sz w:val="22"/>
          <w:szCs w:val="22"/>
          <w:lang w:eastAsia="x-none"/>
        </w:rPr>
      </w:pPr>
    </w:p>
    <w:p w14:paraId="6638A25B" w14:textId="2664261A" w:rsidR="009035DB" w:rsidRPr="001E4A9D" w:rsidRDefault="009035DB" w:rsidP="009035DB">
      <w:pPr>
        <w:jc w:val="both"/>
        <w:rPr>
          <w:b/>
          <w:sz w:val="22"/>
          <w:szCs w:val="22"/>
          <w:u w:val="single"/>
        </w:rPr>
      </w:pPr>
      <w:r w:rsidRPr="001E4A9D">
        <w:rPr>
          <w:b/>
          <w:sz w:val="22"/>
          <w:szCs w:val="22"/>
          <w:u w:val="single"/>
        </w:rPr>
        <w:t xml:space="preserve">Cena (stawka) za roboczogodzinę poza pakietem </w:t>
      </w:r>
      <w:r w:rsidR="00CE2CDE" w:rsidRPr="001E4A9D">
        <w:rPr>
          <w:b/>
          <w:sz w:val="22"/>
          <w:szCs w:val="22"/>
          <w:u w:val="single"/>
        </w:rPr>
        <w:t>dodatkowych godzin programistycznych</w:t>
      </w:r>
      <w:r w:rsidRPr="001E4A9D">
        <w:rPr>
          <w:b/>
          <w:sz w:val="22"/>
          <w:szCs w:val="22"/>
          <w:u w:val="single"/>
        </w:rPr>
        <w:t>:</w:t>
      </w:r>
    </w:p>
    <w:p w14:paraId="25B9685C" w14:textId="77777777" w:rsidR="009035DB" w:rsidRPr="001E4A9D" w:rsidRDefault="009035DB" w:rsidP="009035DB">
      <w:pPr>
        <w:spacing w:after="120"/>
        <w:jc w:val="both"/>
        <w:rPr>
          <w:b/>
          <w:bCs/>
          <w:sz w:val="22"/>
          <w:szCs w:val="22"/>
        </w:rPr>
      </w:pPr>
    </w:p>
    <w:p w14:paraId="54E54918" w14:textId="77777777" w:rsidR="009035DB" w:rsidRPr="001E4A9D" w:rsidRDefault="009035DB" w:rsidP="009035DB">
      <w:pPr>
        <w:spacing w:after="120"/>
        <w:jc w:val="both"/>
        <w:rPr>
          <w:sz w:val="22"/>
          <w:szCs w:val="22"/>
        </w:rPr>
      </w:pPr>
      <w:r w:rsidRPr="001E4A9D">
        <w:rPr>
          <w:b/>
          <w:bCs/>
          <w:sz w:val="22"/>
          <w:szCs w:val="22"/>
        </w:rPr>
        <w:t>Cena brutto:</w:t>
      </w:r>
      <w:r w:rsidRPr="001E4A9D">
        <w:rPr>
          <w:sz w:val="22"/>
          <w:szCs w:val="22"/>
        </w:rPr>
        <w:t xml:space="preserve"> .........................................................................................................</w:t>
      </w:r>
    </w:p>
    <w:p w14:paraId="7B31F5FB" w14:textId="77777777" w:rsidR="009035DB" w:rsidRPr="001E4A9D" w:rsidRDefault="009035DB" w:rsidP="009035DB">
      <w:pPr>
        <w:pStyle w:val="Tekstpodstawowywcity1"/>
        <w:spacing w:after="120"/>
        <w:jc w:val="both"/>
        <w:rPr>
          <w:sz w:val="22"/>
          <w:szCs w:val="22"/>
        </w:rPr>
      </w:pPr>
      <w:r w:rsidRPr="001E4A9D">
        <w:rPr>
          <w:sz w:val="22"/>
          <w:szCs w:val="22"/>
        </w:rPr>
        <w:t>(</w:t>
      </w:r>
      <w:r w:rsidRPr="001E4A9D">
        <w:rPr>
          <w:b/>
          <w:bCs/>
          <w:sz w:val="22"/>
          <w:szCs w:val="22"/>
        </w:rPr>
        <w:t>cena brutto słownie</w:t>
      </w:r>
      <w:r w:rsidRPr="001E4A9D">
        <w:rPr>
          <w:sz w:val="22"/>
          <w:szCs w:val="22"/>
        </w:rPr>
        <w:t>:</w:t>
      </w:r>
      <w:r w:rsidRPr="001E4A9D">
        <w:rPr>
          <w:sz w:val="22"/>
          <w:szCs w:val="22"/>
        </w:rPr>
        <w:tab/>
        <w:t>.................................................................................................................)</w:t>
      </w:r>
    </w:p>
    <w:p w14:paraId="554820EA" w14:textId="77777777" w:rsidR="00E232DE" w:rsidRPr="001E4A9D" w:rsidRDefault="00E232DE" w:rsidP="00E232DE">
      <w:pPr>
        <w:spacing w:after="120"/>
        <w:ind w:left="709"/>
        <w:jc w:val="both"/>
        <w:rPr>
          <w:b/>
          <w:bCs/>
          <w:sz w:val="22"/>
          <w:szCs w:val="22"/>
        </w:rPr>
      </w:pPr>
    </w:p>
    <w:p w14:paraId="1AFDD1E4" w14:textId="77777777" w:rsidR="00C30767" w:rsidRPr="001E4A9D" w:rsidRDefault="00C30767">
      <w:pPr>
        <w:jc w:val="both"/>
        <w:rPr>
          <w:sz w:val="22"/>
          <w:szCs w:val="22"/>
        </w:rPr>
      </w:pPr>
    </w:p>
    <w:p w14:paraId="1669CF94" w14:textId="0568ED3E" w:rsidR="000D6AEA" w:rsidRPr="001E4A9D" w:rsidRDefault="00297141">
      <w:pPr>
        <w:jc w:val="both"/>
        <w:rPr>
          <w:b/>
          <w:sz w:val="22"/>
          <w:szCs w:val="22"/>
        </w:rPr>
      </w:pPr>
      <w:r w:rsidRPr="001E4A9D">
        <w:rPr>
          <w:b/>
          <w:sz w:val="22"/>
          <w:szCs w:val="22"/>
        </w:rPr>
        <w:t xml:space="preserve">Okres </w:t>
      </w:r>
      <w:r w:rsidR="009035DB" w:rsidRPr="001E4A9D">
        <w:rPr>
          <w:b/>
          <w:sz w:val="22"/>
          <w:szCs w:val="22"/>
        </w:rPr>
        <w:t xml:space="preserve">Serwisu Gwarancyjnego </w:t>
      </w:r>
      <w:r w:rsidRPr="001E4A9D">
        <w:rPr>
          <w:b/>
          <w:sz w:val="22"/>
          <w:szCs w:val="22"/>
        </w:rPr>
        <w:t xml:space="preserve"> …</w:t>
      </w:r>
      <w:r w:rsidR="009035DB" w:rsidRPr="001E4A9D">
        <w:rPr>
          <w:b/>
          <w:sz w:val="22"/>
          <w:szCs w:val="22"/>
        </w:rPr>
        <w:t xml:space="preserve">.. (minimalny okres serwisu gwarancyjnego wynosi </w:t>
      </w:r>
      <w:r w:rsidR="00FC245C" w:rsidRPr="001E4A9D">
        <w:rPr>
          <w:b/>
          <w:sz w:val="22"/>
          <w:szCs w:val="22"/>
        </w:rPr>
        <w:t>12 miesięcy</w:t>
      </w:r>
      <w:r w:rsidR="009035DB" w:rsidRPr="001E4A9D">
        <w:rPr>
          <w:b/>
          <w:sz w:val="22"/>
          <w:szCs w:val="22"/>
        </w:rPr>
        <w:t>)</w:t>
      </w:r>
    </w:p>
    <w:p w14:paraId="69FF3B38" w14:textId="77777777" w:rsidR="009035DB" w:rsidRPr="001E4A9D" w:rsidRDefault="009035DB">
      <w:pPr>
        <w:jc w:val="both"/>
        <w:rPr>
          <w:sz w:val="22"/>
          <w:szCs w:val="22"/>
        </w:rPr>
      </w:pPr>
    </w:p>
    <w:p w14:paraId="5B7C0F43" w14:textId="6785024E" w:rsidR="00297141" w:rsidRPr="001E4A9D" w:rsidRDefault="00297141">
      <w:pPr>
        <w:jc w:val="both"/>
        <w:rPr>
          <w:b/>
          <w:sz w:val="22"/>
          <w:szCs w:val="22"/>
        </w:rPr>
      </w:pPr>
      <w:r w:rsidRPr="001E4A9D">
        <w:rPr>
          <w:b/>
          <w:sz w:val="22"/>
          <w:szCs w:val="22"/>
        </w:rPr>
        <w:t xml:space="preserve">Ilość zaoferowanych </w:t>
      </w:r>
      <w:r w:rsidR="009035DB" w:rsidRPr="001E4A9D">
        <w:rPr>
          <w:b/>
          <w:sz w:val="22"/>
          <w:szCs w:val="22"/>
        </w:rPr>
        <w:t xml:space="preserve">dodatkowych </w:t>
      </w:r>
      <w:r w:rsidRPr="001E4A9D">
        <w:rPr>
          <w:b/>
          <w:sz w:val="22"/>
          <w:szCs w:val="22"/>
        </w:rPr>
        <w:t>godzin programistycznych na realizacj</w:t>
      </w:r>
      <w:r w:rsidR="009035DB" w:rsidRPr="001E4A9D">
        <w:rPr>
          <w:b/>
          <w:sz w:val="22"/>
          <w:szCs w:val="22"/>
        </w:rPr>
        <w:t>ę</w:t>
      </w:r>
      <w:r w:rsidRPr="001E4A9D">
        <w:rPr>
          <w:b/>
          <w:sz w:val="22"/>
          <w:szCs w:val="22"/>
        </w:rPr>
        <w:t xml:space="preserve"> </w:t>
      </w:r>
      <w:r w:rsidR="009035DB" w:rsidRPr="001E4A9D">
        <w:rPr>
          <w:b/>
          <w:sz w:val="22"/>
          <w:szCs w:val="22"/>
        </w:rPr>
        <w:t>zamówienia</w:t>
      </w:r>
      <w:r w:rsidRPr="001E4A9D">
        <w:rPr>
          <w:b/>
          <w:sz w:val="22"/>
          <w:szCs w:val="22"/>
        </w:rPr>
        <w:t xml:space="preserve"> …..</w:t>
      </w:r>
    </w:p>
    <w:p w14:paraId="7A443270" w14:textId="77777777" w:rsidR="00BF5373" w:rsidRPr="001E4A9D" w:rsidRDefault="00BF5373" w:rsidP="00F97398">
      <w:pPr>
        <w:jc w:val="both"/>
        <w:rPr>
          <w:sz w:val="22"/>
          <w:szCs w:val="22"/>
        </w:rPr>
      </w:pPr>
    </w:p>
    <w:p w14:paraId="08B85479" w14:textId="77777777" w:rsidR="00E232DE" w:rsidRPr="001E4A9D" w:rsidRDefault="00E232DE" w:rsidP="00E232DE"/>
    <w:p w14:paraId="228D5E75" w14:textId="77777777" w:rsidR="00E232DE" w:rsidRPr="001E4A9D" w:rsidRDefault="00E232DE" w:rsidP="00E232DE">
      <w:pPr>
        <w:spacing w:line="360" w:lineRule="auto"/>
        <w:jc w:val="center"/>
        <w:rPr>
          <w:b/>
          <w:sz w:val="22"/>
          <w:szCs w:val="22"/>
        </w:rPr>
      </w:pPr>
      <w:r w:rsidRPr="001E4A9D">
        <w:rPr>
          <w:b/>
          <w:sz w:val="22"/>
          <w:szCs w:val="22"/>
        </w:rPr>
        <w:t>Zakres systemów, modułów i licencji podlegających dostawie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260"/>
        <w:gridCol w:w="1559"/>
      </w:tblGrid>
      <w:tr w:rsidR="00E232DE" w:rsidRPr="001E4A9D" w14:paraId="05643E70" w14:textId="77777777" w:rsidTr="0054486E">
        <w:tc>
          <w:tcPr>
            <w:tcW w:w="817" w:type="dxa"/>
            <w:vAlign w:val="center"/>
          </w:tcPr>
          <w:p w14:paraId="13156EB4" w14:textId="77777777" w:rsidR="00E232DE" w:rsidRPr="001E4A9D" w:rsidRDefault="00E232DE" w:rsidP="0054486E">
            <w:pPr>
              <w:jc w:val="center"/>
              <w:rPr>
                <w:b/>
                <w:sz w:val="22"/>
                <w:szCs w:val="22"/>
              </w:rPr>
            </w:pPr>
            <w:r w:rsidRPr="001E4A9D">
              <w:rPr>
                <w:b/>
                <w:sz w:val="22"/>
                <w:szCs w:val="22"/>
              </w:rPr>
              <w:t>Lp.</w:t>
            </w:r>
          </w:p>
        </w:tc>
        <w:tc>
          <w:tcPr>
            <w:tcW w:w="3544" w:type="dxa"/>
            <w:vAlign w:val="center"/>
          </w:tcPr>
          <w:p w14:paraId="3844B05B" w14:textId="77777777" w:rsidR="00E232DE" w:rsidRPr="001E4A9D" w:rsidRDefault="00E232DE" w:rsidP="0054486E">
            <w:pPr>
              <w:jc w:val="center"/>
              <w:rPr>
                <w:b/>
                <w:sz w:val="22"/>
                <w:szCs w:val="22"/>
              </w:rPr>
            </w:pPr>
            <w:r w:rsidRPr="001E4A9D">
              <w:rPr>
                <w:b/>
                <w:sz w:val="22"/>
                <w:szCs w:val="22"/>
              </w:rPr>
              <w:t>Nazwa systemu/aplikacji</w:t>
            </w:r>
          </w:p>
        </w:tc>
        <w:tc>
          <w:tcPr>
            <w:tcW w:w="3260" w:type="dxa"/>
            <w:vAlign w:val="center"/>
          </w:tcPr>
          <w:p w14:paraId="3E2E590B" w14:textId="77777777" w:rsidR="00E232DE" w:rsidRPr="001E4A9D" w:rsidRDefault="00E232DE" w:rsidP="0054486E">
            <w:pPr>
              <w:jc w:val="center"/>
              <w:rPr>
                <w:b/>
                <w:sz w:val="22"/>
                <w:szCs w:val="22"/>
              </w:rPr>
            </w:pPr>
            <w:r w:rsidRPr="001E4A9D">
              <w:rPr>
                <w:b/>
                <w:sz w:val="22"/>
                <w:szCs w:val="22"/>
              </w:rPr>
              <w:t>Nazwa licencji</w:t>
            </w:r>
          </w:p>
        </w:tc>
        <w:tc>
          <w:tcPr>
            <w:tcW w:w="1559" w:type="dxa"/>
            <w:vAlign w:val="center"/>
          </w:tcPr>
          <w:p w14:paraId="131AC780" w14:textId="77777777" w:rsidR="00E232DE" w:rsidRPr="001E4A9D" w:rsidRDefault="00E232DE" w:rsidP="0054486E">
            <w:pPr>
              <w:jc w:val="center"/>
              <w:rPr>
                <w:b/>
                <w:sz w:val="22"/>
                <w:szCs w:val="22"/>
              </w:rPr>
            </w:pPr>
            <w:r w:rsidRPr="001E4A9D">
              <w:rPr>
                <w:b/>
                <w:sz w:val="22"/>
                <w:szCs w:val="22"/>
              </w:rPr>
              <w:t>Ilość</w:t>
            </w:r>
          </w:p>
        </w:tc>
      </w:tr>
      <w:tr w:rsidR="00E232DE" w:rsidRPr="001E4A9D" w14:paraId="39ACE995" w14:textId="77777777" w:rsidTr="0054486E">
        <w:tc>
          <w:tcPr>
            <w:tcW w:w="817" w:type="dxa"/>
          </w:tcPr>
          <w:p w14:paraId="71BC065B" w14:textId="77777777" w:rsidR="00E232DE" w:rsidRPr="001E4A9D" w:rsidRDefault="00E232DE" w:rsidP="0054486E">
            <w:pPr>
              <w:ind w:left="360"/>
              <w:jc w:val="both"/>
              <w:rPr>
                <w:b/>
                <w:sz w:val="22"/>
                <w:szCs w:val="22"/>
              </w:rPr>
            </w:pPr>
            <w:r w:rsidRPr="001E4A9D">
              <w:rPr>
                <w:b/>
                <w:sz w:val="22"/>
                <w:szCs w:val="22"/>
              </w:rPr>
              <w:t>1.</w:t>
            </w:r>
          </w:p>
        </w:tc>
        <w:tc>
          <w:tcPr>
            <w:tcW w:w="3544" w:type="dxa"/>
          </w:tcPr>
          <w:p w14:paraId="554CCFB0" w14:textId="77777777" w:rsidR="00E232DE" w:rsidRPr="001E4A9D" w:rsidRDefault="00E232DE" w:rsidP="0054486E">
            <w:pPr>
              <w:rPr>
                <w:sz w:val="22"/>
                <w:szCs w:val="22"/>
                <w:lang w:val="en-US"/>
              </w:rPr>
            </w:pPr>
          </w:p>
        </w:tc>
        <w:tc>
          <w:tcPr>
            <w:tcW w:w="3260" w:type="dxa"/>
          </w:tcPr>
          <w:p w14:paraId="7EC86BE0" w14:textId="77777777" w:rsidR="00E232DE" w:rsidRPr="001E4A9D" w:rsidRDefault="00E232DE" w:rsidP="0054486E">
            <w:pPr>
              <w:jc w:val="both"/>
              <w:rPr>
                <w:sz w:val="22"/>
                <w:szCs w:val="22"/>
              </w:rPr>
            </w:pPr>
          </w:p>
        </w:tc>
        <w:tc>
          <w:tcPr>
            <w:tcW w:w="1559" w:type="dxa"/>
          </w:tcPr>
          <w:p w14:paraId="69DF6184" w14:textId="77777777" w:rsidR="00E232DE" w:rsidRPr="001E4A9D" w:rsidRDefault="00E232DE" w:rsidP="0054486E">
            <w:pPr>
              <w:jc w:val="center"/>
              <w:rPr>
                <w:sz w:val="22"/>
                <w:szCs w:val="22"/>
              </w:rPr>
            </w:pPr>
          </w:p>
        </w:tc>
      </w:tr>
      <w:tr w:rsidR="00E232DE" w:rsidRPr="001E4A9D" w14:paraId="6882ED77" w14:textId="77777777" w:rsidTr="0054486E">
        <w:tc>
          <w:tcPr>
            <w:tcW w:w="817" w:type="dxa"/>
          </w:tcPr>
          <w:p w14:paraId="3989D0CC" w14:textId="77777777" w:rsidR="00E232DE" w:rsidRPr="001E4A9D" w:rsidRDefault="00E232DE" w:rsidP="0054486E">
            <w:pPr>
              <w:ind w:left="360"/>
              <w:jc w:val="both"/>
              <w:rPr>
                <w:b/>
                <w:sz w:val="22"/>
                <w:szCs w:val="22"/>
              </w:rPr>
            </w:pPr>
            <w:r w:rsidRPr="001E4A9D">
              <w:rPr>
                <w:b/>
                <w:sz w:val="22"/>
                <w:szCs w:val="22"/>
              </w:rPr>
              <w:t>2.</w:t>
            </w:r>
          </w:p>
        </w:tc>
        <w:tc>
          <w:tcPr>
            <w:tcW w:w="3544" w:type="dxa"/>
          </w:tcPr>
          <w:p w14:paraId="771BE983" w14:textId="77777777" w:rsidR="00E232DE" w:rsidRPr="001E4A9D" w:rsidRDefault="00E232DE" w:rsidP="0054486E">
            <w:pPr>
              <w:jc w:val="both"/>
              <w:rPr>
                <w:b/>
                <w:sz w:val="22"/>
                <w:szCs w:val="22"/>
              </w:rPr>
            </w:pPr>
          </w:p>
        </w:tc>
        <w:tc>
          <w:tcPr>
            <w:tcW w:w="3260" w:type="dxa"/>
          </w:tcPr>
          <w:p w14:paraId="04DA4AC4" w14:textId="77777777" w:rsidR="00E232DE" w:rsidRPr="001E4A9D" w:rsidRDefault="00E232DE" w:rsidP="0054486E">
            <w:pPr>
              <w:jc w:val="both"/>
              <w:rPr>
                <w:b/>
                <w:sz w:val="22"/>
                <w:szCs w:val="22"/>
              </w:rPr>
            </w:pPr>
          </w:p>
        </w:tc>
        <w:tc>
          <w:tcPr>
            <w:tcW w:w="1559" w:type="dxa"/>
          </w:tcPr>
          <w:p w14:paraId="45730490" w14:textId="77777777" w:rsidR="00E232DE" w:rsidRPr="001E4A9D" w:rsidRDefault="00E232DE" w:rsidP="0054486E">
            <w:pPr>
              <w:jc w:val="both"/>
              <w:rPr>
                <w:b/>
                <w:sz w:val="22"/>
                <w:szCs w:val="22"/>
              </w:rPr>
            </w:pPr>
          </w:p>
        </w:tc>
      </w:tr>
      <w:tr w:rsidR="00E232DE" w:rsidRPr="001E4A9D" w14:paraId="11E1E648" w14:textId="77777777" w:rsidTr="0054486E">
        <w:tc>
          <w:tcPr>
            <w:tcW w:w="817" w:type="dxa"/>
          </w:tcPr>
          <w:p w14:paraId="01DCD051" w14:textId="77777777" w:rsidR="00E232DE" w:rsidRPr="001E4A9D" w:rsidRDefault="00E232DE" w:rsidP="0054486E">
            <w:pPr>
              <w:ind w:left="360"/>
              <w:jc w:val="both"/>
              <w:rPr>
                <w:b/>
                <w:sz w:val="22"/>
                <w:szCs w:val="22"/>
              </w:rPr>
            </w:pPr>
          </w:p>
        </w:tc>
        <w:tc>
          <w:tcPr>
            <w:tcW w:w="3544" w:type="dxa"/>
          </w:tcPr>
          <w:p w14:paraId="0F305DFD" w14:textId="77777777" w:rsidR="00E232DE" w:rsidRPr="001E4A9D" w:rsidRDefault="00E232DE" w:rsidP="0054486E">
            <w:pPr>
              <w:jc w:val="both"/>
              <w:rPr>
                <w:b/>
                <w:sz w:val="22"/>
                <w:szCs w:val="22"/>
              </w:rPr>
            </w:pPr>
          </w:p>
        </w:tc>
        <w:tc>
          <w:tcPr>
            <w:tcW w:w="3260" w:type="dxa"/>
          </w:tcPr>
          <w:p w14:paraId="4D926CFB" w14:textId="77777777" w:rsidR="00E232DE" w:rsidRPr="001E4A9D" w:rsidRDefault="00E232DE" w:rsidP="0054486E">
            <w:pPr>
              <w:jc w:val="both"/>
              <w:rPr>
                <w:b/>
                <w:sz w:val="22"/>
                <w:szCs w:val="22"/>
              </w:rPr>
            </w:pPr>
          </w:p>
        </w:tc>
        <w:tc>
          <w:tcPr>
            <w:tcW w:w="1559" w:type="dxa"/>
          </w:tcPr>
          <w:p w14:paraId="056BC143" w14:textId="77777777" w:rsidR="00E232DE" w:rsidRPr="001E4A9D" w:rsidRDefault="00E232DE" w:rsidP="0054486E">
            <w:pPr>
              <w:jc w:val="both"/>
              <w:rPr>
                <w:b/>
                <w:sz w:val="22"/>
                <w:szCs w:val="22"/>
              </w:rPr>
            </w:pPr>
          </w:p>
        </w:tc>
      </w:tr>
    </w:tbl>
    <w:p w14:paraId="224C21D0" w14:textId="77777777" w:rsidR="00E232DE" w:rsidRPr="001E4A9D" w:rsidRDefault="00140BE2" w:rsidP="00E232DE">
      <w:r w:rsidRPr="001E4A9D">
        <w:lastRenderedPageBreak/>
        <w:t>Jednocześn</w:t>
      </w:r>
      <w:r w:rsidR="00B3233E" w:rsidRPr="001E4A9D">
        <w:t>i</w:t>
      </w:r>
      <w:r w:rsidRPr="001E4A9D">
        <w:t xml:space="preserve">e zobowiązujemy się do przekazania Zamawiającemu umów licencyjnych na dostarczone oprogramowanie po </w:t>
      </w:r>
      <w:r w:rsidR="00B3233E" w:rsidRPr="001E4A9D">
        <w:t>wyborze oferty i przed zawarciem umowy.</w:t>
      </w:r>
    </w:p>
    <w:p w14:paraId="5DB9F13E" w14:textId="77777777" w:rsidR="00AB132B" w:rsidRPr="001E4A9D" w:rsidRDefault="00AB132B" w:rsidP="00270F0E">
      <w:pPr>
        <w:ind w:left="426" w:hanging="142"/>
        <w:jc w:val="both"/>
        <w:rPr>
          <w:sz w:val="22"/>
          <w:szCs w:val="22"/>
        </w:rPr>
      </w:pPr>
    </w:p>
    <w:bookmarkEnd w:id="41"/>
    <w:p w14:paraId="4168B8B5" w14:textId="77777777" w:rsidR="003308C5" w:rsidRPr="001E4A9D" w:rsidRDefault="003308C5" w:rsidP="00270F0E">
      <w:pPr>
        <w:spacing w:line="360" w:lineRule="auto"/>
        <w:ind w:left="426" w:hanging="142"/>
        <w:jc w:val="both"/>
        <w:rPr>
          <w:sz w:val="22"/>
          <w:szCs w:val="22"/>
        </w:rPr>
      </w:pPr>
      <w:r w:rsidRPr="001E4A9D">
        <w:rPr>
          <w:sz w:val="22"/>
          <w:szCs w:val="22"/>
        </w:rPr>
        <w:t>Inne informacje</w:t>
      </w:r>
    </w:p>
    <w:p w14:paraId="6982C1C8" w14:textId="77777777" w:rsidR="005C45F9" w:rsidRPr="001E4A9D" w:rsidRDefault="005C45F9" w:rsidP="001B51A1">
      <w:pPr>
        <w:numPr>
          <w:ilvl w:val="0"/>
          <w:numId w:val="8"/>
        </w:numPr>
        <w:spacing w:after="120"/>
        <w:jc w:val="both"/>
        <w:rPr>
          <w:sz w:val="22"/>
          <w:szCs w:val="22"/>
        </w:rPr>
      </w:pPr>
      <w:r w:rsidRPr="001E4A9D">
        <w:rPr>
          <w:sz w:val="22"/>
          <w:szCs w:val="22"/>
        </w:rPr>
        <w:t xml:space="preserve">Oświadczamy, że </w:t>
      </w:r>
      <w:r w:rsidRPr="001E4A9D">
        <w:rPr>
          <w:b/>
          <w:sz w:val="22"/>
          <w:szCs w:val="22"/>
        </w:rPr>
        <w:t>jesteśmy/nie jesteśmy</w:t>
      </w:r>
      <w:r w:rsidRPr="001E4A9D">
        <w:rPr>
          <w:rStyle w:val="Odwoanieprzypisudolnego"/>
          <w:b/>
          <w:sz w:val="22"/>
          <w:szCs w:val="22"/>
        </w:rPr>
        <w:footnoteReference w:id="1"/>
      </w:r>
      <w:r w:rsidRPr="001E4A9D">
        <w:rPr>
          <w:sz w:val="22"/>
          <w:szCs w:val="22"/>
        </w:rPr>
        <w:t xml:space="preserve"> mikroprzedsiębiorstwem, bądź małym lub średnim przedsiębiorstwem</w:t>
      </w:r>
      <w:r w:rsidRPr="001E4A9D">
        <w:rPr>
          <w:rStyle w:val="Odwoanieprzypisudolnego"/>
          <w:sz w:val="22"/>
          <w:szCs w:val="22"/>
        </w:rPr>
        <w:footnoteReference w:id="2"/>
      </w:r>
      <w:r w:rsidRPr="001E4A9D">
        <w:rPr>
          <w:sz w:val="22"/>
          <w:szCs w:val="22"/>
        </w:rPr>
        <w:t>.</w:t>
      </w:r>
    </w:p>
    <w:p w14:paraId="36A70E4A" w14:textId="77777777" w:rsidR="005B3D48" w:rsidRPr="001E4A9D" w:rsidRDefault="005B3D48" w:rsidP="001B51A1">
      <w:pPr>
        <w:numPr>
          <w:ilvl w:val="0"/>
          <w:numId w:val="8"/>
        </w:numPr>
        <w:spacing w:after="120"/>
        <w:jc w:val="both"/>
        <w:rPr>
          <w:sz w:val="22"/>
          <w:szCs w:val="22"/>
        </w:rPr>
      </w:pPr>
      <w:r w:rsidRPr="001E4A9D">
        <w:rPr>
          <w:sz w:val="22"/>
          <w:szCs w:val="22"/>
        </w:rPr>
        <w:t>Oświadczamy, że zapoznaliśmy się ze Specyfikacją Istotnych Warunków Zamówienia i nie wnosimy do niej zastrzeżeń oraz zdobyliśmy konieczne informacje do przygotowania oferty.</w:t>
      </w:r>
    </w:p>
    <w:p w14:paraId="41DBF8C9" w14:textId="77777777" w:rsidR="005B3D48" w:rsidRPr="001E4A9D" w:rsidRDefault="005B3D48" w:rsidP="001B51A1">
      <w:pPr>
        <w:numPr>
          <w:ilvl w:val="0"/>
          <w:numId w:val="8"/>
        </w:numPr>
        <w:spacing w:after="120"/>
        <w:jc w:val="both"/>
        <w:rPr>
          <w:sz w:val="22"/>
          <w:szCs w:val="22"/>
        </w:rPr>
      </w:pPr>
      <w:r w:rsidRPr="001E4A9D">
        <w:rPr>
          <w:sz w:val="22"/>
          <w:szCs w:val="22"/>
        </w:rPr>
        <w:t>Oświadczamy, że jesteśmy związani niniejszą ofertą na czas wskazany w Specyfikacji Istotnych Warunków Zamówienia.</w:t>
      </w:r>
    </w:p>
    <w:p w14:paraId="2EE410EF" w14:textId="77777777" w:rsidR="005B3D48" w:rsidRPr="001E4A9D" w:rsidRDefault="005B3D48" w:rsidP="001B51A1">
      <w:pPr>
        <w:numPr>
          <w:ilvl w:val="0"/>
          <w:numId w:val="8"/>
        </w:numPr>
        <w:spacing w:after="120"/>
        <w:jc w:val="both"/>
        <w:rPr>
          <w:sz w:val="22"/>
          <w:szCs w:val="22"/>
        </w:rPr>
      </w:pPr>
      <w:r w:rsidRPr="001E4A9D">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7E6A7976" w14:textId="77777777" w:rsidR="005B3D48" w:rsidRPr="001E4A9D" w:rsidRDefault="005B3D48" w:rsidP="001B51A1">
      <w:pPr>
        <w:numPr>
          <w:ilvl w:val="0"/>
          <w:numId w:val="8"/>
        </w:numPr>
        <w:spacing w:after="120"/>
        <w:jc w:val="both"/>
        <w:rPr>
          <w:sz w:val="22"/>
          <w:szCs w:val="22"/>
        </w:rPr>
      </w:pPr>
      <w:r w:rsidRPr="001E4A9D">
        <w:rPr>
          <w:sz w:val="22"/>
          <w:szCs w:val="22"/>
        </w:rPr>
        <w:t>Integralną część niniejszej oferty stanowią dokumenty wymagane treścią rozdziału IX SIWZ.</w:t>
      </w:r>
    </w:p>
    <w:p w14:paraId="55C29F7F" w14:textId="77777777" w:rsidR="005B3D48" w:rsidRPr="001E4A9D" w:rsidRDefault="005B3D48" w:rsidP="001B51A1">
      <w:pPr>
        <w:numPr>
          <w:ilvl w:val="0"/>
          <w:numId w:val="8"/>
        </w:numPr>
        <w:spacing w:after="120"/>
        <w:jc w:val="both"/>
        <w:rPr>
          <w:sz w:val="22"/>
          <w:szCs w:val="22"/>
        </w:rPr>
      </w:pPr>
      <w:r w:rsidRPr="001E4A9D">
        <w:rPr>
          <w:sz w:val="22"/>
          <w:szCs w:val="22"/>
        </w:rPr>
        <w:t>Oświadczamy, iż zamierzamy zlecić podwykonawcy następujące części zamówienia</w:t>
      </w:r>
    </w:p>
    <w:p w14:paraId="266DC040" w14:textId="77777777" w:rsidR="005B3D48" w:rsidRPr="001E4A9D" w:rsidRDefault="005B3D48" w:rsidP="005B3D48">
      <w:pPr>
        <w:spacing w:after="120"/>
        <w:ind w:left="720"/>
        <w:jc w:val="both"/>
        <w:rPr>
          <w:sz w:val="22"/>
          <w:szCs w:val="22"/>
        </w:rPr>
      </w:pPr>
      <w:r w:rsidRPr="001E4A9D">
        <w:rPr>
          <w:sz w:val="22"/>
          <w:szCs w:val="22"/>
        </w:rPr>
        <w:t xml:space="preserve">(wypełnić tylko w przypadku realizacji zamówienia przy udziale podwykonawców) </w:t>
      </w:r>
    </w:p>
    <w:p w14:paraId="5B752D6B" w14:textId="77777777" w:rsidR="005B3D48" w:rsidRPr="001E4A9D" w:rsidRDefault="005B3D48" w:rsidP="005B3D48">
      <w:pPr>
        <w:spacing w:after="120"/>
        <w:ind w:left="720"/>
        <w:jc w:val="both"/>
        <w:rPr>
          <w:sz w:val="22"/>
          <w:szCs w:val="22"/>
        </w:rPr>
      </w:pPr>
      <w:r w:rsidRPr="001E4A9D">
        <w:rPr>
          <w:sz w:val="22"/>
          <w:szCs w:val="22"/>
        </w:rPr>
        <w:t xml:space="preserve">        część ………………………………… nazwa podwykonawcy ………………..</w:t>
      </w:r>
    </w:p>
    <w:p w14:paraId="395C375D" w14:textId="77777777" w:rsidR="005B3D48" w:rsidRPr="001E4A9D" w:rsidRDefault="005B3D48" w:rsidP="005B3D48">
      <w:pPr>
        <w:spacing w:after="120"/>
        <w:jc w:val="both"/>
        <w:rPr>
          <w:sz w:val="22"/>
          <w:szCs w:val="22"/>
        </w:rPr>
      </w:pPr>
      <w:r w:rsidRPr="001E4A9D">
        <w:rPr>
          <w:sz w:val="22"/>
          <w:szCs w:val="22"/>
        </w:rPr>
        <w:t xml:space="preserve">                     część ………………………………… nazwa podwykonawcy ………………..</w:t>
      </w:r>
    </w:p>
    <w:p w14:paraId="21C4CE4B" w14:textId="77777777" w:rsidR="005B3D48" w:rsidRPr="001E4A9D" w:rsidRDefault="005B3D48" w:rsidP="005B3D48">
      <w:pPr>
        <w:spacing w:after="120"/>
        <w:ind w:left="720"/>
        <w:jc w:val="both"/>
        <w:rPr>
          <w:sz w:val="22"/>
          <w:szCs w:val="22"/>
        </w:rPr>
      </w:pPr>
      <w:r w:rsidRPr="001E4A9D">
        <w:rPr>
          <w:sz w:val="22"/>
          <w:szCs w:val="22"/>
        </w:rPr>
        <w:t xml:space="preserve">……………………… dnia …………………… </w:t>
      </w:r>
    </w:p>
    <w:p w14:paraId="162ACF1E" w14:textId="77777777" w:rsidR="005B3D48" w:rsidRPr="001E4A9D" w:rsidRDefault="005B3D48" w:rsidP="005B3D48">
      <w:pPr>
        <w:spacing w:after="120"/>
        <w:ind w:left="720"/>
        <w:jc w:val="both"/>
        <w:rPr>
          <w:sz w:val="22"/>
          <w:szCs w:val="22"/>
        </w:rPr>
      </w:pPr>
    </w:p>
    <w:p w14:paraId="03586A66" w14:textId="77777777" w:rsidR="00B06C17" w:rsidRPr="001E4A9D" w:rsidRDefault="00B06C17" w:rsidP="00B06C17">
      <w:pPr>
        <w:spacing w:line="360" w:lineRule="auto"/>
        <w:jc w:val="both"/>
        <w:rPr>
          <w:rFonts w:eastAsia="Calibri"/>
          <w:sz w:val="22"/>
          <w:szCs w:val="22"/>
        </w:rPr>
      </w:pPr>
      <w:r w:rsidRPr="001E4A9D">
        <w:rPr>
          <w:sz w:val="22"/>
          <w:szCs w:val="22"/>
        </w:rPr>
        <w:t xml:space="preserve">9. </w:t>
      </w:r>
      <w:r w:rsidRPr="001E4A9D">
        <w:rPr>
          <w:rFonts w:eastAsia="Calibri"/>
          <w:color w:val="000000"/>
          <w:sz w:val="22"/>
          <w:szCs w:val="22"/>
        </w:rPr>
        <w:t>Oświadczam, że wypełniłem obowiązki informacyjne przewidziane w art. 13 lub art. 14 RODO</w:t>
      </w:r>
      <w:r w:rsidRPr="001E4A9D">
        <w:rPr>
          <w:rFonts w:eastAsia="Calibri"/>
          <w:color w:val="000000"/>
          <w:sz w:val="22"/>
          <w:szCs w:val="22"/>
          <w:vertAlign w:val="superscript"/>
        </w:rPr>
        <w:t>1)</w:t>
      </w:r>
      <w:r w:rsidRPr="001E4A9D">
        <w:rPr>
          <w:rFonts w:eastAsia="Calibri"/>
          <w:color w:val="000000"/>
          <w:sz w:val="22"/>
          <w:szCs w:val="22"/>
        </w:rPr>
        <w:t xml:space="preserve"> wobec osób fizycznych, </w:t>
      </w:r>
      <w:r w:rsidRPr="001E4A9D">
        <w:rPr>
          <w:rFonts w:eastAsia="Calibri"/>
          <w:sz w:val="22"/>
          <w:szCs w:val="22"/>
        </w:rPr>
        <w:t>od których dane osobowe bezpośrednio lub pośrednio pozyskałem</w:t>
      </w:r>
      <w:r w:rsidRPr="001E4A9D">
        <w:rPr>
          <w:rFonts w:eastAsia="Calibri"/>
          <w:color w:val="000000"/>
          <w:sz w:val="22"/>
          <w:szCs w:val="22"/>
        </w:rPr>
        <w:t xml:space="preserve"> w celu ubiegania się o udzielenie zamówienia publicznego w niniejszym postępowaniu</w:t>
      </w:r>
      <w:r w:rsidRPr="001E4A9D">
        <w:rPr>
          <w:rFonts w:eastAsia="Calibri"/>
          <w:sz w:val="22"/>
          <w:szCs w:val="22"/>
        </w:rPr>
        <w:t>.*</w:t>
      </w:r>
    </w:p>
    <w:p w14:paraId="71F67CE1" w14:textId="77777777" w:rsidR="00B06C17" w:rsidRPr="001E4A9D" w:rsidRDefault="00B06C17" w:rsidP="00B06C17">
      <w:pPr>
        <w:jc w:val="both"/>
        <w:rPr>
          <w:rFonts w:eastAsia="Calibri"/>
          <w:sz w:val="18"/>
          <w:szCs w:val="18"/>
          <w:lang w:eastAsia="en-US"/>
        </w:rPr>
      </w:pPr>
      <w:r w:rsidRPr="001E4A9D">
        <w:rPr>
          <w:rFonts w:eastAsia="Calibri"/>
          <w:color w:val="000000"/>
          <w:sz w:val="18"/>
          <w:szCs w:val="18"/>
          <w:vertAlign w:val="superscript"/>
          <w:lang w:eastAsia="en-US"/>
        </w:rPr>
        <w:t xml:space="preserve">1) </w:t>
      </w:r>
      <w:r w:rsidRPr="001E4A9D">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21BBED" w14:textId="77777777" w:rsidR="00B06C17" w:rsidRPr="001E4A9D" w:rsidRDefault="00B06C17" w:rsidP="00B06C17">
      <w:pPr>
        <w:jc w:val="both"/>
        <w:rPr>
          <w:rFonts w:eastAsia="Calibri"/>
          <w:sz w:val="18"/>
          <w:szCs w:val="18"/>
          <w:lang w:eastAsia="en-US"/>
        </w:rPr>
      </w:pPr>
    </w:p>
    <w:p w14:paraId="6133340F" w14:textId="77777777" w:rsidR="00B06C17" w:rsidRPr="001E4A9D" w:rsidRDefault="00B06C17" w:rsidP="00B06C17">
      <w:pPr>
        <w:spacing w:line="276" w:lineRule="auto"/>
        <w:ind w:left="142" w:hanging="142"/>
        <w:jc w:val="both"/>
        <w:rPr>
          <w:rFonts w:eastAsia="Calibri"/>
          <w:sz w:val="18"/>
          <w:szCs w:val="18"/>
        </w:rPr>
      </w:pPr>
      <w:r w:rsidRPr="001E4A9D">
        <w:rPr>
          <w:rFonts w:eastAsia="Calibri"/>
          <w:color w:val="000000"/>
          <w:sz w:val="18"/>
          <w:szCs w:val="18"/>
        </w:rPr>
        <w:t xml:space="preserve">* W przypadku gdy wykonawca </w:t>
      </w:r>
      <w:r w:rsidRPr="001E4A9D">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610FCD" w14:textId="77777777" w:rsidR="005B3D48" w:rsidRPr="001E4A9D" w:rsidRDefault="005B3D48" w:rsidP="00B06C17">
      <w:pPr>
        <w:spacing w:after="120"/>
        <w:jc w:val="both"/>
        <w:rPr>
          <w:sz w:val="22"/>
          <w:szCs w:val="22"/>
        </w:rPr>
      </w:pPr>
    </w:p>
    <w:p w14:paraId="1AA7D19D" w14:textId="77777777" w:rsidR="005B3D48" w:rsidRPr="001E4A9D" w:rsidRDefault="005B3D48" w:rsidP="005B3D48">
      <w:pPr>
        <w:spacing w:after="120"/>
        <w:ind w:left="720"/>
        <w:jc w:val="right"/>
        <w:rPr>
          <w:sz w:val="22"/>
          <w:szCs w:val="22"/>
        </w:rPr>
      </w:pPr>
      <w:r w:rsidRPr="001E4A9D">
        <w:rPr>
          <w:sz w:val="22"/>
          <w:szCs w:val="22"/>
        </w:rPr>
        <w:t>……………………………………………………..</w:t>
      </w:r>
    </w:p>
    <w:p w14:paraId="332138F8" w14:textId="77777777" w:rsidR="005B3D48" w:rsidRPr="001E4A9D" w:rsidRDefault="005B3D48" w:rsidP="005B3D48">
      <w:pPr>
        <w:spacing w:after="120"/>
        <w:ind w:left="720"/>
        <w:jc w:val="right"/>
        <w:rPr>
          <w:sz w:val="22"/>
          <w:szCs w:val="22"/>
        </w:rPr>
      </w:pPr>
      <w:r w:rsidRPr="001E4A9D">
        <w:rPr>
          <w:sz w:val="22"/>
          <w:szCs w:val="22"/>
        </w:rPr>
        <w:t>(podpis osoby upoważnionej do reprezentacji)</w:t>
      </w:r>
    </w:p>
    <w:p w14:paraId="5CDBAA41" w14:textId="77777777" w:rsidR="002B5E70" w:rsidRPr="001E4A9D" w:rsidRDefault="00534312" w:rsidP="002B5E70">
      <w:pPr>
        <w:pageBreakBefore/>
        <w:spacing w:after="120"/>
        <w:ind w:firstLine="284"/>
        <w:jc w:val="right"/>
        <w:rPr>
          <w:sz w:val="21"/>
          <w:szCs w:val="21"/>
        </w:rPr>
      </w:pPr>
      <w:r w:rsidRPr="001E4A9D">
        <w:rPr>
          <w:sz w:val="21"/>
          <w:szCs w:val="21"/>
        </w:rPr>
        <w:lastRenderedPageBreak/>
        <w:t>Załącznik nr 1a do SIWZ</w:t>
      </w:r>
      <w:r w:rsidR="00584BD4" w:rsidRPr="001E4A9D">
        <w:rPr>
          <w:sz w:val="21"/>
          <w:szCs w:val="21"/>
        </w:rPr>
        <w:t xml:space="preserve"> / Załącznik nr </w:t>
      </w:r>
      <w:r w:rsidR="00B412A8" w:rsidRPr="001E4A9D">
        <w:rPr>
          <w:sz w:val="21"/>
          <w:szCs w:val="21"/>
        </w:rPr>
        <w:t>2</w:t>
      </w:r>
      <w:r w:rsidR="00584BD4" w:rsidRPr="001E4A9D">
        <w:rPr>
          <w:sz w:val="21"/>
          <w:szCs w:val="21"/>
        </w:rPr>
        <w:t xml:space="preserve"> do umowy</w:t>
      </w:r>
    </w:p>
    <w:p w14:paraId="721F5867" w14:textId="77777777" w:rsidR="002B5E70" w:rsidRPr="001E4A9D" w:rsidRDefault="002B5E70" w:rsidP="002B5E70">
      <w:pPr>
        <w:tabs>
          <w:tab w:val="left" w:pos="6521"/>
        </w:tabs>
        <w:jc w:val="center"/>
        <w:rPr>
          <w:sz w:val="22"/>
          <w:szCs w:val="22"/>
        </w:rPr>
      </w:pPr>
      <w:r w:rsidRPr="001E4A9D">
        <w:rPr>
          <w:sz w:val="22"/>
          <w:szCs w:val="22"/>
        </w:rPr>
        <w:tab/>
      </w:r>
    </w:p>
    <w:p w14:paraId="378F4AA0" w14:textId="77777777" w:rsidR="002B5E70" w:rsidRPr="001E4A9D" w:rsidRDefault="002B5E70" w:rsidP="002B5E70">
      <w:pPr>
        <w:jc w:val="center"/>
        <w:rPr>
          <w:sz w:val="22"/>
          <w:szCs w:val="22"/>
        </w:rPr>
      </w:pPr>
      <w:r w:rsidRPr="001E4A9D">
        <w:rPr>
          <w:sz w:val="22"/>
          <w:szCs w:val="22"/>
        </w:rPr>
        <w:t>Szczegółowy opis przedmiotu zamówienia.</w:t>
      </w:r>
    </w:p>
    <w:p w14:paraId="0F2EA27C" w14:textId="77777777" w:rsidR="00FA3397" w:rsidRPr="001E4A9D" w:rsidRDefault="00FA3397" w:rsidP="003772F9">
      <w:pPr>
        <w:tabs>
          <w:tab w:val="right" w:pos="9072"/>
        </w:tabs>
        <w:rPr>
          <w:sz w:val="21"/>
          <w:szCs w:val="21"/>
        </w:rPr>
      </w:pPr>
    </w:p>
    <w:p w14:paraId="0B1C3808" w14:textId="77777777" w:rsidR="00B06C17" w:rsidRPr="001E4A9D" w:rsidRDefault="00B06C17" w:rsidP="003772F9">
      <w:pPr>
        <w:tabs>
          <w:tab w:val="right" w:pos="9072"/>
        </w:tabs>
        <w:rPr>
          <w:sz w:val="21"/>
          <w:szCs w:val="21"/>
        </w:rPr>
      </w:pPr>
    </w:p>
    <w:p w14:paraId="549E3B3C" w14:textId="77777777" w:rsidR="00B06C17" w:rsidRPr="001E4A9D" w:rsidRDefault="00B06C17" w:rsidP="003772F9">
      <w:pPr>
        <w:tabs>
          <w:tab w:val="right" w:pos="9072"/>
        </w:tabs>
        <w:rPr>
          <w:sz w:val="21"/>
          <w:szCs w:val="21"/>
        </w:rPr>
      </w:pPr>
    </w:p>
    <w:p w14:paraId="55534CB4" w14:textId="77777777" w:rsidR="00B06C17" w:rsidRPr="001E4A9D" w:rsidRDefault="00B06C17" w:rsidP="003772F9">
      <w:pPr>
        <w:tabs>
          <w:tab w:val="right" w:pos="9072"/>
        </w:tabs>
        <w:rPr>
          <w:sz w:val="21"/>
          <w:szCs w:val="21"/>
        </w:rPr>
      </w:pPr>
    </w:p>
    <w:p w14:paraId="77B28269" w14:textId="77777777" w:rsidR="00B06C17" w:rsidRPr="001E4A9D" w:rsidRDefault="00B06C17" w:rsidP="003772F9">
      <w:pPr>
        <w:tabs>
          <w:tab w:val="right" w:pos="9072"/>
        </w:tabs>
        <w:rPr>
          <w:sz w:val="21"/>
          <w:szCs w:val="21"/>
        </w:rPr>
      </w:pPr>
    </w:p>
    <w:p w14:paraId="1641DB00" w14:textId="77777777" w:rsidR="0054486E" w:rsidRPr="001E4A9D" w:rsidRDefault="0054486E" w:rsidP="0054486E">
      <w:pPr>
        <w:spacing w:after="120"/>
        <w:ind w:firstLine="284"/>
        <w:jc w:val="center"/>
        <w:rPr>
          <w:b/>
          <w:sz w:val="22"/>
          <w:szCs w:val="22"/>
        </w:rPr>
      </w:pPr>
      <w:r w:rsidRPr="001E4A9D">
        <w:rPr>
          <w:b/>
          <w:sz w:val="22"/>
          <w:szCs w:val="22"/>
        </w:rPr>
        <w:t xml:space="preserve">OPIS PRZEDMIOTU ZAMÓWIENIA </w:t>
      </w:r>
    </w:p>
    <w:p w14:paraId="777B555B" w14:textId="030A077D" w:rsidR="0054486E" w:rsidRPr="001E4A9D" w:rsidRDefault="0054486E" w:rsidP="0054486E">
      <w:pPr>
        <w:keepNext/>
        <w:jc w:val="both"/>
        <w:outlineLvl w:val="0"/>
        <w:rPr>
          <w:b/>
          <w:bCs/>
          <w:sz w:val="22"/>
          <w:lang w:val="x-none" w:eastAsia="x-none"/>
        </w:rPr>
      </w:pPr>
      <w:r w:rsidRPr="001E4A9D">
        <w:rPr>
          <w:b/>
          <w:bCs/>
          <w:sz w:val="22"/>
          <w:szCs w:val="22"/>
          <w:lang w:val="x-none" w:eastAsia="x-none"/>
        </w:rPr>
        <w:t xml:space="preserve">Specyfikacja wymagań wobec Systemu </w:t>
      </w:r>
      <w:r w:rsidR="00E0302A" w:rsidRPr="001E4A9D">
        <w:rPr>
          <w:b/>
          <w:bCs/>
          <w:sz w:val="22"/>
          <w:szCs w:val="22"/>
          <w:lang w:eastAsia="x-none"/>
        </w:rPr>
        <w:t xml:space="preserve">Bibliotecznego </w:t>
      </w:r>
      <w:r w:rsidRPr="001E4A9D">
        <w:rPr>
          <w:b/>
          <w:bCs/>
          <w:sz w:val="22"/>
          <w:szCs w:val="22"/>
          <w:lang w:val="x-none" w:eastAsia="x-none"/>
        </w:rPr>
        <w:t>i Projektu Wdrożenia SI</w:t>
      </w:r>
    </w:p>
    <w:p w14:paraId="51867367" w14:textId="77777777" w:rsidR="0054486E" w:rsidRPr="001E4A9D" w:rsidRDefault="0054486E" w:rsidP="0054486E"/>
    <w:p w14:paraId="2E060D43" w14:textId="77777777" w:rsidR="0054486E" w:rsidRPr="001E4A9D" w:rsidRDefault="0054486E" w:rsidP="0054486E">
      <w:pPr>
        <w:rPr>
          <w:b/>
          <w:sz w:val="22"/>
          <w:szCs w:val="22"/>
        </w:rPr>
      </w:pPr>
    </w:p>
    <w:p w14:paraId="39378AD2" w14:textId="77777777" w:rsidR="0054486E" w:rsidRPr="001E4A9D" w:rsidRDefault="0054486E" w:rsidP="0054486E">
      <w:pPr>
        <w:keepNext/>
        <w:jc w:val="center"/>
        <w:outlineLvl w:val="1"/>
        <w:rPr>
          <w:b/>
          <w:bCs/>
          <w:sz w:val="24"/>
          <w:szCs w:val="24"/>
          <w:lang w:val="x-none" w:eastAsia="x-none"/>
        </w:rPr>
      </w:pPr>
      <w:r w:rsidRPr="001E4A9D">
        <w:rPr>
          <w:b/>
          <w:bCs/>
          <w:sz w:val="24"/>
          <w:szCs w:val="24"/>
          <w:lang w:val="x-none" w:eastAsia="x-none"/>
        </w:rPr>
        <w:t xml:space="preserve">Zakres prac </w:t>
      </w:r>
    </w:p>
    <w:p w14:paraId="22D57F12" w14:textId="77777777" w:rsidR="0054486E" w:rsidRPr="001E4A9D" w:rsidRDefault="0054486E" w:rsidP="0054486E"/>
    <w:p w14:paraId="737894C7" w14:textId="77777777" w:rsidR="0054486E" w:rsidRPr="001E4A9D" w:rsidRDefault="0054486E" w:rsidP="001B51A1">
      <w:pPr>
        <w:numPr>
          <w:ilvl w:val="0"/>
          <w:numId w:val="61"/>
        </w:numPr>
        <w:spacing w:after="120"/>
        <w:jc w:val="both"/>
        <w:rPr>
          <w:b/>
          <w:bCs/>
          <w:sz w:val="22"/>
          <w:szCs w:val="22"/>
          <w:lang w:eastAsia="en-US"/>
        </w:rPr>
      </w:pPr>
      <w:r w:rsidRPr="001E4A9D">
        <w:rPr>
          <w:b/>
          <w:bCs/>
          <w:sz w:val="22"/>
          <w:szCs w:val="22"/>
          <w:lang w:eastAsia="en-US"/>
        </w:rPr>
        <w:t>Specyfikacja zakresu prac do zrealizowania przez Wykonawcę</w:t>
      </w:r>
    </w:p>
    <w:p w14:paraId="73F07BD1" w14:textId="77777777" w:rsidR="0054486E" w:rsidRPr="001E4A9D" w:rsidRDefault="0054486E" w:rsidP="001B51A1">
      <w:pPr>
        <w:numPr>
          <w:ilvl w:val="1"/>
          <w:numId w:val="61"/>
        </w:numPr>
        <w:spacing w:after="120"/>
        <w:jc w:val="both"/>
        <w:rPr>
          <w:b/>
          <w:bCs/>
          <w:sz w:val="22"/>
          <w:szCs w:val="22"/>
          <w:lang w:eastAsia="en-US"/>
        </w:rPr>
      </w:pPr>
      <w:r w:rsidRPr="001E4A9D">
        <w:rPr>
          <w:b/>
          <w:bCs/>
          <w:sz w:val="22"/>
          <w:szCs w:val="22"/>
          <w:lang w:eastAsia="en-US"/>
        </w:rPr>
        <w:t xml:space="preserve">Ogólny zakres prac </w:t>
      </w:r>
    </w:p>
    <w:p w14:paraId="6BCB05EC" w14:textId="77777777" w:rsidR="0054486E" w:rsidRPr="001E4A9D" w:rsidRDefault="0054486E" w:rsidP="001B51A1">
      <w:pPr>
        <w:numPr>
          <w:ilvl w:val="2"/>
          <w:numId w:val="61"/>
        </w:numPr>
        <w:spacing w:after="120"/>
        <w:jc w:val="both"/>
        <w:rPr>
          <w:sz w:val="22"/>
          <w:szCs w:val="22"/>
          <w:lang w:eastAsia="en-US"/>
        </w:rPr>
      </w:pPr>
      <w:r w:rsidRPr="001E4A9D">
        <w:rPr>
          <w:sz w:val="22"/>
          <w:szCs w:val="22"/>
          <w:lang w:eastAsia="en-US"/>
        </w:rPr>
        <w:t>Projekt  Wdrożenia SI obejmie:</w:t>
      </w:r>
    </w:p>
    <w:p w14:paraId="66AF1875" w14:textId="77777777" w:rsidR="0054486E" w:rsidRPr="001E4A9D" w:rsidRDefault="0054486E" w:rsidP="001B51A1">
      <w:pPr>
        <w:numPr>
          <w:ilvl w:val="3"/>
          <w:numId w:val="61"/>
        </w:numPr>
        <w:tabs>
          <w:tab w:val="num" w:pos="2127"/>
        </w:tabs>
        <w:spacing w:after="120"/>
        <w:ind w:left="2127" w:hanging="992"/>
        <w:jc w:val="both"/>
        <w:rPr>
          <w:sz w:val="22"/>
          <w:szCs w:val="22"/>
          <w:lang w:eastAsia="en-US"/>
        </w:rPr>
      </w:pPr>
      <w:r w:rsidRPr="001E4A9D">
        <w:rPr>
          <w:sz w:val="22"/>
          <w:szCs w:val="22"/>
          <w:lang w:eastAsia="en-US"/>
        </w:rPr>
        <w:t>wykonanie Analizy przedwdrożeniowej mającej na celu opracowania Koncepcji Wdrożenia.</w:t>
      </w:r>
    </w:p>
    <w:p w14:paraId="664A25BB"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dostarczenie licencji oprogramowania, które pozwoli na wsparcie procesów wskazanych w „Specyfikacji wymagań wobec Systemu i Projektu  Wdrożenia SI”,</w:t>
      </w:r>
    </w:p>
    <w:p w14:paraId="45965FFC"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uruchomienie w systemie procesów wymienionych w „Specyfikacji wymagań wobec Systemu i Projektu  Wdrożenia SI”,</w:t>
      </w:r>
    </w:p>
    <w:p w14:paraId="34ED1359"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wdrożenie funkcjonalności niezbędnych do realizacji procesów, w tym tych wymienionych w „Specyfikacji wymagań wobec Systemu i Projektu  Wdrożenia SI”,</w:t>
      </w:r>
    </w:p>
    <w:p w14:paraId="060C1E25"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skonfigurowanie niezbędnej do funkcjonowania Systemu infrastruktury programowej,</w:t>
      </w:r>
    </w:p>
    <w:p w14:paraId="19ED18A2"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dostarczenie wiedzy niezbędnej do pracy w Systemie,</w:t>
      </w:r>
    </w:p>
    <w:p w14:paraId="37D6B241"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przeprowadzenie konsultacji wdrożeniowych,</w:t>
      </w:r>
    </w:p>
    <w:p w14:paraId="42813251" w14:textId="69CA31EA"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 xml:space="preserve">dostarczenie dokumentacji (instrukcji dla użytkowników końcowych w zakresie funkcjonalności oferowanych przez wdrożony System). </w:t>
      </w:r>
    </w:p>
    <w:p w14:paraId="0CE9CB68" w14:textId="666484E0" w:rsidR="00A60A3E" w:rsidRPr="001E4A9D" w:rsidRDefault="00A60A3E" w:rsidP="001B51A1">
      <w:pPr>
        <w:numPr>
          <w:ilvl w:val="3"/>
          <w:numId w:val="61"/>
        </w:numPr>
        <w:spacing w:after="120"/>
        <w:ind w:left="2052" w:hanging="918"/>
        <w:jc w:val="both"/>
        <w:rPr>
          <w:sz w:val="22"/>
          <w:szCs w:val="22"/>
          <w:lang w:eastAsia="en-US"/>
        </w:rPr>
      </w:pPr>
      <w:r w:rsidRPr="001E4A9D">
        <w:rPr>
          <w:sz w:val="22"/>
          <w:szCs w:val="22"/>
          <w:lang w:eastAsia="en-US"/>
        </w:rPr>
        <w:t>Szkolenia użytkowników Systemu.</w:t>
      </w:r>
    </w:p>
    <w:p w14:paraId="7439703D" w14:textId="4A77D761" w:rsidR="00B25D1C" w:rsidRPr="001E4A9D" w:rsidRDefault="00874F41" w:rsidP="001B51A1">
      <w:pPr>
        <w:numPr>
          <w:ilvl w:val="3"/>
          <w:numId w:val="61"/>
        </w:numPr>
        <w:spacing w:after="120"/>
        <w:ind w:left="2052" w:hanging="918"/>
        <w:jc w:val="both"/>
        <w:rPr>
          <w:sz w:val="22"/>
          <w:szCs w:val="22"/>
          <w:lang w:eastAsia="en-US"/>
        </w:rPr>
      </w:pPr>
      <w:r w:rsidRPr="001E4A9D">
        <w:rPr>
          <w:sz w:val="22"/>
          <w:szCs w:val="22"/>
          <w:lang w:eastAsia="en-US"/>
        </w:rPr>
        <w:t>Serwis Gwarancyjny,</w:t>
      </w:r>
    </w:p>
    <w:p w14:paraId="71742AEF" w14:textId="77777777" w:rsidR="0054486E" w:rsidRPr="001E4A9D" w:rsidRDefault="0054486E" w:rsidP="001B51A1">
      <w:pPr>
        <w:numPr>
          <w:ilvl w:val="1"/>
          <w:numId w:val="61"/>
        </w:numPr>
        <w:spacing w:after="120"/>
        <w:jc w:val="both"/>
        <w:rPr>
          <w:b/>
          <w:sz w:val="22"/>
          <w:szCs w:val="22"/>
          <w:lang w:eastAsia="en-US"/>
        </w:rPr>
      </w:pPr>
      <w:r w:rsidRPr="001E4A9D">
        <w:rPr>
          <w:rFonts w:cs="Calibri"/>
          <w:b/>
          <w:sz w:val="22"/>
          <w:szCs w:val="22"/>
          <w:lang w:eastAsia="en-US"/>
        </w:rPr>
        <w:t xml:space="preserve">Podział prac na </w:t>
      </w:r>
      <w:r w:rsidRPr="001E4A9D">
        <w:rPr>
          <w:b/>
          <w:sz w:val="22"/>
          <w:szCs w:val="22"/>
          <w:lang w:eastAsia="en-US"/>
        </w:rPr>
        <w:t>Etapy</w:t>
      </w:r>
      <w:r w:rsidRPr="001E4A9D">
        <w:rPr>
          <w:rFonts w:cs="Calibri"/>
          <w:b/>
          <w:sz w:val="22"/>
          <w:szCs w:val="22"/>
          <w:lang w:eastAsia="en-US"/>
        </w:rPr>
        <w:t xml:space="preserve"> i </w:t>
      </w:r>
      <w:r w:rsidRPr="001E4A9D">
        <w:rPr>
          <w:b/>
          <w:sz w:val="22"/>
          <w:szCs w:val="22"/>
          <w:lang w:eastAsia="en-US"/>
        </w:rPr>
        <w:t>Fazy</w:t>
      </w:r>
    </w:p>
    <w:p w14:paraId="10A0070B" w14:textId="77777777" w:rsidR="0054486E" w:rsidRPr="001E4A9D" w:rsidRDefault="0054486E" w:rsidP="0054486E">
      <w:pPr>
        <w:spacing w:after="120"/>
        <w:ind w:left="709" w:hanging="142"/>
        <w:jc w:val="both"/>
        <w:rPr>
          <w:sz w:val="22"/>
          <w:szCs w:val="22"/>
          <w:lang w:eastAsia="en-US"/>
        </w:rPr>
      </w:pPr>
      <w:r w:rsidRPr="001E4A9D">
        <w:rPr>
          <w:sz w:val="22"/>
          <w:szCs w:val="22"/>
          <w:lang w:eastAsia="en-US"/>
        </w:rPr>
        <w:t>Prace przewidziane do wykonania zostały podzielne na Etapy i Fazy zgodnie z poniższą tabelą.</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36"/>
      </w:tblGrid>
      <w:tr w:rsidR="0054486E" w:rsidRPr="001E4A9D" w14:paraId="19845C30" w14:textId="77777777" w:rsidTr="0054486E">
        <w:tc>
          <w:tcPr>
            <w:tcW w:w="1526" w:type="dxa"/>
            <w:shd w:val="clear" w:color="auto" w:fill="auto"/>
          </w:tcPr>
          <w:p w14:paraId="663AD9FB" w14:textId="77777777" w:rsidR="0054486E" w:rsidRPr="001E4A9D" w:rsidRDefault="0054486E" w:rsidP="0054486E">
            <w:pPr>
              <w:spacing w:after="120"/>
              <w:jc w:val="center"/>
              <w:rPr>
                <w:b/>
                <w:sz w:val="22"/>
                <w:szCs w:val="22"/>
                <w:lang w:eastAsia="en-US"/>
              </w:rPr>
            </w:pPr>
            <w:r w:rsidRPr="001E4A9D">
              <w:rPr>
                <w:b/>
                <w:sz w:val="22"/>
                <w:szCs w:val="22"/>
                <w:lang w:eastAsia="en-US"/>
              </w:rPr>
              <w:t>Etap/Faza</w:t>
            </w:r>
          </w:p>
        </w:tc>
        <w:tc>
          <w:tcPr>
            <w:tcW w:w="5636" w:type="dxa"/>
            <w:shd w:val="clear" w:color="auto" w:fill="auto"/>
          </w:tcPr>
          <w:p w14:paraId="7AC959BB" w14:textId="77777777" w:rsidR="0054486E" w:rsidRPr="001E4A9D" w:rsidRDefault="0054486E" w:rsidP="0054486E">
            <w:pPr>
              <w:spacing w:after="120"/>
              <w:jc w:val="both"/>
              <w:rPr>
                <w:b/>
                <w:sz w:val="22"/>
                <w:szCs w:val="22"/>
                <w:lang w:eastAsia="en-US"/>
              </w:rPr>
            </w:pPr>
            <w:r w:rsidRPr="001E4A9D">
              <w:rPr>
                <w:b/>
                <w:sz w:val="22"/>
                <w:szCs w:val="22"/>
                <w:lang w:eastAsia="en-US"/>
              </w:rPr>
              <w:t>Nazwa</w:t>
            </w:r>
          </w:p>
        </w:tc>
      </w:tr>
      <w:tr w:rsidR="0054486E" w:rsidRPr="001E4A9D" w14:paraId="1B422804" w14:textId="77777777" w:rsidTr="0054486E">
        <w:tc>
          <w:tcPr>
            <w:tcW w:w="1526" w:type="dxa"/>
            <w:shd w:val="clear" w:color="auto" w:fill="auto"/>
          </w:tcPr>
          <w:p w14:paraId="05D15DA8" w14:textId="77777777" w:rsidR="0054486E" w:rsidRPr="001E4A9D" w:rsidRDefault="0054486E" w:rsidP="0054486E">
            <w:pPr>
              <w:spacing w:after="120"/>
              <w:jc w:val="center"/>
              <w:rPr>
                <w:sz w:val="22"/>
                <w:szCs w:val="22"/>
                <w:lang w:eastAsia="en-US"/>
              </w:rPr>
            </w:pPr>
            <w:r w:rsidRPr="001E4A9D">
              <w:rPr>
                <w:sz w:val="22"/>
                <w:szCs w:val="22"/>
                <w:lang w:eastAsia="en-US"/>
              </w:rPr>
              <w:t>1/1</w:t>
            </w:r>
          </w:p>
        </w:tc>
        <w:tc>
          <w:tcPr>
            <w:tcW w:w="5636" w:type="dxa"/>
            <w:shd w:val="clear" w:color="auto" w:fill="auto"/>
          </w:tcPr>
          <w:p w14:paraId="4C029CB2" w14:textId="77777777" w:rsidR="0054486E" w:rsidRPr="001E4A9D" w:rsidRDefault="0054486E" w:rsidP="0054486E">
            <w:pPr>
              <w:spacing w:after="120"/>
              <w:jc w:val="both"/>
              <w:rPr>
                <w:sz w:val="22"/>
                <w:szCs w:val="22"/>
                <w:lang w:eastAsia="en-US"/>
              </w:rPr>
            </w:pPr>
            <w:r w:rsidRPr="001E4A9D">
              <w:rPr>
                <w:sz w:val="22"/>
                <w:szCs w:val="22"/>
                <w:lang w:eastAsia="en-US"/>
              </w:rPr>
              <w:t>Analiza przedwdrożeniowa</w:t>
            </w:r>
          </w:p>
        </w:tc>
      </w:tr>
      <w:tr w:rsidR="0054486E" w:rsidRPr="001E4A9D" w14:paraId="748423BB" w14:textId="77777777" w:rsidTr="0054486E">
        <w:tc>
          <w:tcPr>
            <w:tcW w:w="1526" w:type="dxa"/>
            <w:shd w:val="clear" w:color="auto" w:fill="auto"/>
          </w:tcPr>
          <w:p w14:paraId="5405E2A4" w14:textId="77777777" w:rsidR="0054486E" w:rsidRPr="001E4A9D" w:rsidRDefault="0054486E" w:rsidP="0054486E">
            <w:pPr>
              <w:spacing w:after="120"/>
              <w:jc w:val="center"/>
              <w:rPr>
                <w:sz w:val="22"/>
                <w:szCs w:val="22"/>
                <w:lang w:eastAsia="en-US"/>
              </w:rPr>
            </w:pPr>
            <w:r w:rsidRPr="001E4A9D">
              <w:rPr>
                <w:sz w:val="22"/>
                <w:szCs w:val="22"/>
                <w:lang w:eastAsia="en-US"/>
              </w:rPr>
              <w:t>1/2</w:t>
            </w:r>
          </w:p>
        </w:tc>
        <w:tc>
          <w:tcPr>
            <w:tcW w:w="5636" w:type="dxa"/>
            <w:shd w:val="clear" w:color="auto" w:fill="auto"/>
          </w:tcPr>
          <w:p w14:paraId="00D48878" w14:textId="77777777" w:rsidR="0054486E" w:rsidRPr="001E4A9D" w:rsidRDefault="0054486E" w:rsidP="0054486E">
            <w:pPr>
              <w:spacing w:after="120"/>
              <w:jc w:val="both"/>
              <w:rPr>
                <w:sz w:val="22"/>
                <w:szCs w:val="22"/>
                <w:lang w:eastAsia="en-US"/>
              </w:rPr>
            </w:pPr>
            <w:r w:rsidRPr="001E4A9D">
              <w:rPr>
                <w:sz w:val="22"/>
                <w:szCs w:val="22"/>
                <w:lang w:eastAsia="en-US"/>
              </w:rPr>
              <w:t>Wdrożenie</w:t>
            </w:r>
          </w:p>
        </w:tc>
      </w:tr>
      <w:tr w:rsidR="00420B65" w:rsidRPr="001E4A9D" w14:paraId="36184E6B" w14:textId="77777777" w:rsidTr="0054486E">
        <w:tc>
          <w:tcPr>
            <w:tcW w:w="1526" w:type="dxa"/>
            <w:shd w:val="clear" w:color="auto" w:fill="auto"/>
          </w:tcPr>
          <w:p w14:paraId="54F4A756" w14:textId="341B53DD" w:rsidR="00420B65" w:rsidRPr="001E4A9D" w:rsidRDefault="0042384D" w:rsidP="0054486E">
            <w:pPr>
              <w:spacing w:after="120"/>
              <w:jc w:val="center"/>
              <w:rPr>
                <w:sz w:val="22"/>
                <w:szCs w:val="22"/>
                <w:lang w:eastAsia="en-US"/>
              </w:rPr>
            </w:pPr>
            <w:r w:rsidRPr="001E4A9D">
              <w:rPr>
                <w:sz w:val="22"/>
                <w:szCs w:val="22"/>
                <w:lang w:eastAsia="en-US"/>
              </w:rPr>
              <w:lastRenderedPageBreak/>
              <w:t>-</w:t>
            </w:r>
          </w:p>
        </w:tc>
        <w:tc>
          <w:tcPr>
            <w:tcW w:w="5636" w:type="dxa"/>
            <w:shd w:val="clear" w:color="auto" w:fill="auto"/>
          </w:tcPr>
          <w:p w14:paraId="48C48467" w14:textId="1A54359C" w:rsidR="00420B65" w:rsidRPr="001E4A9D" w:rsidRDefault="00420B65" w:rsidP="0054486E">
            <w:pPr>
              <w:spacing w:after="120"/>
              <w:jc w:val="both"/>
              <w:rPr>
                <w:sz w:val="22"/>
                <w:szCs w:val="22"/>
                <w:lang w:eastAsia="en-US"/>
              </w:rPr>
            </w:pPr>
            <w:r w:rsidRPr="001E4A9D">
              <w:rPr>
                <w:sz w:val="22"/>
                <w:szCs w:val="22"/>
                <w:lang w:eastAsia="en-US"/>
              </w:rPr>
              <w:t>Serwis Gwarancyjny</w:t>
            </w:r>
          </w:p>
        </w:tc>
      </w:tr>
    </w:tbl>
    <w:p w14:paraId="2583ACCF" w14:textId="77777777" w:rsidR="0054486E" w:rsidRPr="001E4A9D" w:rsidRDefault="0054486E" w:rsidP="0054486E">
      <w:pPr>
        <w:spacing w:after="120"/>
        <w:ind w:left="567"/>
        <w:jc w:val="both"/>
        <w:rPr>
          <w:b/>
          <w:sz w:val="22"/>
          <w:szCs w:val="22"/>
          <w:lang w:eastAsia="en-US"/>
        </w:rPr>
      </w:pPr>
    </w:p>
    <w:p w14:paraId="47894349" w14:textId="77777777" w:rsidR="0054486E" w:rsidRPr="001E4A9D" w:rsidRDefault="0054486E" w:rsidP="001B51A1">
      <w:pPr>
        <w:numPr>
          <w:ilvl w:val="1"/>
          <w:numId w:val="61"/>
        </w:numPr>
        <w:spacing w:after="120"/>
        <w:jc w:val="both"/>
        <w:rPr>
          <w:b/>
          <w:sz w:val="22"/>
          <w:szCs w:val="22"/>
          <w:lang w:eastAsia="en-US"/>
        </w:rPr>
      </w:pPr>
      <w:r w:rsidRPr="001E4A9D">
        <w:rPr>
          <w:b/>
          <w:sz w:val="22"/>
          <w:szCs w:val="22"/>
          <w:lang w:eastAsia="en-US"/>
        </w:rPr>
        <w:t>Etap 1:</w:t>
      </w:r>
    </w:p>
    <w:p w14:paraId="77E7294C" w14:textId="77777777" w:rsidR="0054486E" w:rsidRPr="001E4A9D" w:rsidRDefault="0054486E" w:rsidP="001B51A1">
      <w:pPr>
        <w:numPr>
          <w:ilvl w:val="2"/>
          <w:numId w:val="61"/>
        </w:numPr>
        <w:spacing w:after="120"/>
        <w:jc w:val="both"/>
        <w:rPr>
          <w:b/>
          <w:sz w:val="22"/>
          <w:szCs w:val="22"/>
          <w:lang w:eastAsia="en-US"/>
        </w:rPr>
      </w:pPr>
      <w:r w:rsidRPr="001E4A9D">
        <w:rPr>
          <w:b/>
          <w:sz w:val="22"/>
          <w:szCs w:val="22"/>
          <w:lang w:eastAsia="en-US"/>
        </w:rPr>
        <w:t xml:space="preserve">Faza 1 – Analiza przedwdrożeniowa </w:t>
      </w:r>
    </w:p>
    <w:p w14:paraId="7A284A62" w14:textId="77777777" w:rsidR="0054486E" w:rsidRPr="001E4A9D" w:rsidRDefault="0054486E" w:rsidP="0054486E">
      <w:pPr>
        <w:spacing w:after="120"/>
        <w:ind w:left="1134"/>
        <w:jc w:val="both"/>
        <w:rPr>
          <w:sz w:val="22"/>
          <w:szCs w:val="22"/>
          <w:lang w:eastAsia="en-US"/>
        </w:rPr>
      </w:pPr>
      <w:r w:rsidRPr="001E4A9D">
        <w:rPr>
          <w:sz w:val="22"/>
          <w:szCs w:val="22"/>
          <w:lang w:eastAsia="en-US"/>
        </w:rPr>
        <w:t>Analiza przedwdrożeniowa ma na celu opracowanie Koncepcji Wdrożenia. Wykonawca przeprowadzi Analizę na podstawie spotkań warsztatowych (konsultacji) z Użytkownikami Kluczowymi. W trakcie analizy Wykonawca zrealizuje, co najmniej 3 dni spotkania z Użytkownikami Kluczowymi. W uzasadnionych sytuacjach i za zgodą Zamawiającego wymienione wyżej spotkania mogą odbyć się w formie zdalnych konsultacji, wykorzystujących środki komunikacji elektronicznej.</w:t>
      </w:r>
    </w:p>
    <w:p w14:paraId="76BA8284" w14:textId="77777777" w:rsidR="0054486E" w:rsidRPr="001E4A9D" w:rsidRDefault="0054486E" w:rsidP="0054486E">
      <w:pPr>
        <w:spacing w:after="120"/>
        <w:ind w:left="1134"/>
        <w:jc w:val="both"/>
        <w:rPr>
          <w:sz w:val="22"/>
          <w:szCs w:val="22"/>
          <w:lang w:eastAsia="en-US"/>
        </w:rPr>
      </w:pPr>
      <w:r w:rsidRPr="001E4A9D">
        <w:rPr>
          <w:sz w:val="22"/>
          <w:szCs w:val="22"/>
          <w:lang w:eastAsia="en-US"/>
        </w:rPr>
        <w:t xml:space="preserve">W ramach analizy mają zostać przeprowadzone następujące prace: </w:t>
      </w:r>
    </w:p>
    <w:p w14:paraId="6C2DF7F6" w14:textId="77777777"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Prace organizacyjne - ustalenie komunikacji w Projekcie oraz podziału  odpowiedzialności stron.</w:t>
      </w:r>
    </w:p>
    <w:p w14:paraId="3A8E9BDE" w14:textId="1F5483AB"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Analiza procesów oraz wymagań funkcjonalnych wymienionych w „Specyfikacji wymagań wobec Systemu i Projektu Wdrożenia SI” w kontekście nowego Systemu w oparciu o konsultacje z Użytkownikami Kluczowymi;</w:t>
      </w:r>
    </w:p>
    <w:p w14:paraId="0BFE6519" w14:textId="142FC6A1"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Prezentacja standardowych funkcjonalności Systemu, które będą realizować procesy i zaspokajać wymagania funkcjonalne zdefiniowane podczas spotkań z Użytkownikami Kluczowymi oraz w „Specyfikacji wymagań wobec Systemu i Projektu Wdrożenia SI”;</w:t>
      </w:r>
    </w:p>
    <w:p w14:paraId="39793491" w14:textId="77777777"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Przygotowanie zakresu rozszerzeń Systemu niezbędnych do realizacji procesów oraz spełnienia wymagań zdefiniowanych podczas spotkań z Użytkownikami Kluczowymi oraz w „Specyfikacji wymagań wobec Systemu i Projektu  Wdrożenia SI”;</w:t>
      </w:r>
    </w:p>
    <w:p w14:paraId="79E27943" w14:textId="77777777"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Opracowanie koncepcji wdrożenia Systemu składającej się co najmniej z:</w:t>
      </w:r>
    </w:p>
    <w:p w14:paraId="0052F056"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i opisu procesów, z uwzględnionymi usprawnieniami, realizowanych przez System Produkcyjny,</w:t>
      </w:r>
    </w:p>
    <w:p w14:paraId="08DAC36D"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 xml:space="preserve">specyfikacji struktur danych, </w:t>
      </w:r>
    </w:p>
    <w:p w14:paraId="4B87D835"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parametryzacji Systemu Produkcyjnego – konfiguracji obiektów, danych i transakcji,</w:t>
      </w:r>
    </w:p>
    <w:p w14:paraId="357E4688"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parametryzacji interfejsów użytkownika Systemu Produkcyjnego,</w:t>
      </w:r>
    </w:p>
    <w:p w14:paraId="48649F6E"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rozszerzeń Systemu Produkcyjnego,</w:t>
      </w:r>
    </w:p>
    <w:p w14:paraId="05AC9ECC" w14:textId="36432CC8" w:rsidR="0054486E" w:rsidRPr="001E4A9D" w:rsidRDefault="0054486E" w:rsidP="001B51A1">
      <w:pPr>
        <w:numPr>
          <w:ilvl w:val="0"/>
          <w:numId w:val="64"/>
        </w:numPr>
        <w:spacing w:after="200"/>
        <w:ind w:left="2410" w:hanging="283"/>
        <w:jc w:val="both"/>
        <w:rPr>
          <w:sz w:val="22"/>
          <w:szCs w:val="22"/>
          <w:lang w:eastAsia="en-US"/>
        </w:rPr>
      </w:pPr>
      <w:r w:rsidRPr="001E4A9D">
        <w:rPr>
          <w:sz w:val="22"/>
          <w:szCs w:val="22"/>
          <w:lang w:eastAsia="en-US"/>
        </w:rPr>
        <w:t xml:space="preserve">specyfikacji interfejsów do systemu </w:t>
      </w:r>
      <w:r w:rsidR="00E37E38" w:rsidRPr="001E4A9D">
        <w:rPr>
          <w:sz w:val="22"/>
          <w:szCs w:val="22"/>
          <w:lang w:eastAsia="en-US"/>
        </w:rPr>
        <w:t>Uczelnia XP</w:t>
      </w:r>
      <w:r w:rsidR="00615512" w:rsidRPr="001E4A9D">
        <w:rPr>
          <w:sz w:val="22"/>
          <w:szCs w:val="22"/>
          <w:lang w:eastAsia="en-US"/>
        </w:rPr>
        <w:t xml:space="preserve"> oraz usługi Active Direc</w:t>
      </w:r>
      <w:r w:rsidR="001517CE" w:rsidRPr="001E4A9D">
        <w:rPr>
          <w:sz w:val="22"/>
          <w:szCs w:val="22"/>
          <w:lang w:eastAsia="en-US"/>
        </w:rPr>
        <w:t>t</w:t>
      </w:r>
      <w:r w:rsidR="00615512" w:rsidRPr="001E4A9D">
        <w:rPr>
          <w:sz w:val="22"/>
          <w:szCs w:val="22"/>
          <w:lang w:eastAsia="en-US"/>
        </w:rPr>
        <w:t>ory</w:t>
      </w:r>
      <w:r w:rsidRPr="001E4A9D">
        <w:rPr>
          <w:sz w:val="22"/>
          <w:szCs w:val="22"/>
          <w:lang w:eastAsia="en-US"/>
        </w:rPr>
        <w:t xml:space="preserve"> w obszarach niezbędnych do wsparcia procesów oraz spełnienia wymagań zdefiniowanych podczas spotkań z Kluczowymi Użytkownikami Systemu Produkcyjnego,</w:t>
      </w:r>
    </w:p>
    <w:p w14:paraId="2D476B2A" w14:textId="71E91197" w:rsidR="0054486E" w:rsidRPr="001E4A9D" w:rsidRDefault="0054486E" w:rsidP="001B51A1">
      <w:pPr>
        <w:numPr>
          <w:ilvl w:val="0"/>
          <w:numId w:val="64"/>
        </w:numPr>
        <w:spacing w:after="200"/>
        <w:ind w:left="2410" w:hanging="283"/>
        <w:jc w:val="both"/>
        <w:rPr>
          <w:sz w:val="22"/>
          <w:szCs w:val="22"/>
          <w:lang w:eastAsia="en-US"/>
        </w:rPr>
      </w:pPr>
      <w:r w:rsidRPr="001E4A9D">
        <w:rPr>
          <w:sz w:val="22"/>
          <w:szCs w:val="22"/>
          <w:lang w:eastAsia="en-US"/>
        </w:rPr>
        <w:t xml:space="preserve">specyfikacji migracji i walidacji danych z systemu </w:t>
      </w:r>
      <w:r w:rsidR="00297141" w:rsidRPr="001E4A9D">
        <w:rPr>
          <w:sz w:val="22"/>
          <w:szCs w:val="22"/>
          <w:lang w:eastAsia="en-US"/>
        </w:rPr>
        <w:t>Aleph</w:t>
      </w:r>
      <w:r w:rsidRPr="001E4A9D">
        <w:rPr>
          <w:sz w:val="22"/>
          <w:szCs w:val="22"/>
          <w:lang w:eastAsia="en-US"/>
        </w:rPr>
        <w:t xml:space="preserve"> wykorzystującego bazę danych </w:t>
      </w:r>
      <w:r w:rsidR="00297141" w:rsidRPr="001E4A9D">
        <w:rPr>
          <w:sz w:val="22"/>
          <w:szCs w:val="22"/>
          <w:lang w:eastAsia="en-US"/>
        </w:rPr>
        <w:t>Oracle</w:t>
      </w:r>
      <w:r w:rsidRPr="001E4A9D">
        <w:rPr>
          <w:sz w:val="22"/>
          <w:szCs w:val="22"/>
          <w:lang w:eastAsia="en-US"/>
        </w:rPr>
        <w:t xml:space="preserve">, niezbędnych do wsparcia procesów oraz spełnienia wymagań zdefiniowanych podczas spotkań z Kluczowymi Użytkownikami </w:t>
      </w:r>
      <w:r w:rsidRPr="001E4A9D">
        <w:rPr>
          <w:sz w:val="22"/>
          <w:szCs w:val="22"/>
          <w:lang w:eastAsia="en-US"/>
        </w:rPr>
        <w:lastRenderedPageBreak/>
        <w:t>Systemu Produkcyjnego; migracja obejmie co najmniej dane osobowe studentów i doktorantów,</w:t>
      </w:r>
    </w:p>
    <w:p w14:paraId="27E703A6"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struktury użytkowników, ról i uprawnień,</w:t>
      </w:r>
    </w:p>
    <w:p w14:paraId="6483C587"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formularzy, raportów i wydruków,</w:t>
      </w:r>
    </w:p>
    <w:p w14:paraId="2E3DBE29"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szczegółowego harmonogramu wdrożenia.</w:t>
      </w:r>
    </w:p>
    <w:p w14:paraId="11B4F6E0" w14:textId="77777777" w:rsidR="0054486E" w:rsidRPr="001E4A9D" w:rsidRDefault="0054486E" w:rsidP="0054486E">
      <w:pPr>
        <w:spacing w:after="120"/>
        <w:ind w:left="1135"/>
        <w:jc w:val="both"/>
        <w:rPr>
          <w:sz w:val="22"/>
          <w:szCs w:val="22"/>
          <w:lang w:eastAsia="en-US"/>
        </w:rPr>
      </w:pPr>
      <w:r w:rsidRPr="001E4A9D">
        <w:rPr>
          <w:sz w:val="22"/>
          <w:szCs w:val="22"/>
          <w:lang w:eastAsia="en-US"/>
        </w:rPr>
        <w:t>Analiza zostanie odebrana na podstawie wykonania prac wskazanych w „Specyfikacji wymagań wobec Systemu i Projektu Wdrożenia SI” oraz na podstawie spełnienia wymagań wskazanych w Specyfikacji wymagań wobec Systemu i Projektu  Wdrożenia SI przez przekazany Zamawiającemu do odbioru dokument „Koncepcja Wdrożenia”.</w:t>
      </w:r>
    </w:p>
    <w:p w14:paraId="666FA9E4" w14:textId="77777777" w:rsidR="0054486E" w:rsidRPr="001E4A9D" w:rsidRDefault="0054486E" w:rsidP="001B51A1">
      <w:pPr>
        <w:numPr>
          <w:ilvl w:val="2"/>
          <w:numId w:val="61"/>
        </w:numPr>
        <w:spacing w:after="120"/>
        <w:jc w:val="both"/>
        <w:rPr>
          <w:b/>
          <w:sz w:val="22"/>
          <w:szCs w:val="22"/>
          <w:lang w:eastAsia="en-US"/>
        </w:rPr>
      </w:pPr>
      <w:r w:rsidRPr="001E4A9D">
        <w:rPr>
          <w:b/>
          <w:sz w:val="22"/>
          <w:szCs w:val="22"/>
          <w:lang w:eastAsia="en-US"/>
        </w:rPr>
        <w:t>Faza 2 - Wdrożenie Systemu</w:t>
      </w:r>
    </w:p>
    <w:p w14:paraId="64D58AB5" w14:textId="77777777" w:rsidR="0054486E" w:rsidRPr="001E4A9D" w:rsidRDefault="0054486E" w:rsidP="0054486E">
      <w:pPr>
        <w:spacing w:after="120"/>
        <w:ind w:left="1134"/>
        <w:jc w:val="both"/>
        <w:rPr>
          <w:sz w:val="22"/>
          <w:szCs w:val="22"/>
          <w:lang w:eastAsia="en-US"/>
        </w:rPr>
      </w:pPr>
      <w:r w:rsidRPr="001E4A9D">
        <w:rPr>
          <w:sz w:val="22"/>
          <w:szCs w:val="22"/>
          <w:lang w:eastAsia="en-US"/>
        </w:rPr>
        <w:t>W ramach Wdrożenia mają zostać przeprowadzone następujące prace:</w:t>
      </w:r>
    </w:p>
    <w:p w14:paraId="6F373DC2"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Dostawa licencji</w:t>
      </w:r>
    </w:p>
    <w:p w14:paraId="35492CEB" w14:textId="632EC45B" w:rsidR="0054486E" w:rsidRPr="001E4A9D" w:rsidRDefault="0054486E" w:rsidP="001B51A1">
      <w:pPr>
        <w:numPr>
          <w:ilvl w:val="4"/>
          <w:numId w:val="61"/>
        </w:numPr>
        <w:spacing w:after="120"/>
        <w:ind w:left="2835" w:hanging="1134"/>
        <w:jc w:val="both"/>
        <w:rPr>
          <w:sz w:val="22"/>
          <w:szCs w:val="22"/>
          <w:lang w:eastAsia="en-US"/>
        </w:rPr>
      </w:pPr>
      <w:r w:rsidRPr="001E4A9D">
        <w:rPr>
          <w:sz w:val="22"/>
          <w:szCs w:val="22"/>
          <w:lang w:eastAsia="en-US"/>
        </w:rPr>
        <w:t>Wykonawca dostarczy licencje okresowe na okres 5 lat, a po upływie tego okresu licencje będą ulegały automatycznemu przedłużeniu na kolejne okresy 5-letnie oprogramowania zgodnie ze „Specyfikacją wymagań wobec Systemu i Projektu Wdrożenia SI”.</w:t>
      </w:r>
    </w:p>
    <w:p w14:paraId="534D0D82" w14:textId="6C51217F" w:rsidR="0054486E" w:rsidRPr="001E4A9D" w:rsidRDefault="0054486E" w:rsidP="001B51A1">
      <w:pPr>
        <w:numPr>
          <w:ilvl w:val="4"/>
          <w:numId w:val="61"/>
        </w:numPr>
        <w:spacing w:after="120"/>
        <w:ind w:left="2835" w:hanging="1134"/>
        <w:jc w:val="both"/>
        <w:rPr>
          <w:sz w:val="22"/>
          <w:szCs w:val="22"/>
          <w:lang w:eastAsia="en-US"/>
        </w:rPr>
      </w:pPr>
      <w:r w:rsidRPr="001E4A9D">
        <w:rPr>
          <w:sz w:val="22"/>
          <w:szCs w:val="22"/>
          <w:lang w:eastAsia="en-US"/>
        </w:rPr>
        <w:t xml:space="preserve">Wykonawca dostarczy licencje </w:t>
      </w:r>
      <w:r w:rsidR="00D561D9" w:rsidRPr="001E4A9D">
        <w:rPr>
          <w:sz w:val="22"/>
          <w:szCs w:val="22"/>
          <w:lang w:eastAsia="en-US"/>
        </w:rPr>
        <w:t xml:space="preserve">zgodną ze </w:t>
      </w:r>
      <w:r w:rsidR="00D561D9" w:rsidRPr="001E4A9D">
        <w:rPr>
          <w:b/>
          <w:bCs/>
          <w:sz w:val="22"/>
          <w:szCs w:val="22"/>
          <w:lang w:val="x-none" w:eastAsia="x-none"/>
        </w:rPr>
        <w:t>Szczegółowy</w:t>
      </w:r>
      <w:r w:rsidR="00D561D9" w:rsidRPr="001E4A9D">
        <w:rPr>
          <w:b/>
          <w:bCs/>
          <w:sz w:val="22"/>
          <w:szCs w:val="22"/>
          <w:lang w:eastAsia="x-none"/>
        </w:rPr>
        <w:t>m</w:t>
      </w:r>
      <w:r w:rsidR="00D561D9" w:rsidRPr="001E4A9D">
        <w:rPr>
          <w:b/>
          <w:bCs/>
          <w:sz w:val="22"/>
          <w:szCs w:val="22"/>
          <w:lang w:val="x-none" w:eastAsia="x-none"/>
        </w:rPr>
        <w:t xml:space="preserve"> wykaz</w:t>
      </w:r>
      <w:r w:rsidR="00D561D9" w:rsidRPr="001E4A9D">
        <w:rPr>
          <w:b/>
          <w:bCs/>
          <w:sz w:val="22"/>
          <w:szCs w:val="22"/>
          <w:lang w:eastAsia="x-none"/>
        </w:rPr>
        <w:t>em</w:t>
      </w:r>
      <w:r w:rsidR="00D561D9" w:rsidRPr="001E4A9D">
        <w:rPr>
          <w:b/>
          <w:bCs/>
          <w:sz w:val="22"/>
          <w:szCs w:val="22"/>
          <w:lang w:val="x-none" w:eastAsia="x-none"/>
        </w:rPr>
        <w:t xml:space="preserve"> wymagań i funkcji</w:t>
      </w:r>
      <w:r w:rsidRPr="001E4A9D">
        <w:rPr>
          <w:sz w:val="22"/>
          <w:szCs w:val="22"/>
          <w:lang w:eastAsia="en-US"/>
        </w:rPr>
        <w:t xml:space="preserve">. </w:t>
      </w:r>
    </w:p>
    <w:p w14:paraId="4E0C21C5" w14:textId="77777777" w:rsidR="0054486E" w:rsidRPr="001E4A9D" w:rsidRDefault="0054486E" w:rsidP="001B51A1">
      <w:pPr>
        <w:numPr>
          <w:ilvl w:val="4"/>
          <w:numId w:val="61"/>
        </w:numPr>
        <w:spacing w:after="120"/>
        <w:ind w:left="2835" w:hanging="1134"/>
        <w:jc w:val="both"/>
        <w:rPr>
          <w:sz w:val="22"/>
          <w:szCs w:val="22"/>
          <w:lang w:eastAsia="en-US"/>
        </w:rPr>
      </w:pPr>
      <w:r w:rsidRPr="001E4A9D">
        <w:rPr>
          <w:sz w:val="22"/>
          <w:szCs w:val="22"/>
          <w:lang w:eastAsia="en-US"/>
        </w:rPr>
        <w:t>Użytkowanie licencji oprogramowania nie będzie wymagało ponoszenia żadnych obowiązkowych opłat dodatkowym poza jednorazowym wynagrodzeniem za udzielenie licencji.</w:t>
      </w:r>
    </w:p>
    <w:p w14:paraId="427871D6" w14:textId="77777777" w:rsidR="0054486E" w:rsidRPr="001E4A9D" w:rsidRDefault="0054486E" w:rsidP="001B51A1">
      <w:pPr>
        <w:numPr>
          <w:ilvl w:val="3"/>
          <w:numId w:val="61"/>
        </w:numPr>
        <w:tabs>
          <w:tab w:val="num" w:pos="2127"/>
        </w:tabs>
        <w:spacing w:after="120"/>
        <w:ind w:left="2127" w:hanging="992"/>
        <w:jc w:val="both"/>
        <w:rPr>
          <w:sz w:val="22"/>
          <w:szCs w:val="22"/>
          <w:lang w:eastAsia="en-US"/>
        </w:rPr>
      </w:pPr>
      <w:r w:rsidRPr="001E4A9D">
        <w:rPr>
          <w:sz w:val="22"/>
          <w:szCs w:val="22"/>
          <w:lang w:eastAsia="en-US"/>
        </w:rPr>
        <w:t>Instalacja i parametryzacja Środowiska Testowego i Produkcyjnego. Zakres prac obejmuje instalacje, przygotowanie i parametryzację:</w:t>
      </w:r>
    </w:p>
    <w:p w14:paraId="21B3EE78" w14:textId="77777777"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systemów zarządzania bazami danych,</w:t>
      </w:r>
    </w:p>
    <w:p w14:paraId="0ED02F43" w14:textId="77777777"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oprogramowania narzędziowego,</w:t>
      </w:r>
    </w:p>
    <w:p w14:paraId="63B1E39F" w14:textId="77777777"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wykonanie parametryzacji Systemu Produkcyjnego oraz Testowego zgodnie z Koncepcją Wdrożenia Systemu,</w:t>
      </w:r>
    </w:p>
    <w:p w14:paraId="3A763323" w14:textId="77777777"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wykonanie modyfikacji wyspecyfikowanych w Koncepcji Wdrożenia Systemu,</w:t>
      </w:r>
    </w:p>
    <w:p w14:paraId="6394A087" w14:textId="0346E9E6"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 xml:space="preserve">wykonanie interfejsów do </w:t>
      </w:r>
      <w:r w:rsidR="00264EC8" w:rsidRPr="001E4A9D">
        <w:rPr>
          <w:sz w:val="22"/>
          <w:szCs w:val="22"/>
          <w:lang w:eastAsia="en-US"/>
        </w:rPr>
        <w:t xml:space="preserve">systemu Uczelnia XP oraz  </w:t>
      </w:r>
      <w:r w:rsidRPr="001E4A9D">
        <w:rPr>
          <w:sz w:val="22"/>
          <w:szCs w:val="22"/>
          <w:lang w:eastAsia="en-US"/>
        </w:rPr>
        <w:t>usługi Active Directory, wyspecyfikowanych w Koncepcji Wdrożenia Systemu; za przygotowanie interfejsu po stronie systemów niezależnych od Wykonawcy odpowiada Zamawiający.</w:t>
      </w:r>
    </w:p>
    <w:p w14:paraId="57DF3A93"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Szkolenia użytkowników.</w:t>
      </w:r>
    </w:p>
    <w:p w14:paraId="29D709F2" w14:textId="4A3E33C0" w:rsidR="0054486E" w:rsidRPr="001E4A9D" w:rsidRDefault="0054486E" w:rsidP="0054486E">
      <w:pPr>
        <w:spacing w:after="120"/>
        <w:ind w:left="2127"/>
        <w:jc w:val="both"/>
        <w:rPr>
          <w:sz w:val="22"/>
          <w:szCs w:val="22"/>
          <w:lang w:eastAsia="en-US"/>
        </w:rPr>
      </w:pPr>
      <w:r w:rsidRPr="001E4A9D">
        <w:rPr>
          <w:sz w:val="22"/>
          <w:szCs w:val="22"/>
          <w:lang w:eastAsia="en-US"/>
        </w:rPr>
        <w:t>Wykonawca przeprowadzi szkolenia dla Użytkowników Kluczowych z funkcjonalności oferowanego SI zgodnie ze „Specyfikacją wymagań wobec Systemu i Projektu Wdrożenia SI”. Wykonawca zrealizuje co najmniej 5 dni szkoleń dla grupy nie przekraczającej 20 osób. Wykonawca przygotuje materiały szkoleniowe dla uczestników szkoleń. Szkolenia odbędą się w siedzibie Zamawiającego w dni robocze w godzinach pracy Zamawiającego, po uzgodnieniu z Zamawiającym.</w:t>
      </w:r>
    </w:p>
    <w:p w14:paraId="39A55C03" w14:textId="16D51F16"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lastRenderedPageBreak/>
        <w:t>Szkolenia administratorów</w:t>
      </w:r>
      <w:r w:rsidR="00FD1A22" w:rsidRPr="001E4A9D">
        <w:rPr>
          <w:sz w:val="22"/>
          <w:szCs w:val="22"/>
          <w:lang w:eastAsia="en-US"/>
        </w:rPr>
        <w:t>/</w:t>
      </w:r>
      <w:r w:rsidR="00264EC8" w:rsidRPr="001E4A9D">
        <w:rPr>
          <w:sz w:val="22"/>
          <w:szCs w:val="22"/>
          <w:lang w:eastAsia="en-US"/>
        </w:rPr>
        <w:t xml:space="preserve">Bibliotekarza </w:t>
      </w:r>
      <w:r w:rsidR="00BF0632" w:rsidRPr="001E4A9D">
        <w:rPr>
          <w:sz w:val="22"/>
          <w:szCs w:val="22"/>
          <w:lang w:eastAsia="en-US"/>
        </w:rPr>
        <w:t>Systemowego</w:t>
      </w:r>
      <w:r w:rsidRPr="001E4A9D">
        <w:rPr>
          <w:sz w:val="22"/>
          <w:szCs w:val="22"/>
          <w:lang w:eastAsia="en-US"/>
        </w:rPr>
        <w:t>.</w:t>
      </w:r>
    </w:p>
    <w:p w14:paraId="17C7A36D" w14:textId="4CBD4083" w:rsidR="0054486E" w:rsidRPr="001E4A9D" w:rsidRDefault="0054486E" w:rsidP="0054486E">
      <w:pPr>
        <w:spacing w:after="120"/>
        <w:ind w:left="2127"/>
        <w:jc w:val="both"/>
        <w:rPr>
          <w:sz w:val="22"/>
          <w:szCs w:val="22"/>
          <w:lang w:eastAsia="en-US"/>
        </w:rPr>
      </w:pPr>
      <w:r w:rsidRPr="001E4A9D">
        <w:rPr>
          <w:sz w:val="22"/>
          <w:szCs w:val="22"/>
          <w:lang w:eastAsia="en-US"/>
        </w:rPr>
        <w:t xml:space="preserve">Wykonawca zrealizuje szkolenia z administracji SI i realizacji modyfikacji oprogramowania zgodnie ze „Specyfikacją wymagań wobec Systemu i Projektu  Wdrożenia SI”. Wykonawca zrealizuje co najmniej </w:t>
      </w:r>
      <w:r w:rsidR="009331BE" w:rsidRPr="001E4A9D">
        <w:rPr>
          <w:sz w:val="22"/>
          <w:szCs w:val="22"/>
          <w:lang w:eastAsia="en-US"/>
        </w:rPr>
        <w:t xml:space="preserve">5 </w:t>
      </w:r>
      <w:r w:rsidRPr="001E4A9D">
        <w:rPr>
          <w:sz w:val="22"/>
          <w:szCs w:val="22"/>
          <w:lang w:eastAsia="en-US"/>
        </w:rPr>
        <w:t>dni szkolenia dla grupy nie przekraczającej 3 osób. Wykonawca przygotuje materiały szkoleniowe dla uczestników szkoleń. Szkolenia będą odbywać się w siedzibie Zamawiającego w dni robocze w godzinach  pracy Zamawiającego, po uzgodnieniu z Zamawiającym.</w:t>
      </w:r>
    </w:p>
    <w:p w14:paraId="60D5593F"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Konsultacje dla administratorów i użytkowników.</w:t>
      </w:r>
    </w:p>
    <w:p w14:paraId="73CDBF1E" w14:textId="77777777" w:rsidR="0054486E" w:rsidRPr="001E4A9D" w:rsidRDefault="0054486E" w:rsidP="0054486E">
      <w:pPr>
        <w:spacing w:after="120"/>
        <w:ind w:left="2127"/>
        <w:jc w:val="both"/>
        <w:rPr>
          <w:sz w:val="22"/>
          <w:szCs w:val="22"/>
          <w:lang w:eastAsia="en-US"/>
        </w:rPr>
      </w:pPr>
      <w:r w:rsidRPr="001E4A9D">
        <w:rPr>
          <w:sz w:val="22"/>
          <w:szCs w:val="22"/>
          <w:lang w:eastAsia="en-US"/>
        </w:rPr>
        <w:t>Wykonawca realizował będzie, wykorzystując środki komunikacji zdalnej, konsultacje dla administratorów systemu. Wykonawca zapewni jednolity punkt zgłaszania pytań umożliwiający zgłoszenie oraz kontrolę stanu obsługi zdarzeń przez Zamawiającego.</w:t>
      </w:r>
    </w:p>
    <w:p w14:paraId="3729DE0E"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Przygotowanie i wykonanie migracji danych:</w:t>
      </w:r>
    </w:p>
    <w:p w14:paraId="5C38982D" w14:textId="77777777" w:rsidR="0054486E" w:rsidRPr="001E4A9D" w:rsidRDefault="0054486E" w:rsidP="001B51A1">
      <w:pPr>
        <w:numPr>
          <w:ilvl w:val="0"/>
          <w:numId w:val="66"/>
        </w:numPr>
        <w:spacing w:after="120"/>
        <w:ind w:left="2552" w:hanging="425"/>
        <w:jc w:val="both"/>
        <w:rPr>
          <w:sz w:val="22"/>
          <w:szCs w:val="22"/>
          <w:lang w:eastAsia="en-US"/>
        </w:rPr>
      </w:pPr>
      <w:r w:rsidRPr="001E4A9D">
        <w:rPr>
          <w:sz w:val="22"/>
          <w:szCs w:val="22"/>
          <w:lang w:eastAsia="en-US"/>
        </w:rPr>
        <w:t>przygotowanie struktury danych do migracji w zakresie określonym w specyfikacji migracji i walidacji danych;</w:t>
      </w:r>
    </w:p>
    <w:p w14:paraId="0232CF11" w14:textId="77777777" w:rsidR="0054486E" w:rsidRPr="001E4A9D" w:rsidRDefault="0054486E" w:rsidP="001B51A1">
      <w:pPr>
        <w:numPr>
          <w:ilvl w:val="0"/>
          <w:numId w:val="66"/>
        </w:numPr>
        <w:spacing w:after="120"/>
        <w:ind w:left="2552" w:hanging="425"/>
        <w:jc w:val="both"/>
        <w:rPr>
          <w:sz w:val="22"/>
          <w:szCs w:val="22"/>
          <w:lang w:eastAsia="en-US"/>
        </w:rPr>
      </w:pPr>
      <w:r w:rsidRPr="001E4A9D">
        <w:rPr>
          <w:sz w:val="22"/>
          <w:szCs w:val="22"/>
          <w:lang w:eastAsia="en-US"/>
        </w:rPr>
        <w:t>wykonanie migracji danych zgodnie ze specyfikacją migracji i walidacji danych, niezbędnych do przeprowadzenia testów Systemu Produkcyjnego,</w:t>
      </w:r>
    </w:p>
    <w:p w14:paraId="723E750C"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Przygotowanie dokumentacji</w:t>
      </w:r>
    </w:p>
    <w:p w14:paraId="611D3E34" w14:textId="77777777" w:rsidR="0054486E" w:rsidRPr="001E4A9D" w:rsidRDefault="0054486E" w:rsidP="0054486E">
      <w:pPr>
        <w:spacing w:after="120"/>
        <w:ind w:left="2127"/>
        <w:jc w:val="both"/>
        <w:rPr>
          <w:sz w:val="22"/>
          <w:szCs w:val="22"/>
          <w:lang w:eastAsia="en-US"/>
        </w:rPr>
      </w:pPr>
      <w:r w:rsidRPr="001E4A9D">
        <w:rPr>
          <w:sz w:val="22"/>
          <w:szCs w:val="22"/>
          <w:lang w:eastAsia="en-US"/>
        </w:rPr>
        <w:t>W ramach realizowanych prac Wykonawca przygotuje/dostarczy dokumentację, która będzie obejmowała:</w:t>
      </w:r>
    </w:p>
    <w:p w14:paraId="39E83093" w14:textId="77777777"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kompletną instrukcję obsługi dla standardu Systemu;</w:t>
      </w:r>
    </w:p>
    <w:p w14:paraId="1B9C4F85" w14:textId="77777777"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kompletną instrukcję obsługi dla Systemu Produkcyjnego zgodnego z Koncepcją Wdrożenia;</w:t>
      </w:r>
    </w:p>
    <w:p w14:paraId="56A36C2B" w14:textId="5E11F95A"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kompletną instrukcję dla administratorów Systemu</w:t>
      </w:r>
      <w:r w:rsidR="00BF0632" w:rsidRPr="001E4A9D">
        <w:rPr>
          <w:sz w:val="22"/>
          <w:szCs w:val="22"/>
          <w:lang w:eastAsia="en-US"/>
        </w:rPr>
        <w:t>/Bibliotekarza Systemowego</w:t>
      </w:r>
      <w:r w:rsidRPr="001E4A9D">
        <w:rPr>
          <w:sz w:val="22"/>
          <w:szCs w:val="22"/>
          <w:lang w:eastAsia="en-US"/>
        </w:rPr>
        <w:t>;</w:t>
      </w:r>
    </w:p>
    <w:p w14:paraId="56799911" w14:textId="1ABE5ED2"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dokumentację struktury oraz zasad funkcjonowania interfejsów  Systemu Produkcyjnego</w:t>
      </w:r>
      <w:r w:rsidR="00264EC8" w:rsidRPr="001E4A9D">
        <w:rPr>
          <w:sz w:val="22"/>
          <w:szCs w:val="22"/>
          <w:lang w:eastAsia="en-US"/>
        </w:rPr>
        <w:t xml:space="preserve"> do systemu Uczelnia XP oraz  usługi Active Directory</w:t>
      </w:r>
      <w:r w:rsidRPr="001E4A9D">
        <w:rPr>
          <w:sz w:val="22"/>
          <w:szCs w:val="22"/>
          <w:lang w:eastAsia="en-US"/>
        </w:rPr>
        <w:t>, pozwalającą na ich zarządzanie, modyfikację i nadzór przez Zamawiającego;</w:t>
      </w:r>
    </w:p>
    <w:p w14:paraId="11F20D27" w14:textId="77777777"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dokumentacji opisującej sposoby realizacji w systemie gwarancji wymagań dotyczących zapewnienia mechanizmów ochrony danych osobowych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DEF3AD5"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Przygotowanie Systemu Produkcyjnego do testów.</w:t>
      </w:r>
    </w:p>
    <w:p w14:paraId="2DB0B08E" w14:textId="77777777" w:rsidR="0054486E" w:rsidRPr="001E4A9D" w:rsidRDefault="0054486E" w:rsidP="001B51A1">
      <w:pPr>
        <w:numPr>
          <w:ilvl w:val="3"/>
          <w:numId w:val="61"/>
        </w:numPr>
        <w:tabs>
          <w:tab w:val="num" w:pos="2127"/>
        </w:tabs>
        <w:spacing w:after="120"/>
        <w:ind w:left="2127" w:hanging="992"/>
        <w:jc w:val="both"/>
        <w:rPr>
          <w:sz w:val="22"/>
          <w:szCs w:val="22"/>
          <w:lang w:eastAsia="en-US"/>
        </w:rPr>
      </w:pPr>
      <w:r w:rsidRPr="001E4A9D">
        <w:rPr>
          <w:sz w:val="22"/>
          <w:szCs w:val="22"/>
          <w:lang w:eastAsia="en-US"/>
        </w:rPr>
        <w:t>Nadzór nad testami Systemu Produkcyjnego prowadzonymi przez Zamawiającego i wsparcie Użytkowników w czasie testów.</w:t>
      </w:r>
    </w:p>
    <w:p w14:paraId="6E7213BF"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Przygotowanie Systemu do Startu Produktywnego.</w:t>
      </w:r>
    </w:p>
    <w:p w14:paraId="296C7043" w14:textId="77777777" w:rsidR="0054486E" w:rsidRPr="001E4A9D" w:rsidRDefault="0054486E" w:rsidP="001B51A1">
      <w:pPr>
        <w:numPr>
          <w:ilvl w:val="3"/>
          <w:numId w:val="61"/>
        </w:numPr>
        <w:tabs>
          <w:tab w:val="num" w:pos="2127"/>
        </w:tabs>
        <w:spacing w:after="120"/>
        <w:ind w:left="2127" w:hanging="992"/>
        <w:jc w:val="both"/>
        <w:rPr>
          <w:sz w:val="22"/>
          <w:szCs w:val="22"/>
          <w:lang w:eastAsia="en-US"/>
        </w:rPr>
      </w:pPr>
      <w:r w:rsidRPr="001E4A9D">
        <w:rPr>
          <w:sz w:val="22"/>
          <w:szCs w:val="22"/>
          <w:lang w:eastAsia="en-US"/>
        </w:rPr>
        <w:lastRenderedPageBreak/>
        <w:t>Wykonanie migracji danych zgodnie ze specyfikacją migracji i walidacji danych, niezbędnych do Startu Produktywnego ;</w:t>
      </w:r>
    </w:p>
    <w:p w14:paraId="401B8724"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Start Produkcyjny Systemu;</w:t>
      </w:r>
    </w:p>
    <w:p w14:paraId="7AE747EA" w14:textId="386C396D" w:rsidR="0054486E" w:rsidRPr="001E4A9D" w:rsidRDefault="0054486E" w:rsidP="00CA394E">
      <w:pPr>
        <w:spacing w:after="120"/>
        <w:ind w:left="1134"/>
        <w:jc w:val="both"/>
        <w:rPr>
          <w:sz w:val="22"/>
          <w:szCs w:val="22"/>
          <w:lang w:eastAsia="en-US"/>
        </w:rPr>
      </w:pPr>
    </w:p>
    <w:p w14:paraId="15BEDBC3" w14:textId="77777777" w:rsidR="0054486E" w:rsidRPr="001E4A9D" w:rsidRDefault="0054486E" w:rsidP="001B51A1">
      <w:pPr>
        <w:numPr>
          <w:ilvl w:val="1"/>
          <w:numId w:val="61"/>
        </w:numPr>
        <w:spacing w:before="120" w:after="120"/>
        <w:jc w:val="both"/>
        <w:rPr>
          <w:b/>
          <w:bCs/>
          <w:sz w:val="22"/>
          <w:szCs w:val="22"/>
          <w:lang w:eastAsia="en-US"/>
        </w:rPr>
      </w:pPr>
      <w:r w:rsidRPr="001E4A9D">
        <w:rPr>
          <w:b/>
          <w:bCs/>
          <w:sz w:val="22"/>
          <w:szCs w:val="22"/>
          <w:lang w:eastAsia="en-US"/>
        </w:rPr>
        <w:t xml:space="preserve">Pozostałe obowiązki Wykonawcy </w:t>
      </w:r>
    </w:p>
    <w:p w14:paraId="56019624" w14:textId="32CDEA87" w:rsidR="0054486E" w:rsidRPr="001E4A9D" w:rsidRDefault="0054486E" w:rsidP="001B51A1">
      <w:pPr>
        <w:numPr>
          <w:ilvl w:val="2"/>
          <w:numId w:val="61"/>
        </w:numPr>
        <w:spacing w:after="100" w:afterAutospacing="1"/>
        <w:jc w:val="both"/>
        <w:rPr>
          <w:sz w:val="22"/>
          <w:szCs w:val="22"/>
          <w:lang w:eastAsia="en-US"/>
        </w:rPr>
      </w:pPr>
      <w:r w:rsidRPr="001E4A9D">
        <w:rPr>
          <w:sz w:val="22"/>
          <w:szCs w:val="22"/>
          <w:lang w:eastAsia="en-US"/>
        </w:rPr>
        <w:t xml:space="preserve">Wszystkie inne niewymienione zadania i prace jakie </w:t>
      </w:r>
      <w:r w:rsidRPr="001E4A9D">
        <w:rPr>
          <w:b/>
          <w:sz w:val="22"/>
          <w:szCs w:val="22"/>
          <w:lang w:eastAsia="en-US"/>
        </w:rPr>
        <w:t>Wykonawca</w:t>
      </w:r>
      <w:r w:rsidRPr="001E4A9D">
        <w:rPr>
          <w:sz w:val="22"/>
          <w:szCs w:val="22"/>
          <w:lang w:eastAsia="en-US"/>
        </w:rPr>
        <w:t xml:space="preserve"> uzna za niezbędne do realizacji przedmiotu zamówienia. Wykonawca uwzględni te prace w wynagrodzeniu ryczałtowym.</w:t>
      </w:r>
    </w:p>
    <w:p w14:paraId="15E9B5CD" w14:textId="77777777" w:rsidR="0054486E" w:rsidRPr="001E4A9D" w:rsidRDefault="0054486E" w:rsidP="001B51A1">
      <w:pPr>
        <w:numPr>
          <w:ilvl w:val="2"/>
          <w:numId w:val="61"/>
        </w:numPr>
        <w:spacing w:after="100" w:afterAutospacing="1"/>
        <w:jc w:val="both"/>
        <w:rPr>
          <w:sz w:val="22"/>
          <w:szCs w:val="22"/>
          <w:lang w:eastAsia="en-US"/>
        </w:rPr>
      </w:pPr>
      <w:r w:rsidRPr="001E4A9D">
        <w:rPr>
          <w:sz w:val="22"/>
          <w:szCs w:val="22"/>
          <w:lang w:eastAsia="en-US"/>
        </w:rPr>
        <w:t>Wykonawca udziela Zamawiającemu gwarancji, że oddany do użytku System jest wolny od Wad.</w:t>
      </w:r>
    </w:p>
    <w:p w14:paraId="41F04154" w14:textId="77777777" w:rsidR="0054486E" w:rsidRPr="001E4A9D" w:rsidRDefault="0054486E" w:rsidP="0054486E">
      <w:pPr>
        <w:keepNext/>
        <w:spacing w:before="240" w:after="120"/>
        <w:jc w:val="center"/>
        <w:outlineLvl w:val="1"/>
        <w:rPr>
          <w:b/>
          <w:bCs/>
          <w:sz w:val="22"/>
          <w:szCs w:val="22"/>
          <w:lang w:val="x-none" w:eastAsia="x-none"/>
        </w:rPr>
      </w:pPr>
      <w:r w:rsidRPr="001E4A9D">
        <w:rPr>
          <w:b/>
          <w:bCs/>
          <w:sz w:val="22"/>
          <w:szCs w:val="22"/>
          <w:lang w:val="x-none" w:eastAsia="x-none"/>
        </w:rPr>
        <w:t>Wymag</w:t>
      </w:r>
      <w:bookmarkStart w:id="43" w:name="_Hlk20488886"/>
      <w:r w:rsidRPr="001E4A9D">
        <w:rPr>
          <w:b/>
          <w:bCs/>
          <w:sz w:val="22"/>
          <w:szCs w:val="22"/>
          <w:lang w:val="x-none" w:eastAsia="x-none"/>
        </w:rPr>
        <w:t>any harmonogram Projektu Wdrożenia SI</w:t>
      </w:r>
      <w:bookmarkEnd w:id="43"/>
    </w:p>
    <w:tbl>
      <w:tblPr>
        <w:tblW w:w="7620" w:type="dxa"/>
        <w:tblInd w:w="55" w:type="dxa"/>
        <w:tblCellMar>
          <w:left w:w="70" w:type="dxa"/>
          <w:right w:w="70" w:type="dxa"/>
        </w:tblCellMar>
        <w:tblLook w:val="04A0" w:firstRow="1" w:lastRow="0" w:firstColumn="1" w:lastColumn="0" w:noHBand="0" w:noVBand="1"/>
      </w:tblPr>
      <w:tblGrid>
        <w:gridCol w:w="465"/>
        <w:gridCol w:w="1106"/>
        <w:gridCol w:w="3400"/>
        <w:gridCol w:w="1369"/>
        <w:gridCol w:w="1280"/>
      </w:tblGrid>
      <w:tr w:rsidR="0054486E" w:rsidRPr="001E4A9D" w14:paraId="051805FF"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390714C6" w14:textId="77777777" w:rsidR="0054486E" w:rsidRPr="001E4A9D" w:rsidRDefault="0054486E" w:rsidP="0054486E">
            <w:pPr>
              <w:spacing w:beforeLines="60" w:before="144" w:afterLines="60" w:after="144"/>
              <w:jc w:val="right"/>
              <w:rPr>
                <w:sz w:val="22"/>
                <w:szCs w:val="22"/>
              </w:rPr>
            </w:pPr>
            <w:r w:rsidRPr="001E4A9D">
              <w:rPr>
                <w:b/>
                <w:bCs/>
                <w:sz w:val="22"/>
                <w:szCs w:val="22"/>
              </w:rPr>
              <w:t>Lp.</w:t>
            </w:r>
          </w:p>
        </w:tc>
        <w:tc>
          <w:tcPr>
            <w:tcW w:w="1106" w:type="dxa"/>
            <w:tcBorders>
              <w:top w:val="single" w:sz="4" w:space="0" w:color="auto"/>
              <w:left w:val="nil"/>
              <w:bottom w:val="single" w:sz="4" w:space="0" w:color="auto"/>
              <w:right w:val="single" w:sz="4" w:space="0" w:color="auto"/>
            </w:tcBorders>
            <w:shd w:val="clear" w:color="auto" w:fill="auto"/>
          </w:tcPr>
          <w:p w14:paraId="5FB4C0ED" w14:textId="77777777" w:rsidR="0054486E" w:rsidRPr="001E4A9D" w:rsidRDefault="0054486E" w:rsidP="0054486E">
            <w:pPr>
              <w:spacing w:beforeLines="60" w:before="144" w:afterLines="60" w:after="144"/>
              <w:jc w:val="center"/>
              <w:rPr>
                <w:sz w:val="22"/>
                <w:szCs w:val="22"/>
              </w:rPr>
            </w:pPr>
            <w:r w:rsidRPr="001E4A9D">
              <w:rPr>
                <w:b/>
                <w:bCs/>
                <w:sz w:val="22"/>
                <w:szCs w:val="22"/>
              </w:rPr>
              <w:t>Etap/Faza</w:t>
            </w:r>
          </w:p>
        </w:tc>
        <w:tc>
          <w:tcPr>
            <w:tcW w:w="3400" w:type="dxa"/>
            <w:tcBorders>
              <w:top w:val="single" w:sz="4" w:space="0" w:color="auto"/>
              <w:left w:val="nil"/>
              <w:bottom w:val="single" w:sz="4" w:space="0" w:color="auto"/>
              <w:right w:val="single" w:sz="4" w:space="0" w:color="auto"/>
            </w:tcBorders>
            <w:shd w:val="clear" w:color="auto" w:fill="auto"/>
          </w:tcPr>
          <w:p w14:paraId="345A2B80" w14:textId="77777777" w:rsidR="0054486E" w:rsidRPr="001E4A9D" w:rsidRDefault="0054486E" w:rsidP="0054486E">
            <w:pPr>
              <w:spacing w:beforeLines="60" w:before="144" w:afterLines="60" w:after="144"/>
              <w:rPr>
                <w:sz w:val="22"/>
                <w:szCs w:val="22"/>
              </w:rPr>
            </w:pPr>
            <w:r w:rsidRPr="001E4A9D">
              <w:rPr>
                <w:b/>
                <w:bCs/>
                <w:sz w:val="22"/>
                <w:szCs w:val="22"/>
              </w:rPr>
              <w:t>Zadanie</w:t>
            </w:r>
          </w:p>
        </w:tc>
        <w:tc>
          <w:tcPr>
            <w:tcW w:w="1369" w:type="dxa"/>
            <w:tcBorders>
              <w:top w:val="single" w:sz="4" w:space="0" w:color="auto"/>
              <w:left w:val="nil"/>
              <w:bottom w:val="single" w:sz="4" w:space="0" w:color="auto"/>
              <w:right w:val="single" w:sz="4" w:space="0" w:color="auto"/>
            </w:tcBorders>
            <w:shd w:val="clear" w:color="auto" w:fill="auto"/>
          </w:tcPr>
          <w:p w14:paraId="02439A75" w14:textId="77777777" w:rsidR="0054486E" w:rsidRPr="001E4A9D" w:rsidRDefault="0054486E" w:rsidP="0054486E">
            <w:pPr>
              <w:spacing w:beforeLines="60" w:before="144" w:afterLines="60" w:after="144"/>
              <w:jc w:val="center"/>
              <w:rPr>
                <w:sz w:val="22"/>
                <w:szCs w:val="22"/>
              </w:rPr>
            </w:pPr>
            <w:r w:rsidRPr="001E4A9D">
              <w:rPr>
                <w:b/>
                <w:bCs/>
                <w:sz w:val="22"/>
                <w:szCs w:val="22"/>
              </w:rPr>
              <w:t>Ilość tygodni</w:t>
            </w:r>
          </w:p>
        </w:tc>
        <w:tc>
          <w:tcPr>
            <w:tcW w:w="1280" w:type="dxa"/>
            <w:tcBorders>
              <w:top w:val="single" w:sz="4" w:space="0" w:color="auto"/>
              <w:left w:val="nil"/>
              <w:bottom w:val="single" w:sz="4" w:space="0" w:color="auto"/>
              <w:right w:val="single" w:sz="4" w:space="0" w:color="auto"/>
            </w:tcBorders>
            <w:shd w:val="clear" w:color="auto" w:fill="auto"/>
          </w:tcPr>
          <w:p w14:paraId="76891C85" w14:textId="77777777" w:rsidR="0054486E" w:rsidRPr="001E4A9D" w:rsidRDefault="0054486E" w:rsidP="0054486E">
            <w:pPr>
              <w:spacing w:beforeLines="60" w:before="144" w:afterLines="60" w:after="144"/>
              <w:jc w:val="center"/>
              <w:rPr>
                <w:sz w:val="22"/>
                <w:szCs w:val="22"/>
              </w:rPr>
            </w:pPr>
            <w:r w:rsidRPr="001E4A9D">
              <w:rPr>
                <w:b/>
                <w:bCs/>
                <w:sz w:val="22"/>
                <w:szCs w:val="22"/>
              </w:rPr>
              <w:t>Narastająco</w:t>
            </w:r>
          </w:p>
        </w:tc>
      </w:tr>
      <w:tr w:rsidR="0054486E" w:rsidRPr="001E4A9D" w14:paraId="0885AB16"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05AAAC6E" w14:textId="77777777" w:rsidR="0054486E" w:rsidRPr="001E4A9D" w:rsidRDefault="0054486E" w:rsidP="0054486E">
            <w:pPr>
              <w:spacing w:beforeLines="60" w:before="144" w:afterLines="60" w:after="144"/>
              <w:jc w:val="center"/>
              <w:rPr>
                <w:sz w:val="22"/>
                <w:szCs w:val="22"/>
              </w:rPr>
            </w:pPr>
            <w:r w:rsidRPr="001E4A9D">
              <w:rPr>
                <w:sz w:val="22"/>
                <w:szCs w:val="22"/>
              </w:rPr>
              <w:t>1</w:t>
            </w:r>
          </w:p>
        </w:tc>
        <w:tc>
          <w:tcPr>
            <w:tcW w:w="1106" w:type="dxa"/>
            <w:tcBorders>
              <w:top w:val="single" w:sz="4" w:space="0" w:color="auto"/>
              <w:left w:val="nil"/>
              <w:bottom w:val="single" w:sz="4" w:space="0" w:color="auto"/>
              <w:right w:val="single" w:sz="4" w:space="0" w:color="auto"/>
            </w:tcBorders>
            <w:shd w:val="clear" w:color="auto" w:fill="auto"/>
          </w:tcPr>
          <w:p w14:paraId="7FA5B28D" w14:textId="77777777" w:rsidR="0054486E" w:rsidRPr="001E4A9D" w:rsidRDefault="0054486E" w:rsidP="0054486E">
            <w:pPr>
              <w:spacing w:beforeLines="60" w:before="144" w:afterLines="60" w:after="144"/>
              <w:jc w:val="center"/>
              <w:rPr>
                <w:sz w:val="22"/>
                <w:szCs w:val="22"/>
              </w:rPr>
            </w:pPr>
            <w:r w:rsidRPr="001E4A9D">
              <w:rPr>
                <w:sz w:val="22"/>
                <w:szCs w:val="22"/>
              </w:rPr>
              <w:t>1/1</w:t>
            </w:r>
          </w:p>
        </w:tc>
        <w:tc>
          <w:tcPr>
            <w:tcW w:w="3400" w:type="dxa"/>
            <w:tcBorders>
              <w:top w:val="single" w:sz="4" w:space="0" w:color="auto"/>
              <w:left w:val="nil"/>
              <w:bottom w:val="single" w:sz="4" w:space="0" w:color="auto"/>
              <w:right w:val="single" w:sz="4" w:space="0" w:color="auto"/>
            </w:tcBorders>
            <w:shd w:val="clear" w:color="auto" w:fill="auto"/>
          </w:tcPr>
          <w:p w14:paraId="12BFCD14" w14:textId="77777777" w:rsidR="0054486E" w:rsidRPr="001E4A9D" w:rsidRDefault="0054486E" w:rsidP="0054486E">
            <w:pPr>
              <w:spacing w:beforeLines="60" w:before="144" w:afterLines="60" w:after="144"/>
              <w:rPr>
                <w:sz w:val="22"/>
                <w:szCs w:val="22"/>
              </w:rPr>
            </w:pPr>
            <w:r w:rsidRPr="001E4A9D">
              <w:rPr>
                <w:sz w:val="22"/>
                <w:szCs w:val="22"/>
              </w:rPr>
              <w:t>Analiza przedwdrożeniowa</w:t>
            </w:r>
          </w:p>
        </w:tc>
        <w:tc>
          <w:tcPr>
            <w:tcW w:w="1369" w:type="dxa"/>
            <w:tcBorders>
              <w:top w:val="single" w:sz="4" w:space="0" w:color="auto"/>
              <w:left w:val="nil"/>
              <w:bottom w:val="single" w:sz="4" w:space="0" w:color="auto"/>
              <w:right w:val="single" w:sz="4" w:space="0" w:color="auto"/>
            </w:tcBorders>
            <w:shd w:val="clear" w:color="auto" w:fill="auto"/>
          </w:tcPr>
          <w:p w14:paraId="632B237F" w14:textId="699EEF1A" w:rsidR="0054486E" w:rsidRPr="001E4A9D" w:rsidRDefault="00FC245C" w:rsidP="0054486E">
            <w:pPr>
              <w:spacing w:beforeLines="60" w:before="144" w:afterLines="60" w:after="144"/>
              <w:jc w:val="center"/>
              <w:rPr>
                <w:sz w:val="22"/>
                <w:szCs w:val="22"/>
              </w:rPr>
            </w:pPr>
            <w:r w:rsidRPr="001E4A9D">
              <w:rPr>
                <w:sz w:val="22"/>
                <w:szCs w:val="22"/>
              </w:rPr>
              <w:t>8</w:t>
            </w:r>
          </w:p>
        </w:tc>
        <w:tc>
          <w:tcPr>
            <w:tcW w:w="1280" w:type="dxa"/>
            <w:tcBorders>
              <w:top w:val="single" w:sz="4" w:space="0" w:color="auto"/>
              <w:left w:val="nil"/>
              <w:bottom w:val="single" w:sz="4" w:space="0" w:color="auto"/>
              <w:right w:val="single" w:sz="4" w:space="0" w:color="auto"/>
            </w:tcBorders>
            <w:shd w:val="clear" w:color="auto" w:fill="auto"/>
          </w:tcPr>
          <w:p w14:paraId="08FDB7ED" w14:textId="1147AF6F" w:rsidR="0054486E" w:rsidRPr="001E4A9D" w:rsidRDefault="00FC245C" w:rsidP="0054486E">
            <w:pPr>
              <w:spacing w:beforeLines="60" w:before="144" w:afterLines="60" w:after="144"/>
              <w:jc w:val="center"/>
              <w:rPr>
                <w:sz w:val="22"/>
                <w:szCs w:val="22"/>
              </w:rPr>
            </w:pPr>
            <w:r w:rsidRPr="001E4A9D">
              <w:rPr>
                <w:sz w:val="22"/>
                <w:szCs w:val="22"/>
              </w:rPr>
              <w:t>8</w:t>
            </w:r>
          </w:p>
        </w:tc>
      </w:tr>
      <w:tr w:rsidR="0054486E" w:rsidRPr="001E4A9D" w14:paraId="783CD927"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0B011003" w14:textId="77777777" w:rsidR="0054486E" w:rsidRPr="001E4A9D" w:rsidRDefault="0054486E" w:rsidP="0054486E">
            <w:pPr>
              <w:spacing w:beforeLines="60" w:before="144" w:afterLines="60" w:after="144"/>
              <w:jc w:val="center"/>
              <w:rPr>
                <w:sz w:val="22"/>
                <w:szCs w:val="22"/>
              </w:rPr>
            </w:pPr>
            <w:r w:rsidRPr="001E4A9D">
              <w:rPr>
                <w:sz w:val="22"/>
                <w:szCs w:val="22"/>
              </w:rPr>
              <w:t>2</w:t>
            </w:r>
          </w:p>
        </w:tc>
        <w:tc>
          <w:tcPr>
            <w:tcW w:w="1106" w:type="dxa"/>
            <w:tcBorders>
              <w:top w:val="single" w:sz="4" w:space="0" w:color="auto"/>
              <w:left w:val="nil"/>
              <w:bottom w:val="single" w:sz="4" w:space="0" w:color="auto"/>
              <w:right w:val="single" w:sz="4" w:space="0" w:color="auto"/>
            </w:tcBorders>
            <w:shd w:val="clear" w:color="auto" w:fill="auto"/>
          </w:tcPr>
          <w:p w14:paraId="42CFEC3A" w14:textId="77777777" w:rsidR="0054486E" w:rsidRPr="001E4A9D" w:rsidRDefault="0054486E" w:rsidP="0054486E">
            <w:pPr>
              <w:spacing w:beforeLines="60" w:before="144" w:afterLines="60" w:after="144"/>
              <w:jc w:val="center"/>
              <w:rPr>
                <w:sz w:val="22"/>
                <w:szCs w:val="22"/>
              </w:rPr>
            </w:pPr>
            <w:r w:rsidRPr="001E4A9D">
              <w:rPr>
                <w:sz w:val="22"/>
                <w:szCs w:val="22"/>
              </w:rPr>
              <w:t>1/2</w:t>
            </w:r>
          </w:p>
        </w:tc>
        <w:tc>
          <w:tcPr>
            <w:tcW w:w="3400" w:type="dxa"/>
            <w:tcBorders>
              <w:top w:val="single" w:sz="4" w:space="0" w:color="auto"/>
              <w:left w:val="nil"/>
              <w:bottom w:val="single" w:sz="4" w:space="0" w:color="auto"/>
              <w:right w:val="single" w:sz="4" w:space="0" w:color="auto"/>
            </w:tcBorders>
            <w:shd w:val="clear" w:color="auto" w:fill="auto"/>
          </w:tcPr>
          <w:p w14:paraId="3DA63C32" w14:textId="77777777" w:rsidR="0054486E" w:rsidRPr="001E4A9D" w:rsidRDefault="0054486E" w:rsidP="0054486E">
            <w:pPr>
              <w:spacing w:beforeLines="60" w:before="144" w:afterLines="60" w:after="144"/>
              <w:rPr>
                <w:sz w:val="22"/>
                <w:szCs w:val="22"/>
              </w:rPr>
            </w:pPr>
            <w:r w:rsidRPr="001E4A9D">
              <w:rPr>
                <w:sz w:val="22"/>
                <w:szCs w:val="22"/>
              </w:rPr>
              <w:t>Wdrożenie</w:t>
            </w:r>
          </w:p>
        </w:tc>
        <w:tc>
          <w:tcPr>
            <w:tcW w:w="1369" w:type="dxa"/>
            <w:tcBorders>
              <w:top w:val="single" w:sz="4" w:space="0" w:color="auto"/>
              <w:left w:val="nil"/>
              <w:bottom w:val="single" w:sz="4" w:space="0" w:color="auto"/>
              <w:right w:val="single" w:sz="4" w:space="0" w:color="auto"/>
            </w:tcBorders>
            <w:shd w:val="clear" w:color="auto" w:fill="auto"/>
          </w:tcPr>
          <w:p w14:paraId="2D601CD0" w14:textId="62725BF9" w:rsidR="0054486E" w:rsidRPr="001E4A9D" w:rsidRDefault="009331BE" w:rsidP="0054486E">
            <w:pPr>
              <w:spacing w:beforeLines="60" w:before="144" w:afterLines="60" w:after="144"/>
              <w:jc w:val="center"/>
              <w:rPr>
                <w:sz w:val="22"/>
                <w:szCs w:val="22"/>
              </w:rPr>
            </w:pPr>
            <w:r w:rsidRPr="001E4A9D">
              <w:rPr>
                <w:sz w:val="22"/>
                <w:szCs w:val="22"/>
              </w:rPr>
              <w:t>32</w:t>
            </w:r>
          </w:p>
        </w:tc>
        <w:tc>
          <w:tcPr>
            <w:tcW w:w="1280" w:type="dxa"/>
            <w:tcBorders>
              <w:top w:val="single" w:sz="4" w:space="0" w:color="auto"/>
              <w:left w:val="nil"/>
              <w:bottom w:val="single" w:sz="4" w:space="0" w:color="auto"/>
              <w:right w:val="single" w:sz="4" w:space="0" w:color="auto"/>
            </w:tcBorders>
            <w:shd w:val="clear" w:color="auto" w:fill="auto"/>
          </w:tcPr>
          <w:p w14:paraId="5B3E1873" w14:textId="0621F9E3" w:rsidR="0054486E" w:rsidRPr="001E4A9D" w:rsidRDefault="00FC245C" w:rsidP="0054486E">
            <w:pPr>
              <w:spacing w:beforeLines="60" w:before="144" w:afterLines="60" w:after="144"/>
              <w:jc w:val="center"/>
              <w:rPr>
                <w:sz w:val="22"/>
                <w:szCs w:val="22"/>
              </w:rPr>
            </w:pPr>
            <w:r w:rsidRPr="001E4A9D">
              <w:rPr>
                <w:sz w:val="22"/>
                <w:szCs w:val="22"/>
              </w:rPr>
              <w:t>40</w:t>
            </w:r>
          </w:p>
        </w:tc>
      </w:tr>
      <w:tr w:rsidR="009331BE" w:rsidRPr="001E4A9D" w14:paraId="7F03EB9C"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63BA541E" w14:textId="5472C6D7" w:rsidR="009331BE" w:rsidRPr="001E4A9D" w:rsidRDefault="009331BE" w:rsidP="0054486E">
            <w:pPr>
              <w:spacing w:beforeLines="60" w:before="144" w:afterLines="60" w:after="144"/>
              <w:jc w:val="center"/>
              <w:rPr>
                <w:sz w:val="22"/>
                <w:szCs w:val="22"/>
              </w:rPr>
            </w:pPr>
            <w:r w:rsidRPr="001E4A9D">
              <w:rPr>
                <w:sz w:val="22"/>
                <w:szCs w:val="22"/>
              </w:rPr>
              <w:t>3</w:t>
            </w:r>
          </w:p>
        </w:tc>
        <w:tc>
          <w:tcPr>
            <w:tcW w:w="1106" w:type="dxa"/>
            <w:tcBorders>
              <w:top w:val="single" w:sz="4" w:space="0" w:color="auto"/>
              <w:left w:val="nil"/>
              <w:bottom w:val="single" w:sz="4" w:space="0" w:color="auto"/>
              <w:right w:val="single" w:sz="4" w:space="0" w:color="auto"/>
            </w:tcBorders>
            <w:shd w:val="clear" w:color="auto" w:fill="auto"/>
          </w:tcPr>
          <w:p w14:paraId="7E39FE01" w14:textId="52431A05" w:rsidR="009331BE" w:rsidRPr="001E4A9D" w:rsidRDefault="009331BE" w:rsidP="0054486E">
            <w:pPr>
              <w:spacing w:beforeLines="60" w:before="144" w:afterLines="60" w:after="144"/>
              <w:jc w:val="center"/>
              <w:rPr>
                <w:sz w:val="22"/>
                <w:szCs w:val="22"/>
              </w:rPr>
            </w:pPr>
            <w:r w:rsidRPr="001E4A9D">
              <w:rPr>
                <w:sz w:val="22"/>
                <w:szCs w:val="22"/>
              </w:rPr>
              <w:t>-</w:t>
            </w:r>
          </w:p>
        </w:tc>
        <w:tc>
          <w:tcPr>
            <w:tcW w:w="3400" w:type="dxa"/>
            <w:tcBorders>
              <w:top w:val="single" w:sz="4" w:space="0" w:color="auto"/>
              <w:left w:val="nil"/>
              <w:bottom w:val="single" w:sz="4" w:space="0" w:color="auto"/>
              <w:right w:val="single" w:sz="4" w:space="0" w:color="auto"/>
            </w:tcBorders>
            <w:shd w:val="clear" w:color="auto" w:fill="auto"/>
          </w:tcPr>
          <w:p w14:paraId="11D256EA" w14:textId="3B6D12B6" w:rsidR="009331BE" w:rsidRPr="001E4A9D" w:rsidRDefault="009331BE" w:rsidP="0054486E">
            <w:pPr>
              <w:spacing w:beforeLines="60" w:before="144" w:afterLines="60" w:after="144"/>
              <w:rPr>
                <w:sz w:val="22"/>
                <w:szCs w:val="22"/>
              </w:rPr>
            </w:pPr>
            <w:r w:rsidRPr="001E4A9D">
              <w:rPr>
                <w:sz w:val="22"/>
                <w:szCs w:val="22"/>
              </w:rPr>
              <w:t>Serwis Gwarancyjny</w:t>
            </w:r>
          </w:p>
        </w:tc>
        <w:tc>
          <w:tcPr>
            <w:tcW w:w="1369" w:type="dxa"/>
            <w:tcBorders>
              <w:top w:val="single" w:sz="4" w:space="0" w:color="auto"/>
              <w:left w:val="nil"/>
              <w:bottom w:val="single" w:sz="4" w:space="0" w:color="auto"/>
              <w:right w:val="single" w:sz="4" w:space="0" w:color="auto"/>
            </w:tcBorders>
            <w:shd w:val="clear" w:color="auto" w:fill="auto"/>
          </w:tcPr>
          <w:p w14:paraId="4D5D0DDF" w14:textId="77777777" w:rsidR="009331BE" w:rsidRPr="001E4A9D" w:rsidRDefault="009331BE" w:rsidP="0054486E">
            <w:pPr>
              <w:spacing w:beforeLines="60" w:before="144" w:afterLines="60" w:after="144"/>
              <w:jc w:val="center"/>
              <w:rPr>
                <w:sz w:val="22"/>
                <w:szCs w:val="22"/>
              </w:rPr>
            </w:pPr>
          </w:p>
        </w:tc>
        <w:tc>
          <w:tcPr>
            <w:tcW w:w="1280" w:type="dxa"/>
            <w:tcBorders>
              <w:top w:val="single" w:sz="4" w:space="0" w:color="auto"/>
              <w:left w:val="nil"/>
              <w:bottom w:val="single" w:sz="4" w:space="0" w:color="auto"/>
              <w:right w:val="single" w:sz="4" w:space="0" w:color="auto"/>
            </w:tcBorders>
            <w:shd w:val="clear" w:color="auto" w:fill="auto"/>
          </w:tcPr>
          <w:p w14:paraId="05EA0D11" w14:textId="77777777" w:rsidR="009331BE" w:rsidRPr="001E4A9D" w:rsidRDefault="009331BE" w:rsidP="0054486E">
            <w:pPr>
              <w:spacing w:beforeLines="60" w:before="144" w:afterLines="60" w:after="144"/>
              <w:jc w:val="center"/>
              <w:rPr>
                <w:sz w:val="22"/>
                <w:szCs w:val="22"/>
              </w:rPr>
            </w:pPr>
          </w:p>
        </w:tc>
      </w:tr>
    </w:tbl>
    <w:p w14:paraId="456773EE" w14:textId="77777777" w:rsidR="0054486E" w:rsidRPr="001E4A9D" w:rsidRDefault="0054486E" w:rsidP="0054486E">
      <w:pPr>
        <w:rPr>
          <w:sz w:val="22"/>
          <w:szCs w:val="22"/>
        </w:rPr>
      </w:pPr>
    </w:p>
    <w:p w14:paraId="2CD75066" w14:textId="77777777" w:rsidR="0054486E" w:rsidRPr="001E4A9D" w:rsidRDefault="0054486E" w:rsidP="0054486E">
      <w:pPr>
        <w:rPr>
          <w:b/>
          <w:bCs/>
          <w:sz w:val="22"/>
          <w:szCs w:val="22"/>
        </w:rPr>
      </w:pPr>
      <w:r w:rsidRPr="001E4A9D">
        <w:rPr>
          <w:sz w:val="22"/>
          <w:szCs w:val="22"/>
        </w:rPr>
        <w:t xml:space="preserve">Czas rozpoczęcia prac Etapu 1 </w:t>
      </w:r>
    </w:p>
    <w:p w14:paraId="5B3411D9" w14:textId="683C4FE8" w:rsidR="00B3233E" w:rsidRPr="001E4A9D" w:rsidRDefault="00552996" w:rsidP="00B3233E">
      <w:pPr>
        <w:pStyle w:val="Akapitzlist"/>
        <w:tabs>
          <w:tab w:val="left" w:pos="426"/>
        </w:tabs>
        <w:spacing w:before="120" w:after="120"/>
        <w:ind w:left="0"/>
        <w:jc w:val="both"/>
        <w:rPr>
          <w:b/>
          <w:bCs/>
          <w:sz w:val="22"/>
          <w:szCs w:val="22"/>
        </w:rPr>
      </w:pPr>
      <w:r w:rsidRPr="001E4A9D">
        <w:rPr>
          <w:b/>
          <w:bCs/>
          <w:sz w:val="22"/>
          <w:szCs w:val="22"/>
        </w:rPr>
        <w:t>nastąpi</w:t>
      </w:r>
      <w:r w:rsidR="00B3233E" w:rsidRPr="001E4A9D">
        <w:rPr>
          <w:b/>
          <w:bCs/>
          <w:sz w:val="22"/>
          <w:szCs w:val="22"/>
        </w:rPr>
        <w:t xml:space="preserve"> nie później niż </w:t>
      </w:r>
      <w:r w:rsidR="00444885" w:rsidRPr="001E4A9D">
        <w:rPr>
          <w:b/>
          <w:bCs/>
          <w:sz w:val="22"/>
          <w:szCs w:val="22"/>
        </w:rPr>
        <w:t>w pierwszy poniedziałek następujący po dacie zawarcia Umowy, lub, jeśli Umowa zostanie zawarta w poniedziałek, termin rozpoczęcia realizacji zamówienia nastąpi w dniu podpisania Umowy</w:t>
      </w:r>
      <w:r w:rsidR="00B3233E" w:rsidRPr="001E4A9D">
        <w:rPr>
          <w:b/>
          <w:bCs/>
          <w:sz w:val="22"/>
          <w:szCs w:val="22"/>
        </w:rPr>
        <w:t>. Dokładny termin rozpoczęcia realizacji zamówienia zostanie uzgodniony pomiędzy Zamawiającym</w:t>
      </w:r>
      <w:r w:rsidR="00CA394E" w:rsidRPr="001E4A9D">
        <w:rPr>
          <w:b/>
          <w:bCs/>
          <w:sz w:val="22"/>
          <w:szCs w:val="22"/>
        </w:rPr>
        <w:t>,</w:t>
      </w:r>
      <w:r w:rsidR="00B3233E" w:rsidRPr="001E4A9D">
        <w:rPr>
          <w:b/>
          <w:bCs/>
          <w:sz w:val="22"/>
          <w:szCs w:val="22"/>
        </w:rPr>
        <w:t xml:space="preserve"> a Wykonawcą.</w:t>
      </w:r>
    </w:p>
    <w:p w14:paraId="779DA5E5" w14:textId="77777777" w:rsidR="0054486E" w:rsidRPr="001E4A9D" w:rsidRDefault="0054486E" w:rsidP="0054486E">
      <w:pPr>
        <w:rPr>
          <w:b/>
          <w:bCs/>
          <w:sz w:val="22"/>
          <w:szCs w:val="22"/>
        </w:rPr>
      </w:pPr>
    </w:p>
    <w:p w14:paraId="75F229E4" w14:textId="77777777" w:rsidR="006F20D4" w:rsidRPr="001E4A9D" w:rsidRDefault="006F20D4">
      <w:pPr>
        <w:rPr>
          <w:b/>
          <w:bCs/>
          <w:sz w:val="22"/>
          <w:szCs w:val="22"/>
          <w:lang w:val="x-none" w:eastAsia="x-none"/>
        </w:rPr>
      </w:pPr>
      <w:r w:rsidRPr="001E4A9D">
        <w:rPr>
          <w:b/>
          <w:bCs/>
          <w:sz w:val="22"/>
          <w:szCs w:val="22"/>
          <w:lang w:val="x-none" w:eastAsia="x-none"/>
        </w:rPr>
        <w:br w:type="page"/>
      </w:r>
    </w:p>
    <w:p w14:paraId="663DF8A7" w14:textId="3183217E" w:rsidR="0054486E" w:rsidRPr="001E4A9D" w:rsidRDefault="0054486E" w:rsidP="0054486E">
      <w:pPr>
        <w:keepNext/>
        <w:spacing w:before="240" w:after="120"/>
        <w:jc w:val="center"/>
        <w:outlineLvl w:val="1"/>
        <w:rPr>
          <w:b/>
          <w:bCs/>
          <w:sz w:val="22"/>
          <w:szCs w:val="22"/>
          <w:lang w:val="x-none" w:eastAsia="x-none"/>
        </w:rPr>
      </w:pPr>
      <w:r w:rsidRPr="001E4A9D">
        <w:rPr>
          <w:b/>
          <w:bCs/>
          <w:sz w:val="22"/>
          <w:szCs w:val="22"/>
          <w:lang w:val="x-none" w:eastAsia="x-none"/>
        </w:rPr>
        <w:lastRenderedPageBreak/>
        <w:t>Szczegółowy wykaz wymagań i funkcji</w:t>
      </w:r>
    </w:p>
    <w:p w14:paraId="4A930287" w14:textId="77777777" w:rsidR="00C80302" w:rsidRPr="001E4A9D" w:rsidRDefault="00C80302" w:rsidP="00C80302">
      <w:pPr>
        <w:pStyle w:val="Akapitzlist"/>
        <w:ind w:left="0"/>
        <w:rPr>
          <w:rFonts w:ascii="Arial" w:hAnsi="Arial" w:cs="Arial"/>
          <w:bCs/>
        </w:rPr>
      </w:pPr>
      <w:r w:rsidRPr="001E4A9D">
        <w:rPr>
          <w:rFonts w:ascii="Arial" w:hAnsi="Arial" w:cs="Arial"/>
          <w:b/>
          <w:bCs/>
        </w:rPr>
        <w:t xml:space="preserve">Opis wymagań </w:t>
      </w:r>
    </w:p>
    <w:p w14:paraId="04D4DA93" w14:textId="77777777" w:rsidR="00C80302" w:rsidRPr="001E4A9D" w:rsidRDefault="00C80302" w:rsidP="00C80302">
      <w:pPr>
        <w:pStyle w:val="Akapitzlist"/>
        <w:ind w:left="0"/>
        <w:rPr>
          <w:rFonts w:ascii="Arial" w:hAnsi="Arial" w:cs="Arial"/>
          <w:b/>
          <w:bCs/>
        </w:rPr>
      </w:pPr>
    </w:p>
    <w:p w14:paraId="74D1F198" w14:textId="3D2FDB23" w:rsidR="00C80302" w:rsidRPr="001E4A9D" w:rsidRDefault="00C80302" w:rsidP="00C80302">
      <w:pPr>
        <w:pStyle w:val="Akapitzlist"/>
        <w:ind w:left="0"/>
        <w:jc w:val="both"/>
        <w:rPr>
          <w:strike/>
        </w:rPr>
      </w:pPr>
      <w:r w:rsidRPr="001E4A9D">
        <w:rPr>
          <w:rFonts w:ascii="Arial" w:hAnsi="Arial" w:cs="Arial"/>
        </w:rPr>
        <w:t xml:space="preserve">Zintegrowany system biblioteczny powinien pracować w architekturze klient-serwer to znaczy składać się z części serwerowej (nazywanej serwerem aplikacji) oraz użytkowej (klienckiej). Oprogramowanie powinno działać pod kontrolą systemu operacyjnego Linux </w:t>
      </w:r>
      <w:r w:rsidR="00C21007" w:rsidRPr="001E4A9D">
        <w:rPr>
          <w:rFonts w:ascii="Arial" w:hAnsi="Arial" w:cs="Arial"/>
        </w:rPr>
        <w:t>w</w:t>
      </w:r>
      <w:r w:rsidR="00C21007" w:rsidRPr="001E4A9D">
        <w:rPr>
          <w:rFonts w:ascii="Arial" w:hAnsi="Arial"/>
        </w:rPr>
        <w:t xml:space="preserve"> </w:t>
      </w:r>
      <w:r w:rsidRPr="001E4A9D">
        <w:rPr>
          <w:rFonts w:ascii="Arial" w:hAnsi="Arial"/>
        </w:rPr>
        <w:t>architekturze </w:t>
      </w:r>
      <w:r w:rsidRPr="001E4A9D">
        <w:rPr>
          <w:rStyle w:val="Mocnowyrniony"/>
          <w:rFonts w:ascii="Arial" w:hAnsi="Arial"/>
        </w:rPr>
        <w:t>64-bitowej</w:t>
      </w:r>
      <w:r w:rsidRPr="001E4A9D">
        <w:rPr>
          <w:rFonts w:ascii="Arial" w:hAnsi="Arial" w:cs="Arial"/>
        </w:rPr>
        <w:t xml:space="preserve"> oraz w oparciu o bezpłatny systemem zarządzania bazą danych Zamawiający dopuszcza zastosowanie komercyjnej bazy danych jeżeli wykonawca dostarczy niezbędne wieczyste licencje na bazę danych. </w:t>
      </w:r>
    </w:p>
    <w:p w14:paraId="352E5D43" w14:textId="77777777" w:rsidR="00C80302" w:rsidRPr="001E4A9D" w:rsidRDefault="00C80302" w:rsidP="001172EB">
      <w:pPr>
        <w:pStyle w:val="Standard"/>
        <w:snapToGrid w:val="0"/>
        <w:spacing w:after="0" w:line="240" w:lineRule="auto"/>
        <w:rPr>
          <w:rFonts w:ascii="Arial" w:eastAsia="Times New Roman" w:hAnsi="Arial" w:cs="Arial"/>
          <w:sz w:val="20"/>
          <w:szCs w:val="20"/>
        </w:rPr>
      </w:pPr>
      <w:r w:rsidRPr="001E4A9D">
        <w:rPr>
          <w:rFonts w:ascii="Arial" w:eastAsia="Times New Roman" w:hAnsi="Arial" w:cs="Arial"/>
          <w:sz w:val="20"/>
          <w:szCs w:val="20"/>
        </w:rPr>
        <w:t>Zastosowane oprogramowanie bazy danych nie ma żadnych ograniczeń licencyjnych związanych z ilością użytkowników jednocześnie pracujących, ilością aktywnych połączeń, wielkością przechowywanych przez serwer danych, ilością procesorów i rdzeni serwera oraz umożliwiać wykorzystanie standardowych serwerów wyposażonych w procesory Intel lub AMD.</w:t>
      </w:r>
    </w:p>
    <w:p w14:paraId="4EBCB5B8" w14:textId="77777777" w:rsidR="00C80302" w:rsidRPr="001E4A9D" w:rsidRDefault="00C80302" w:rsidP="00C80302">
      <w:pPr>
        <w:pStyle w:val="Akapitzlist"/>
        <w:ind w:left="0"/>
        <w:jc w:val="both"/>
        <w:rPr>
          <w:rFonts w:ascii="Arial" w:hAnsi="Arial" w:cs="Arial"/>
        </w:rPr>
      </w:pPr>
    </w:p>
    <w:p w14:paraId="389440A4" w14:textId="77777777" w:rsidR="00C80302" w:rsidRPr="001E4A9D" w:rsidRDefault="00C80302" w:rsidP="00C80302">
      <w:pPr>
        <w:pStyle w:val="Akapitzlist"/>
        <w:ind w:left="0"/>
        <w:jc w:val="both"/>
        <w:rPr>
          <w:rFonts w:ascii="Arial" w:hAnsi="Arial" w:cs="Arial"/>
        </w:rPr>
      </w:pPr>
      <w:r w:rsidRPr="001E4A9D">
        <w:rPr>
          <w:rFonts w:ascii="Arial" w:hAnsi="Arial" w:cs="Arial"/>
        </w:rPr>
        <w:t xml:space="preserve">Część użytkowa powinna pracować pod kontrolą systemów Windows w wersjach posiadających wsparcie producenta. </w:t>
      </w:r>
    </w:p>
    <w:p w14:paraId="2A80A387" w14:textId="77777777" w:rsidR="00C80302" w:rsidRPr="001E4A9D" w:rsidRDefault="00C80302" w:rsidP="00C80302">
      <w:pPr>
        <w:pStyle w:val="Akapitzlist"/>
        <w:ind w:left="0"/>
        <w:jc w:val="both"/>
        <w:rPr>
          <w:rFonts w:ascii="Arial" w:hAnsi="Arial" w:cs="Arial"/>
        </w:rPr>
      </w:pPr>
      <w:r w:rsidRPr="001E4A9D">
        <w:rPr>
          <w:rFonts w:ascii="Arial" w:hAnsi="Arial" w:cs="Arial"/>
        </w:rPr>
        <w:t>Komunikacja między częściami powinna odbywać się poprzez udokumentowany przez Wykonawcę zestaw transakcji, realizowany przez szyfrowane połączenie zgodne ze standardem HTTPS.</w:t>
      </w:r>
    </w:p>
    <w:p w14:paraId="240E449E" w14:textId="77777777" w:rsidR="00C80302" w:rsidRPr="001E4A9D" w:rsidRDefault="00C80302" w:rsidP="00C80302">
      <w:pPr>
        <w:pStyle w:val="Akapitzlist"/>
        <w:ind w:left="0"/>
        <w:jc w:val="both"/>
        <w:rPr>
          <w:rFonts w:ascii="Arial" w:hAnsi="Arial" w:cs="Arial"/>
        </w:rPr>
      </w:pPr>
    </w:p>
    <w:p w14:paraId="526B1B51" w14:textId="77777777" w:rsidR="00C80302" w:rsidRPr="001E4A9D" w:rsidRDefault="00C80302" w:rsidP="00C80302">
      <w:pPr>
        <w:pStyle w:val="Akapitzlist"/>
        <w:ind w:left="0"/>
        <w:jc w:val="both"/>
      </w:pPr>
      <w:r w:rsidRPr="001E4A9D">
        <w:rPr>
          <w:rFonts w:ascii="Arial" w:hAnsi="Arial" w:cs="Arial"/>
        </w:rPr>
        <w:t>Komunikaty transakcji powinny być serializowane do formatu JSON lub XML.</w:t>
      </w:r>
      <w:r w:rsidRPr="001E4A9D">
        <w:rPr>
          <w:rFonts w:ascii="Arial" w:hAnsi="Arial" w:cs="Arial"/>
          <w:color w:val="000000"/>
        </w:rPr>
        <w:t xml:space="preserve"> Wszystkie transakcje powinny być przekazywane bezpośrednio do serwera aplikacji. </w:t>
      </w:r>
      <w:r w:rsidRPr="001E4A9D">
        <w:rPr>
          <w:rFonts w:ascii="Arial" w:hAnsi="Arial" w:cs="Arial"/>
        </w:rPr>
        <w:t xml:space="preserve">Zamawiający nie uzna, że system pracuje w architekturze klient serwer, jeżeli użytkownik będzie łączyć się z serwerem aplikacji za pomocą rozwiązań terminalowych. </w:t>
      </w:r>
    </w:p>
    <w:p w14:paraId="7203DBEC" w14:textId="77777777" w:rsidR="00C80302" w:rsidRPr="001E4A9D" w:rsidRDefault="00C80302" w:rsidP="00C80302">
      <w:pPr>
        <w:pStyle w:val="Akapitzlist"/>
        <w:ind w:left="0"/>
        <w:jc w:val="both"/>
        <w:rPr>
          <w:rFonts w:ascii="Arial" w:hAnsi="Arial" w:cs="Arial"/>
        </w:rPr>
      </w:pPr>
    </w:p>
    <w:p w14:paraId="1918E359" w14:textId="77777777" w:rsidR="00C80302" w:rsidRPr="001E4A9D" w:rsidRDefault="00C80302" w:rsidP="00C80302">
      <w:pPr>
        <w:pStyle w:val="Akapitzlist"/>
        <w:ind w:left="0"/>
        <w:jc w:val="both"/>
        <w:rPr>
          <w:rFonts w:ascii="Arial" w:hAnsi="Arial" w:cs="Arial"/>
          <w:b/>
        </w:rPr>
      </w:pPr>
      <w:r w:rsidRPr="001E4A9D">
        <w:rPr>
          <w:rFonts w:ascii="Arial" w:hAnsi="Arial" w:cs="Arial"/>
          <w:b/>
        </w:rPr>
        <w:t xml:space="preserve">Instalacja i wdrożenie systemu oraz konwersja baz danych </w:t>
      </w:r>
    </w:p>
    <w:p w14:paraId="6AD6957C" w14:textId="77777777" w:rsidR="00C80302" w:rsidRPr="001E4A9D" w:rsidRDefault="00C80302" w:rsidP="00C80302">
      <w:pPr>
        <w:pStyle w:val="Nagwek2"/>
        <w:jc w:val="both"/>
      </w:pPr>
      <w:r w:rsidRPr="001E4A9D">
        <w:rPr>
          <w:rFonts w:ascii="Arial" w:hAnsi="Arial" w:cs="Arial"/>
          <w:b w:val="0"/>
          <w:sz w:val="20"/>
        </w:rPr>
        <w:t xml:space="preserve">Oprogramowanie zostanie zainstalowane na udostępnionym serwerze Zamawiającego. </w:t>
      </w:r>
    </w:p>
    <w:p w14:paraId="4531B32D" w14:textId="77777777" w:rsidR="00C80302" w:rsidRPr="001E4A9D" w:rsidRDefault="00C80302" w:rsidP="00C80302">
      <w:pPr>
        <w:rPr>
          <w:rFonts w:ascii="Arial" w:hAnsi="Arial" w:cs="Arial"/>
          <w:color w:val="000000"/>
        </w:rPr>
      </w:pPr>
    </w:p>
    <w:p w14:paraId="1EB3AC60" w14:textId="77777777" w:rsidR="00C80302" w:rsidRPr="001E4A9D" w:rsidRDefault="00C80302" w:rsidP="00C80302">
      <w:pPr>
        <w:rPr>
          <w:rFonts w:ascii="Arial" w:hAnsi="Arial" w:cs="Arial"/>
        </w:rPr>
      </w:pPr>
      <w:r w:rsidRPr="001E4A9D">
        <w:rPr>
          <w:rFonts w:ascii="Arial" w:hAnsi="Arial" w:cs="Arial"/>
        </w:rPr>
        <w:t>Wymagania dotyczące wdrożenia dotyczą:</w:t>
      </w:r>
    </w:p>
    <w:p w14:paraId="6DE8AF58" w14:textId="77777777" w:rsidR="00C80302" w:rsidRPr="001E4A9D" w:rsidRDefault="00C80302" w:rsidP="001B51A1">
      <w:pPr>
        <w:numPr>
          <w:ilvl w:val="0"/>
          <w:numId w:val="105"/>
        </w:numPr>
        <w:suppressAutoHyphens/>
        <w:rPr>
          <w:rFonts w:ascii="Arial" w:hAnsi="Arial" w:cs="Arial"/>
        </w:rPr>
      </w:pPr>
      <w:r w:rsidRPr="001E4A9D">
        <w:rPr>
          <w:rFonts w:ascii="Arial" w:hAnsi="Arial" w:cs="Arial"/>
        </w:rPr>
        <w:t xml:space="preserve">Przeprowadzenia konwersji wskazanych przez Zamawiającego baz danych bibliotecznych z systemu Aleph do zamawianego systemu. </w:t>
      </w:r>
    </w:p>
    <w:p w14:paraId="129BC652" w14:textId="307AAC54" w:rsidR="00C80302" w:rsidRPr="001E4A9D" w:rsidRDefault="00C80302" w:rsidP="001B51A1">
      <w:pPr>
        <w:numPr>
          <w:ilvl w:val="0"/>
          <w:numId w:val="105"/>
        </w:numPr>
        <w:suppressAutoHyphens/>
        <w:rPr>
          <w:rFonts w:ascii="Arial" w:hAnsi="Arial" w:cs="Arial"/>
        </w:rPr>
      </w:pPr>
      <w:r w:rsidRPr="001E4A9D">
        <w:rPr>
          <w:rFonts w:ascii="Arial" w:hAnsi="Arial" w:cs="Arial"/>
        </w:rPr>
        <w:t xml:space="preserve">Przeszkolenia bibliotekarzy oraz </w:t>
      </w:r>
      <w:r w:rsidR="00D81AD2" w:rsidRPr="001E4A9D">
        <w:rPr>
          <w:rFonts w:ascii="Arial" w:hAnsi="Arial" w:cs="Arial"/>
        </w:rPr>
        <w:t xml:space="preserve">Bibliotekarza Systemowego </w:t>
      </w:r>
      <w:r w:rsidRPr="001E4A9D">
        <w:rPr>
          <w:rFonts w:ascii="Arial" w:hAnsi="Arial" w:cs="Arial"/>
        </w:rPr>
        <w:t>w zakresie obsługi systemu</w:t>
      </w:r>
    </w:p>
    <w:p w14:paraId="7D13FB4C" w14:textId="77777777" w:rsidR="00C80302" w:rsidRPr="001E4A9D" w:rsidRDefault="00C80302" w:rsidP="001B51A1">
      <w:pPr>
        <w:numPr>
          <w:ilvl w:val="0"/>
          <w:numId w:val="105"/>
        </w:numPr>
        <w:suppressAutoHyphens/>
        <w:rPr>
          <w:rFonts w:ascii="Arial" w:hAnsi="Arial" w:cs="Arial"/>
        </w:rPr>
      </w:pPr>
      <w:r w:rsidRPr="001E4A9D">
        <w:rPr>
          <w:rFonts w:ascii="Arial" w:hAnsi="Arial" w:cs="Arial"/>
        </w:rPr>
        <w:t xml:space="preserve">Zainstalowania przekonwertowanych danych oraz części serwerowej oprogramowania na serwerze Zamawiającego. </w:t>
      </w:r>
    </w:p>
    <w:p w14:paraId="029C85B4" w14:textId="77777777" w:rsidR="00C80302" w:rsidRPr="001E4A9D" w:rsidRDefault="00C80302" w:rsidP="001B51A1">
      <w:pPr>
        <w:numPr>
          <w:ilvl w:val="0"/>
          <w:numId w:val="105"/>
        </w:numPr>
        <w:suppressAutoHyphens/>
        <w:spacing w:line="276" w:lineRule="auto"/>
        <w:jc w:val="both"/>
        <w:rPr>
          <w:rFonts w:ascii="Arial" w:hAnsi="Arial" w:cs="Arial"/>
        </w:rPr>
      </w:pPr>
      <w:r w:rsidRPr="001E4A9D">
        <w:rPr>
          <w:rFonts w:ascii="Arial" w:hAnsi="Arial" w:cs="Arial"/>
        </w:rPr>
        <w:t>Uzupełnienia podczas konwersji opisów bibliograficznych zbiorów o dane zgodne z obecnym modelem opracowania zbiorów w Bibliotece Narodowej / NUKAT (RDA, deskryptory). Dopisane mają zostać pola dot. postaci i sposobu dostępu do dokumentu (336, 337, 338) oraz formy dzieła (380).</w:t>
      </w:r>
    </w:p>
    <w:p w14:paraId="49C1FDDE" w14:textId="77777777" w:rsidR="00C80302" w:rsidRPr="001E4A9D" w:rsidRDefault="00C80302" w:rsidP="001B51A1">
      <w:pPr>
        <w:numPr>
          <w:ilvl w:val="0"/>
          <w:numId w:val="105"/>
        </w:numPr>
        <w:suppressAutoHyphens/>
        <w:spacing w:line="276" w:lineRule="auto"/>
        <w:jc w:val="both"/>
        <w:rPr>
          <w:rFonts w:ascii="Arial" w:hAnsi="Arial" w:cs="Arial"/>
        </w:rPr>
      </w:pPr>
      <w:r w:rsidRPr="001E4A9D">
        <w:rPr>
          <w:rFonts w:ascii="Arial" w:hAnsi="Arial" w:cs="Arial"/>
        </w:rPr>
        <w:t>System musi posiadać pełną polską wersję językową dla wszystkich wdrażanych modułów. W przypadku OPAC powinien posiadać co najmniej wersję angielską i polską.</w:t>
      </w:r>
    </w:p>
    <w:p w14:paraId="3234FF53" w14:textId="77777777" w:rsidR="00C80302" w:rsidRPr="001E4A9D" w:rsidRDefault="00C80302" w:rsidP="00C80302">
      <w:pPr>
        <w:pStyle w:val="Akapitzlist"/>
        <w:ind w:left="0"/>
        <w:rPr>
          <w:rFonts w:ascii="Arial" w:hAnsi="Arial" w:cs="Arial"/>
          <w:b/>
          <w:color w:val="4F81BD"/>
        </w:rPr>
      </w:pPr>
    </w:p>
    <w:p w14:paraId="3633DD2F" w14:textId="77777777" w:rsidR="00C80302" w:rsidRPr="001E4A9D" w:rsidRDefault="00C80302" w:rsidP="00C80302">
      <w:pPr>
        <w:pStyle w:val="Nagwek2"/>
        <w:rPr>
          <w:rFonts w:ascii="Arial" w:hAnsi="Arial" w:cs="Arial"/>
          <w:sz w:val="20"/>
        </w:rPr>
      </w:pPr>
      <w:r w:rsidRPr="001E4A9D">
        <w:rPr>
          <w:rFonts w:ascii="Arial" w:hAnsi="Arial" w:cs="Arial"/>
          <w:sz w:val="20"/>
        </w:rPr>
        <w:t>A. DOKŁADNY OPIS WYMAGAŃ</w:t>
      </w:r>
    </w:p>
    <w:p w14:paraId="7EB9193B" w14:textId="77777777" w:rsidR="00C80302" w:rsidRPr="001E4A9D" w:rsidRDefault="00C80302" w:rsidP="00C80302">
      <w:pPr>
        <w:rPr>
          <w:rFonts w:ascii="Arial" w:hAnsi="Arial" w:cs="Arial"/>
        </w:rPr>
      </w:pPr>
    </w:p>
    <w:p w14:paraId="1E09DF60" w14:textId="77777777" w:rsidR="00C80302" w:rsidRPr="001E4A9D" w:rsidRDefault="00C80302" w:rsidP="00C80302">
      <w:pPr>
        <w:jc w:val="both"/>
        <w:rPr>
          <w:rFonts w:ascii="Arial" w:hAnsi="Arial" w:cs="Arial"/>
        </w:rPr>
      </w:pPr>
      <w:r w:rsidRPr="001E4A9D">
        <w:rPr>
          <w:rFonts w:ascii="Arial" w:hAnsi="Arial" w:cs="Arial"/>
        </w:rPr>
        <w:t>Wymagana funkcjonalność systemu bibliotecznego zostanie przedstawiona z podziałem na następujące moduły:</w:t>
      </w:r>
    </w:p>
    <w:p w14:paraId="7BCB31ED"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color w:val="00B050"/>
        </w:rPr>
        <w:t xml:space="preserve"> </w:t>
      </w:r>
      <w:r w:rsidRPr="001E4A9D">
        <w:rPr>
          <w:rFonts w:ascii="Arial" w:hAnsi="Arial" w:cs="Arial"/>
        </w:rPr>
        <w:t>katalogowania</w:t>
      </w:r>
      <w:r w:rsidRPr="001E4A9D">
        <w:rPr>
          <w:rFonts w:ascii="Arial" w:hAnsi="Arial" w:cs="Arial"/>
          <w:color w:val="C45911" w:themeColor="accent2" w:themeShade="BF"/>
        </w:rPr>
        <w:t xml:space="preserve"> </w:t>
      </w:r>
      <w:r w:rsidRPr="001E4A9D">
        <w:rPr>
          <w:rFonts w:ascii="Arial" w:hAnsi="Arial" w:cs="Arial"/>
        </w:rPr>
        <w:t>(druki zwarte, druki ciągłe, dokumenty elektroniczne, multimedia, zbiory specjalne,</w:t>
      </w:r>
    </w:p>
    <w:p w14:paraId="3D4738F3"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gromadzenie (druki zwarte, druki ciągłe, dokumenty elektroniczne, multimedia, zbiory specjalne</w:t>
      </w:r>
      <w:r w:rsidRPr="001E4A9D">
        <w:rPr>
          <w:rFonts w:ascii="Arial" w:hAnsi="Arial" w:cs="Arial"/>
          <w:strike/>
        </w:rPr>
        <w:t>,</w:t>
      </w:r>
    </w:p>
    <w:p w14:paraId="706092D3" w14:textId="3B25C61A"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wypożyczalnia</w:t>
      </w:r>
    </w:p>
    <w:p w14:paraId="43ED8C9B"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skontrum,</w:t>
      </w:r>
    </w:p>
    <w:p w14:paraId="0B37FC24"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kontrola prenumeraty czasopism,</w:t>
      </w:r>
    </w:p>
    <w:p w14:paraId="7DD09EC8"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 xml:space="preserve">rejestracji stanowisk internetowych, </w:t>
      </w:r>
    </w:p>
    <w:p w14:paraId="47685737"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rejestracji pracy czytelni,</w:t>
      </w:r>
    </w:p>
    <w:p w14:paraId="08E6BCDD"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OPAC,</w:t>
      </w:r>
    </w:p>
    <w:p w14:paraId="16E822A2"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lastRenderedPageBreak/>
        <w:t xml:space="preserve">standard Z39.50 umożliwiający przejmowanie opisów bibliograficznych z wybranych baz np. NUKAT, </w:t>
      </w:r>
    </w:p>
    <w:p w14:paraId="62856B1B"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serwer protokołu OAI-PMH,</w:t>
      </w:r>
    </w:p>
    <w:p w14:paraId="336AC4E0"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integrujący z systemem dziekanatowym.</w:t>
      </w:r>
    </w:p>
    <w:p w14:paraId="220F8597"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Integrujący z Portalem</w:t>
      </w:r>
      <w:r w:rsidRPr="001E4A9D">
        <w:rPr>
          <w:rFonts w:ascii="Arial" w:hAnsi="Arial" w:cs="Arial"/>
          <w:strike/>
        </w:rPr>
        <w:t>.</w:t>
      </w:r>
      <w:r w:rsidRPr="001E4A9D">
        <w:rPr>
          <w:rFonts w:ascii="Arial" w:hAnsi="Arial" w:cs="Arial"/>
        </w:rPr>
        <w:t xml:space="preserve"> Karo</w:t>
      </w:r>
    </w:p>
    <w:p w14:paraId="279BB374" w14:textId="77777777" w:rsidR="00C80302" w:rsidRPr="001E4A9D" w:rsidRDefault="00C80302" w:rsidP="00C80302">
      <w:pPr>
        <w:pStyle w:val="Akapitzlist"/>
        <w:ind w:left="2160"/>
        <w:jc w:val="both"/>
        <w:rPr>
          <w:rFonts w:ascii="Arial" w:hAnsi="Arial" w:cs="Arial"/>
          <w:color w:val="4F81BD"/>
        </w:rPr>
      </w:pPr>
    </w:p>
    <w:p w14:paraId="1B402A55" w14:textId="77777777" w:rsidR="00C80302" w:rsidRPr="001E4A9D" w:rsidRDefault="00C80302" w:rsidP="00C80302">
      <w:pPr>
        <w:pStyle w:val="Akapitzlist"/>
        <w:ind w:left="0"/>
        <w:jc w:val="both"/>
      </w:pPr>
      <w:r w:rsidRPr="001E4A9D">
        <w:rPr>
          <w:rFonts w:ascii="Arial" w:hAnsi="Arial" w:cs="Arial"/>
        </w:rPr>
        <w:t>System Biblioteczny powinien umożliwiać równoczesną pracę w modułach od 1 do 7</w:t>
      </w:r>
      <w:r w:rsidRPr="001E4A9D">
        <w:rPr>
          <w:rFonts w:ascii="Arial" w:hAnsi="Arial" w:cs="Arial"/>
          <w:b/>
          <w:bCs/>
        </w:rPr>
        <w:t xml:space="preserve"> przez 15 użytkowników-bibliotekarzy. </w:t>
      </w:r>
      <w:r w:rsidRPr="001E4A9D">
        <w:rPr>
          <w:rFonts w:ascii="Arial" w:hAnsi="Arial" w:cs="Arial"/>
        </w:rPr>
        <w:t>Praca w pozostałych modułach nie powinna być limitowana.</w:t>
      </w:r>
    </w:p>
    <w:p w14:paraId="07A4B368" w14:textId="77777777" w:rsidR="00C80302" w:rsidRPr="001E4A9D" w:rsidRDefault="00C80302" w:rsidP="00C80302">
      <w:pPr>
        <w:pStyle w:val="Akapitzlist"/>
        <w:ind w:left="0"/>
        <w:jc w:val="both"/>
        <w:rPr>
          <w:rFonts w:ascii="Arial" w:hAnsi="Arial" w:cs="Arial"/>
          <w:bCs/>
        </w:rPr>
      </w:pPr>
    </w:p>
    <w:p w14:paraId="54835CEB" w14:textId="77777777" w:rsidR="00C80302" w:rsidRPr="001E4A9D" w:rsidRDefault="00C80302" w:rsidP="00C80302">
      <w:pPr>
        <w:rPr>
          <w:rFonts w:ascii="Arial" w:hAnsi="Arial" w:cs="Arial"/>
          <w:b/>
          <w:bCs/>
        </w:rPr>
      </w:pPr>
      <w:r w:rsidRPr="001E4A9D">
        <w:rPr>
          <w:rFonts w:ascii="Arial" w:hAnsi="Arial" w:cs="Arial"/>
          <w:b/>
          <w:bCs/>
        </w:rPr>
        <w:t>A.1. Wymagania dla systemu zarządzania biblioteką</w:t>
      </w:r>
    </w:p>
    <w:p w14:paraId="4E908FCB" w14:textId="77777777" w:rsidR="00C80302" w:rsidRPr="001E4A9D" w:rsidRDefault="00C80302" w:rsidP="00C80302">
      <w:pPr>
        <w:rPr>
          <w:rFonts w:ascii="Arial" w:hAnsi="Arial" w:cs="Arial"/>
          <w:b/>
          <w:bCs/>
        </w:rPr>
      </w:pPr>
    </w:p>
    <w:p w14:paraId="1AE93238" w14:textId="77777777" w:rsidR="00C80302" w:rsidRPr="001E4A9D" w:rsidRDefault="00C80302" w:rsidP="00C80302">
      <w:pPr>
        <w:rPr>
          <w:rFonts w:ascii="Arial" w:hAnsi="Arial" w:cs="Arial"/>
          <w:b/>
          <w:bCs/>
        </w:rPr>
      </w:pPr>
      <w:r w:rsidRPr="001E4A9D">
        <w:rPr>
          <w:rFonts w:ascii="Arial" w:hAnsi="Arial" w:cs="Arial"/>
          <w:b/>
          <w:bCs/>
        </w:rPr>
        <w:t>A.1.1. Wymagania ogólne</w:t>
      </w:r>
    </w:p>
    <w:p w14:paraId="7F384F27" w14:textId="77777777" w:rsidR="00C80302" w:rsidRPr="001E4A9D" w:rsidRDefault="00C80302" w:rsidP="00C80302">
      <w:pPr>
        <w:rPr>
          <w:rFonts w:ascii="Arial" w:hAnsi="Arial" w:cs="Arial"/>
        </w:rPr>
      </w:pPr>
    </w:p>
    <w:p w14:paraId="2E418FF1" w14:textId="77777777" w:rsidR="00C80302" w:rsidRPr="001E4A9D" w:rsidRDefault="00C80302" w:rsidP="00C80302">
      <w:pPr>
        <w:jc w:val="both"/>
        <w:rPr>
          <w:rFonts w:ascii="Arial" w:hAnsi="Arial" w:cs="Arial"/>
        </w:rPr>
      </w:pPr>
      <w:r w:rsidRPr="001E4A9D">
        <w:rPr>
          <w:rFonts w:ascii="Arial" w:hAnsi="Arial" w:cs="Arial"/>
        </w:rPr>
        <w:t>System biblioteczny musi spełniać następujące warunki:</w:t>
      </w:r>
    </w:p>
    <w:p w14:paraId="243BE54C" w14:textId="77777777" w:rsidR="00C80302" w:rsidRPr="001E4A9D" w:rsidRDefault="00C80302" w:rsidP="001B51A1">
      <w:pPr>
        <w:numPr>
          <w:ilvl w:val="0"/>
          <w:numId w:val="93"/>
        </w:numPr>
        <w:tabs>
          <w:tab w:val="left" w:pos="720"/>
        </w:tabs>
        <w:suppressAutoHyphens/>
        <w:ind w:left="360"/>
        <w:jc w:val="both"/>
      </w:pPr>
      <w:r w:rsidRPr="001E4A9D">
        <w:rPr>
          <w:rFonts w:ascii="Arial" w:hAnsi="Arial" w:cs="Arial"/>
        </w:rPr>
        <w:t>System musi zapewniać równoległą pracę dla 15</w:t>
      </w:r>
      <w:r w:rsidRPr="001E4A9D">
        <w:rPr>
          <w:rFonts w:ascii="Arial" w:hAnsi="Arial" w:cs="Arial"/>
          <w:color w:val="ED1C24"/>
        </w:rPr>
        <w:t xml:space="preserve"> </w:t>
      </w:r>
      <w:r w:rsidRPr="001E4A9D">
        <w:rPr>
          <w:rFonts w:ascii="Arial" w:hAnsi="Arial" w:cs="Arial"/>
        </w:rPr>
        <w:t>bibliotekarzy.</w:t>
      </w:r>
    </w:p>
    <w:p w14:paraId="28D858CC" w14:textId="77777777" w:rsidR="00C80302" w:rsidRPr="001E4A9D" w:rsidRDefault="00C80302" w:rsidP="001B51A1">
      <w:pPr>
        <w:numPr>
          <w:ilvl w:val="0"/>
          <w:numId w:val="93"/>
        </w:numPr>
        <w:tabs>
          <w:tab w:val="left" w:pos="720"/>
        </w:tabs>
        <w:suppressAutoHyphens/>
        <w:ind w:left="360"/>
        <w:jc w:val="both"/>
      </w:pPr>
      <w:r w:rsidRPr="001E4A9D">
        <w:rPr>
          <w:rFonts w:ascii="Arial" w:hAnsi="Arial" w:cs="Arial"/>
        </w:rPr>
        <w:t>Przechowywać dane w relacyjnej bazie danych, pracującej pod kontrolą systemu operacyjnego typu Linux.</w:t>
      </w:r>
    </w:p>
    <w:p w14:paraId="0ED348D4" w14:textId="77777777" w:rsidR="00C80302" w:rsidRPr="001E4A9D" w:rsidRDefault="00C80302" w:rsidP="001B51A1">
      <w:pPr>
        <w:numPr>
          <w:ilvl w:val="0"/>
          <w:numId w:val="93"/>
        </w:numPr>
        <w:tabs>
          <w:tab w:val="left" w:pos="720"/>
        </w:tabs>
        <w:suppressAutoHyphens/>
        <w:ind w:left="360"/>
        <w:jc w:val="both"/>
        <w:rPr>
          <w:rFonts w:ascii="Arial" w:hAnsi="Arial" w:cs="Arial"/>
        </w:rPr>
      </w:pPr>
      <w:r w:rsidRPr="001E4A9D">
        <w:rPr>
          <w:rFonts w:ascii="Arial" w:hAnsi="Arial" w:cs="Arial"/>
        </w:rPr>
        <w:t>Dostęp do bazy danych powinien być ograniczony tylko dla serwera aplikacji. Część kliencka systemu nie może mieć dostępu do bezpośrednich działań na bazie danych;</w:t>
      </w:r>
    </w:p>
    <w:p w14:paraId="5A9DA1C4" w14:textId="77777777" w:rsidR="00C80302" w:rsidRPr="001E4A9D" w:rsidRDefault="00C80302" w:rsidP="001B51A1">
      <w:pPr>
        <w:numPr>
          <w:ilvl w:val="0"/>
          <w:numId w:val="93"/>
        </w:numPr>
        <w:tabs>
          <w:tab w:val="left" w:pos="720"/>
        </w:tabs>
        <w:suppressAutoHyphens/>
        <w:ind w:left="360"/>
        <w:jc w:val="both"/>
        <w:rPr>
          <w:rFonts w:ascii="Arial" w:hAnsi="Arial" w:cs="Arial"/>
        </w:rPr>
      </w:pPr>
      <w:r w:rsidRPr="001E4A9D">
        <w:rPr>
          <w:rFonts w:ascii="Arial" w:hAnsi="Arial" w:cs="Arial"/>
        </w:rPr>
        <w:t xml:space="preserve">System musi zapewnić pełną współpracę poszczególnych modułów, polegającą na tym, że raz wprowadzona informacja nie będzie powtórnie wprowadzana w innym module. </w:t>
      </w:r>
    </w:p>
    <w:p w14:paraId="6C53B13F"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posiadać pełną polską wersję językową w odniesieniu do wszystkich modułów, komunikatów, a zarazem wersję angielską (do wyboru) w module OPAC, dostępnym przez WWW;</w:t>
      </w:r>
    </w:p>
    <w:p w14:paraId="61C39DF1"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umożliwiać definiowanie zakresu danych prezentowanych w OPAC;</w:t>
      </w:r>
    </w:p>
    <w:p w14:paraId="288F21A9"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umożliwiać wyszukiwanie przez bibliotekarzy danych zawartych w dowolnym podpolu / podpolach rekordu z możliwością łączenia kryteriów wyszukiwawczych;</w:t>
      </w:r>
    </w:p>
    <w:p w14:paraId="160B1495"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umożliwiać automatyczne wybieranie rekordów do wydruku według dowolnego kryterium;</w:t>
      </w:r>
    </w:p>
    <w:p w14:paraId="422156D8" w14:textId="77777777" w:rsidR="00C80302" w:rsidRPr="001E4A9D" w:rsidRDefault="00C80302" w:rsidP="001B51A1">
      <w:pPr>
        <w:numPr>
          <w:ilvl w:val="0"/>
          <w:numId w:val="94"/>
        </w:numPr>
        <w:tabs>
          <w:tab w:val="left" w:pos="360"/>
        </w:tabs>
        <w:suppressAutoHyphens/>
      </w:pPr>
      <w:r w:rsidRPr="001E4A9D">
        <w:rPr>
          <w:rFonts w:ascii="Arial" w:hAnsi="Arial" w:cs="Arial"/>
          <w:color w:val="000000"/>
        </w:rPr>
        <w:t>System musi umożliwiać dokonywanie grupowych modyfikacji w dowolnie wybranych zbiorach rekordów:</w:t>
      </w:r>
    </w:p>
    <w:p w14:paraId="140D7796"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zamienianie dowolnego znaku/ciągu znaków na inny znak/ciąg znaków we wskazanym podpolu,</w:t>
      </w:r>
    </w:p>
    <w:p w14:paraId="63B1642C"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przenoszenie zawartości wskazanego podpola do innego podpola,</w:t>
      </w:r>
    </w:p>
    <w:p w14:paraId="275CCC0B"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dopisywanie dowolnego znaku/ciągu znaków we wskazanym podpolu,</w:t>
      </w:r>
    </w:p>
    <w:p w14:paraId="2E0C9697"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usuwanie wskazanego znaku/ciągu znaków w wybranym podpolu,</w:t>
      </w:r>
    </w:p>
    <w:p w14:paraId="33F9FB78"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usuwanie zawartości wybranego podpola;</w:t>
      </w:r>
    </w:p>
    <w:p w14:paraId="1830F18E"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umożliwiać formułowanie zapytań prostych lub złożonych o:</w:t>
      </w:r>
    </w:p>
    <w:p w14:paraId="28AF8897" w14:textId="77777777" w:rsidR="00C80302" w:rsidRPr="001E4A9D" w:rsidRDefault="00C80302" w:rsidP="001B51A1">
      <w:pPr>
        <w:numPr>
          <w:ilvl w:val="1"/>
          <w:numId w:val="100"/>
        </w:numPr>
        <w:tabs>
          <w:tab w:val="left" w:pos="720"/>
        </w:tabs>
        <w:suppressAutoHyphens/>
        <w:ind w:left="720"/>
        <w:jc w:val="both"/>
        <w:rPr>
          <w:rFonts w:ascii="Arial" w:hAnsi="Arial" w:cs="Arial"/>
          <w:color w:val="000000"/>
        </w:rPr>
      </w:pPr>
      <w:r w:rsidRPr="001E4A9D">
        <w:rPr>
          <w:rFonts w:ascii="Arial" w:hAnsi="Arial" w:cs="Arial"/>
          <w:color w:val="000000"/>
        </w:rPr>
        <w:t>występowanie ciągu znaków w wybranym polu lub podpolu,</w:t>
      </w:r>
    </w:p>
    <w:p w14:paraId="7117BE94" w14:textId="77777777" w:rsidR="00C80302" w:rsidRPr="001E4A9D" w:rsidRDefault="00C80302" w:rsidP="001B51A1">
      <w:pPr>
        <w:numPr>
          <w:ilvl w:val="1"/>
          <w:numId w:val="100"/>
        </w:numPr>
        <w:tabs>
          <w:tab w:val="left" w:pos="720"/>
        </w:tabs>
        <w:suppressAutoHyphens/>
        <w:ind w:left="720"/>
        <w:jc w:val="both"/>
        <w:rPr>
          <w:rFonts w:ascii="Arial" w:hAnsi="Arial" w:cs="Arial"/>
          <w:color w:val="000000"/>
        </w:rPr>
      </w:pPr>
      <w:r w:rsidRPr="001E4A9D">
        <w:rPr>
          <w:rFonts w:ascii="Arial" w:hAnsi="Arial" w:cs="Arial"/>
          <w:color w:val="000000"/>
        </w:rPr>
        <w:t>fakt występowania wybranego pola lub podpola,</w:t>
      </w:r>
    </w:p>
    <w:p w14:paraId="36F716AC" w14:textId="77777777" w:rsidR="00C80302" w:rsidRPr="001E4A9D" w:rsidRDefault="00C80302" w:rsidP="001B51A1">
      <w:pPr>
        <w:numPr>
          <w:ilvl w:val="1"/>
          <w:numId w:val="100"/>
        </w:numPr>
        <w:tabs>
          <w:tab w:val="left" w:pos="720"/>
        </w:tabs>
        <w:suppressAutoHyphens/>
        <w:ind w:left="720"/>
        <w:jc w:val="both"/>
        <w:rPr>
          <w:rFonts w:ascii="Arial" w:hAnsi="Arial" w:cs="Arial"/>
          <w:color w:val="000000"/>
        </w:rPr>
      </w:pPr>
      <w:r w:rsidRPr="001E4A9D">
        <w:rPr>
          <w:rFonts w:ascii="Arial" w:hAnsi="Arial" w:cs="Arial"/>
          <w:color w:val="000000"/>
        </w:rPr>
        <w:t>fakt niewystępowania wybranego pola lub podpola;</w:t>
      </w:r>
    </w:p>
    <w:p w14:paraId="402D9555"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zapewnić możliwość definiowania własnych opcji parametrów dotyczących: formatów wprowadzania danych, sposobu wyświetlania rekordów, indeksów, formatu treści </w:t>
      </w:r>
      <w:r w:rsidRPr="001E4A9D">
        <w:rPr>
          <w:rFonts w:ascii="Arial" w:hAnsi="Arial" w:cs="Arial"/>
          <w:color w:val="000000"/>
        </w:rPr>
        <w:br/>
        <w:t>i częstotliwości generowanych raportów oraz zestawień statystycznych, wydruków, formatu opisu bibliograficznego (np. dodatkowe pola w formularzu);</w:t>
      </w:r>
    </w:p>
    <w:p w14:paraId="2FC6B758"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opierać się na aktualnej stosowanej w BN </w:t>
      </w:r>
      <w:r w:rsidRPr="001E4A9D">
        <w:rPr>
          <w:rFonts w:ascii="Arial" w:hAnsi="Arial" w:cs="Arial"/>
        </w:rPr>
        <w:t xml:space="preserve">lub NUKAT </w:t>
      </w:r>
      <w:r w:rsidRPr="001E4A9D">
        <w:rPr>
          <w:rFonts w:ascii="Arial" w:hAnsi="Arial" w:cs="Arial"/>
          <w:color w:val="000000"/>
        </w:rPr>
        <w:t xml:space="preserve">strukturze formatu MARC21; </w:t>
      </w:r>
    </w:p>
    <w:p w14:paraId="75748029"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Budowa systemu musi zapewnić łatwe rozszerzenie o nowe funkcjonalności. </w:t>
      </w:r>
    </w:p>
    <w:p w14:paraId="116592E4"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posiadać łatwy w obsłudze edytor, pozwalający na dodawanie, usuwanie </w:t>
      </w:r>
      <w:r w:rsidRPr="001E4A9D">
        <w:rPr>
          <w:rFonts w:ascii="Arial" w:hAnsi="Arial" w:cs="Arial"/>
          <w:color w:val="000000"/>
        </w:rPr>
        <w:br/>
        <w:t>i poprawianie rekordów we wszystkich modułach w trybie on-line. Zmiany w każdym rekordzie muszą powodować analogiczne zmiany w prezentacji rekordu w pozostałych modułach.</w:t>
      </w:r>
    </w:p>
    <w:p w14:paraId="00C1012F" w14:textId="77777777" w:rsidR="00C80302" w:rsidRPr="001E4A9D" w:rsidRDefault="00C80302" w:rsidP="001B51A1">
      <w:pPr>
        <w:numPr>
          <w:ilvl w:val="0"/>
          <w:numId w:val="94"/>
        </w:numPr>
        <w:tabs>
          <w:tab w:val="left" w:pos="360"/>
        </w:tabs>
        <w:suppressAutoHyphens/>
        <w:jc w:val="both"/>
        <w:rPr>
          <w:rFonts w:ascii="Arial" w:hAnsi="Arial" w:cs="Arial"/>
        </w:rPr>
      </w:pPr>
      <w:r w:rsidRPr="001E4A9D">
        <w:rPr>
          <w:rFonts w:ascii="Arial" w:hAnsi="Arial" w:cs="Arial"/>
        </w:rPr>
        <w:t xml:space="preserve">Programy użytkowe systemu będą pracować w graficznym interfejsie użytkownika (GUI), wykorzystującym środowisko MS Windows w wersjach posiadających wsparcie producenta we wszystkich modułach; </w:t>
      </w:r>
    </w:p>
    <w:p w14:paraId="07571F13"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spełniać międzynarodowe standardy:</w:t>
      </w:r>
    </w:p>
    <w:p w14:paraId="344FDBD2" w14:textId="77777777" w:rsidR="00C80302" w:rsidRPr="001E4A9D" w:rsidRDefault="00C80302" w:rsidP="001B51A1">
      <w:pPr>
        <w:numPr>
          <w:ilvl w:val="1"/>
          <w:numId w:val="101"/>
        </w:numPr>
        <w:tabs>
          <w:tab w:val="left" w:pos="720"/>
        </w:tabs>
        <w:suppressAutoHyphens/>
        <w:ind w:left="720"/>
        <w:jc w:val="both"/>
        <w:rPr>
          <w:rFonts w:ascii="Arial" w:hAnsi="Arial" w:cs="Arial"/>
          <w:color w:val="000000"/>
        </w:rPr>
      </w:pPr>
      <w:r w:rsidRPr="001E4A9D">
        <w:rPr>
          <w:rFonts w:ascii="Arial" w:hAnsi="Arial" w:cs="Arial"/>
          <w:color w:val="000000"/>
        </w:rPr>
        <w:t>standard wymiany opisów bibliograficznych i katalogowania na nośnikach elektronicznych – ISO 2709,</w:t>
      </w:r>
    </w:p>
    <w:p w14:paraId="76B0C3F1" w14:textId="77777777" w:rsidR="00C80302" w:rsidRPr="001E4A9D" w:rsidRDefault="00C80302" w:rsidP="001B51A1">
      <w:pPr>
        <w:numPr>
          <w:ilvl w:val="1"/>
          <w:numId w:val="101"/>
        </w:numPr>
        <w:tabs>
          <w:tab w:val="left" w:pos="720"/>
        </w:tabs>
        <w:suppressAutoHyphens/>
        <w:ind w:left="720"/>
        <w:jc w:val="both"/>
        <w:rPr>
          <w:rFonts w:ascii="Arial" w:hAnsi="Arial" w:cs="Arial"/>
          <w:color w:val="000000"/>
        </w:rPr>
      </w:pPr>
      <w:r w:rsidRPr="001E4A9D">
        <w:rPr>
          <w:rFonts w:ascii="Arial" w:hAnsi="Arial" w:cs="Arial"/>
          <w:color w:val="000000"/>
        </w:rPr>
        <w:lastRenderedPageBreak/>
        <w:t>format opisu bibliograficznego MARC21 (z pełną zdolnością dostosowania się do przyszłych zmian w formatach MARC) z możliwością eksportu i importu dużych plików danych w formacie MARC21,</w:t>
      </w:r>
    </w:p>
    <w:p w14:paraId="7659E308" w14:textId="77777777" w:rsidR="00C80302" w:rsidRPr="001E4A9D" w:rsidRDefault="00C80302" w:rsidP="001B51A1">
      <w:pPr>
        <w:numPr>
          <w:ilvl w:val="1"/>
          <w:numId w:val="101"/>
        </w:numPr>
        <w:tabs>
          <w:tab w:val="left" w:pos="720"/>
        </w:tabs>
        <w:suppressAutoHyphens/>
        <w:ind w:left="720"/>
        <w:jc w:val="both"/>
        <w:rPr>
          <w:rFonts w:ascii="Arial" w:hAnsi="Arial" w:cs="Arial"/>
          <w:color w:val="000000"/>
        </w:rPr>
      </w:pPr>
      <w:r w:rsidRPr="001E4A9D">
        <w:rPr>
          <w:rFonts w:ascii="Arial" w:hAnsi="Arial" w:cs="Arial"/>
          <w:color w:val="000000"/>
        </w:rPr>
        <w:t>zaimplementowany standard UNICODE zarówno dla danych bibliograficznych jak i administracyjnych,</w:t>
      </w:r>
    </w:p>
    <w:p w14:paraId="7167907B" w14:textId="77777777" w:rsidR="00C80302" w:rsidRPr="001E4A9D" w:rsidRDefault="00C80302" w:rsidP="001B51A1">
      <w:pPr>
        <w:numPr>
          <w:ilvl w:val="1"/>
          <w:numId w:val="101"/>
        </w:numPr>
        <w:tabs>
          <w:tab w:val="left" w:pos="720"/>
        </w:tabs>
        <w:suppressAutoHyphens/>
        <w:ind w:left="720"/>
        <w:jc w:val="both"/>
        <w:rPr>
          <w:rFonts w:ascii="Arial" w:hAnsi="Arial" w:cs="Arial"/>
          <w:color w:val="000000"/>
        </w:rPr>
      </w:pPr>
      <w:r w:rsidRPr="001E4A9D">
        <w:rPr>
          <w:rFonts w:ascii="Arial" w:hAnsi="Arial" w:cs="Arial"/>
          <w:color w:val="000000"/>
        </w:rPr>
        <w:t>standard Z39.50 umożliwiający przejmowanie opisów bibliograficznych z wybranych baz poprzez Internet.</w:t>
      </w:r>
    </w:p>
    <w:p w14:paraId="2D1EB226"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powinien umożliwiać współpracę z katalogiem NUKAT poprzez automatyczną synchronizację zmian rekordów wzorcowych i bibliograficznych pobranych z NUKAT.</w:t>
      </w:r>
    </w:p>
    <w:p w14:paraId="0DA53233"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zapewnić możliwość tworzenia podbaz tematycznych / wydzielanie fragmentów zasobów („ręcznie” i/lub automatycznie);</w:t>
      </w:r>
    </w:p>
    <w:p w14:paraId="15839291"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mieć możliwość tworzenia, przechowywania oraz modyfikowania dowolnie wielu kartotek wzorcowych, dołączanych nawet w trakcie korzystania z systemu;</w:t>
      </w:r>
    </w:p>
    <w:p w14:paraId="739A7574"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zapewniać generowanie raportów dotyczących pracy modułów związanych z: </w:t>
      </w:r>
    </w:p>
    <w:p w14:paraId="0798C680" w14:textId="77777777" w:rsidR="00C80302" w:rsidRPr="001E4A9D" w:rsidRDefault="00C80302" w:rsidP="001B51A1">
      <w:pPr>
        <w:numPr>
          <w:ilvl w:val="1"/>
          <w:numId w:val="102"/>
        </w:numPr>
        <w:tabs>
          <w:tab w:val="left" w:pos="720"/>
        </w:tabs>
        <w:suppressAutoHyphens/>
        <w:ind w:left="720"/>
        <w:jc w:val="both"/>
        <w:rPr>
          <w:rFonts w:ascii="Arial" w:hAnsi="Arial" w:cs="Arial"/>
          <w:color w:val="000000"/>
        </w:rPr>
      </w:pPr>
      <w:r w:rsidRPr="001E4A9D">
        <w:rPr>
          <w:rFonts w:ascii="Arial" w:hAnsi="Arial" w:cs="Arial"/>
          <w:color w:val="000000"/>
        </w:rPr>
        <w:t>gromadzeniem (wpływy za dowolnie wybrany okres z rozbiciem na źródła wpływu, datę wpływu, akcesje, inwentarze, podliczanie wartości księgozbioru lub jego wybranych fragmentów),</w:t>
      </w:r>
    </w:p>
    <w:p w14:paraId="0B03CA96" w14:textId="77777777" w:rsidR="00C80302" w:rsidRPr="001E4A9D" w:rsidRDefault="00C80302" w:rsidP="001B51A1">
      <w:pPr>
        <w:numPr>
          <w:ilvl w:val="1"/>
          <w:numId w:val="102"/>
        </w:numPr>
        <w:tabs>
          <w:tab w:val="left" w:pos="720"/>
        </w:tabs>
        <w:suppressAutoHyphens/>
        <w:ind w:left="720"/>
        <w:jc w:val="both"/>
        <w:rPr>
          <w:rFonts w:ascii="Arial" w:hAnsi="Arial" w:cs="Arial"/>
          <w:color w:val="000000"/>
        </w:rPr>
      </w:pPr>
      <w:r w:rsidRPr="001E4A9D">
        <w:rPr>
          <w:rFonts w:ascii="Arial" w:hAnsi="Arial" w:cs="Arial"/>
          <w:color w:val="000000"/>
        </w:rPr>
        <w:t xml:space="preserve">opracowaniem (stan bazy, liczba rekordów opracowanych w dowolnym okresie </w:t>
      </w:r>
      <w:r w:rsidRPr="001E4A9D">
        <w:rPr>
          <w:rFonts w:ascii="Arial" w:hAnsi="Arial" w:cs="Arial"/>
          <w:color w:val="000000"/>
        </w:rPr>
        <w:br/>
        <w:t>z uwzględnieniem typów dokumentów, czasu utworzenia rekordów i pochodzenia opisów),</w:t>
      </w:r>
    </w:p>
    <w:p w14:paraId="2B7F84CE" w14:textId="77777777" w:rsidR="00C80302" w:rsidRPr="001E4A9D" w:rsidRDefault="00C80302" w:rsidP="001B51A1">
      <w:pPr>
        <w:numPr>
          <w:ilvl w:val="1"/>
          <w:numId w:val="102"/>
        </w:numPr>
        <w:tabs>
          <w:tab w:val="left" w:pos="720"/>
        </w:tabs>
        <w:suppressAutoHyphens/>
        <w:ind w:left="720"/>
        <w:jc w:val="both"/>
        <w:rPr>
          <w:rFonts w:ascii="Arial" w:hAnsi="Arial" w:cs="Arial"/>
          <w:color w:val="000000"/>
        </w:rPr>
      </w:pPr>
      <w:r w:rsidRPr="001E4A9D">
        <w:rPr>
          <w:rFonts w:ascii="Arial" w:hAnsi="Arial" w:cs="Arial"/>
          <w:color w:val="000000"/>
        </w:rPr>
        <w:t>udostępnianiem (liczba wypożyczeń za dowolnie wybrany okres, historia wypożyczeń poszczególnych materiałów, historia wypożyczeń czytelników);</w:t>
      </w:r>
    </w:p>
    <w:p w14:paraId="5616A209"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 xml:space="preserve">System musi zapewnić generowanie statystyk zgodnie z wymaganiami GUS; </w:t>
      </w:r>
    </w:p>
    <w:p w14:paraId="3D530CE2"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zapewnić generowanie edytowalnych, w formacie RTF oraz opcjonalnie XML</w:t>
      </w:r>
    </w:p>
    <w:p w14:paraId="36221D3C" w14:textId="77777777" w:rsidR="00C80302" w:rsidRPr="001E4A9D" w:rsidRDefault="00C80302" w:rsidP="001B51A1">
      <w:pPr>
        <w:numPr>
          <w:ilvl w:val="1"/>
          <w:numId w:val="103"/>
        </w:numPr>
        <w:tabs>
          <w:tab w:val="left" w:pos="720"/>
        </w:tabs>
        <w:suppressAutoHyphens/>
        <w:ind w:left="720"/>
        <w:jc w:val="both"/>
        <w:rPr>
          <w:rFonts w:ascii="Arial" w:hAnsi="Arial" w:cs="Arial"/>
          <w:color w:val="000000"/>
        </w:rPr>
      </w:pPr>
      <w:r w:rsidRPr="001E4A9D">
        <w:rPr>
          <w:rFonts w:ascii="Arial" w:hAnsi="Arial" w:cs="Arial"/>
          <w:color w:val="000000"/>
        </w:rPr>
        <w:t>wykazów materiałów bibliotecznych zawierających opisy bibliograficzne w różnym stopniu szczegółowości; uzupełnione o (opcjonalnie): sygnatury; numery inwentarzowe; ceny; proweniencje; szeregowanych alfabetycznie lub według innych kryteriów (np. numerów inwentarzowych),</w:t>
      </w:r>
    </w:p>
    <w:p w14:paraId="55C8462F" w14:textId="77777777" w:rsidR="00C80302" w:rsidRPr="001E4A9D" w:rsidRDefault="00C80302" w:rsidP="001B51A1">
      <w:pPr>
        <w:numPr>
          <w:ilvl w:val="1"/>
          <w:numId w:val="103"/>
        </w:numPr>
        <w:tabs>
          <w:tab w:val="left" w:pos="720"/>
        </w:tabs>
        <w:suppressAutoHyphens/>
        <w:ind w:left="720"/>
        <w:jc w:val="both"/>
        <w:rPr>
          <w:rFonts w:ascii="Arial" w:hAnsi="Arial" w:cs="Arial"/>
          <w:color w:val="000000"/>
        </w:rPr>
      </w:pPr>
      <w:r w:rsidRPr="001E4A9D">
        <w:rPr>
          <w:rFonts w:ascii="Arial" w:hAnsi="Arial" w:cs="Arial"/>
          <w:color w:val="000000"/>
        </w:rPr>
        <w:t>zestawień bibliograficznych (w układzie działowym, alfabetycznym - z pozycjami głównymi i odsyłaczami) oraz zestawianie indeksów do bibliografii,</w:t>
      </w:r>
    </w:p>
    <w:p w14:paraId="7F396C89" w14:textId="77777777" w:rsidR="00C80302" w:rsidRPr="001E4A9D" w:rsidRDefault="00C80302" w:rsidP="001B51A1">
      <w:pPr>
        <w:numPr>
          <w:ilvl w:val="1"/>
          <w:numId w:val="103"/>
        </w:numPr>
        <w:tabs>
          <w:tab w:val="left" w:pos="720"/>
        </w:tabs>
        <w:suppressAutoHyphens/>
        <w:ind w:left="720"/>
        <w:jc w:val="both"/>
        <w:rPr>
          <w:rFonts w:ascii="Arial" w:hAnsi="Arial" w:cs="Arial"/>
          <w:color w:val="000000"/>
        </w:rPr>
      </w:pPr>
      <w:r w:rsidRPr="001E4A9D">
        <w:rPr>
          <w:rFonts w:ascii="Arial" w:hAnsi="Arial" w:cs="Arial"/>
          <w:color w:val="000000"/>
        </w:rPr>
        <w:t>ksiąg inwentarzowych - (nazwa księgi, z przeniesienia (kwota), nr strony, data wpisu do księgi, sygnatura, nr inwentarzowy, lokalizację – oznaczenie magazynu, autor, tytuł, rok wydania, wydawca (pełna nazwa wydawcy), nr akcesji, sposób nabycia, cena lub wartość, nr ubytku, uwagi, do przeniesienia (kwota), suma bieżąca (kwota),</w:t>
      </w:r>
    </w:p>
    <w:p w14:paraId="5905C073" w14:textId="77777777" w:rsidR="00C80302" w:rsidRPr="001E4A9D" w:rsidRDefault="00C80302" w:rsidP="001B51A1">
      <w:pPr>
        <w:numPr>
          <w:ilvl w:val="1"/>
          <w:numId w:val="103"/>
        </w:numPr>
        <w:tabs>
          <w:tab w:val="left" w:pos="720"/>
        </w:tabs>
        <w:suppressAutoHyphens/>
        <w:ind w:left="720"/>
        <w:jc w:val="both"/>
        <w:rPr>
          <w:rFonts w:ascii="Arial" w:hAnsi="Arial" w:cs="Arial"/>
          <w:color w:val="000000"/>
        </w:rPr>
      </w:pPr>
      <w:r w:rsidRPr="001E4A9D">
        <w:rPr>
          <w:rFonts w:ascii="Arial" w:hAnsi="Arial" w:cs="Arial"/>
          <w:color w:val="000000"/>
        </w:rPr>
        <w:t>rejestru ubytków - (rok, strona, data wpisu, nr kolejny rejestru, podstawa (rodzaj dowodu) zapisu, nr bieżące (pierwszy i ostatni) z podstawy zapisu, liczba jednostek wg przyczyn ubytku (zniszczone, niezwrócone, wycofane, nieodnalezione, inne), cena lub wartość, uwagi, z przeniesienia (kwota), do przeniesienia (kwota) oraz protokołów ubytków (nr protokołu, nr rejestru ubytków, data sporządzenia protokołu, komisja w składzie (możliwość wprowadzenia imienia i nazwiska członków komisji), lp., nr inwentarzowy, autor, tytuł, tom, cena lub wartość, nr ubytku, podpisy członków komisji, podpis dyrektora, decyzja, data, łączna wartość ubytków (kwota), zgodnie z Rozporządzeniem Ministra Kultury i Dziedzictwa Narodowego z dnia 29 października 2008 r. w sprawie sposobu ewidencji materiałów bibliotecznych – zał. nr 6,7,8,</w:t>
      </w:r>
    </w:p>
    <w:p w14:paraId="4CB4DF35"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zapewnić możliwość różnego typu wyszukiwania w zbiorach - zarówno przez pracowników biblioteki, jak i czytelników: wg algebry Boole'a (and, or, not), maskowania znaków, prawostronnego obcinania znaków;</w:t>
      </w:r>
    </w:p>
    <w:p w14:paraId="51E3CF84"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mieć mechanizm kontroli baz pod kątem duplikatów i możliwość łączenia rekordów w sposób zdefiniowany przez bibliotekę,</w:t>
      </w:r>
      <w:r w:rsidRPr="001E4A9D">
        <w:rPr>
          <w:rFonts w:ascii="Arial" w:hAnsi="Arial" w:cs="Arial"/>
          <w:color w:val="006C3B"/>
        </w:rPr>
        <w:t xml:space="preserve"> </w:t>
      </w:r>
      <w:r w:rsidRPr="001E4A9D">
        <w:rPr>
          <w:rFonts w:ascii="Arial" w:hAnsi="Arial" w:cs="Arial"/>
        </w:rPr>
        <w:t xml:space="preserve">posiadać </w:t>
      </w:r>
      <w:r w:rsidRPr="001E4A9D">
        <w:rPr>
          <w:rFonts w:ascii="Arial" w:hAnsi="Arial" w:cs="Arial"/>
          <w:kern w:val="2"/>
        </w:rPr>
        <w:t>narzędzie realizujące automatyczną deduplikację</w:t>
      </w:r>
      <w:r w:rsidRPr="001E4A9D">
        <w:rPr>
          <w:rFonts w:ascii="Arial" w:hAnsi="Arial" w:cs="Arial"/>
        </w:rPr>
        <w:t xml:space="preserve"> (wystąpienia lub nie określonych</w:t>
      </w:r>
      <w:r w:rsidRPr="001E4A9D">
        <w:rPr>
          <w:rFonts w:ascii="Arial" w:hAnsi="Arial" w:cs="Arial"/>
          <w:color w:val="000000"/>
        </w:rPr>
        <w:t xml:space="preserve"> pól i podpól);</w:t>
      </w:r>
    </w:p>
    <w:p w14:paraId="2B9CDDEF"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umożliwiać logowanie wszystkich czynności wykonywanych w systemie przez jego użytkowników. System musi umożliwiać określanie szczegółowości logowania, a serwer systemu zapisuje swoje działania w plikach logu;</w:t>
      </w:r>
    </w:p>
    <w:p w14:paraId="3BFAF1A4"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gwarantować niezawodność działania w ustalonej przez bibliotekę strukturze za pomocą dowolnie modyfikowanych i różnicowanych przez Bibliotekarza Systemowego lub Administratora poziomów dostępu dla poszczególnych użytkowników. Za pomocą haseł lub innych środków zabezpieczenia chronione być muszą wszystkie funkcje we wszystkich modułach;</w:t>
      </w:r>
    </w:p>
    <w:p w14:paraId="2514F5EC"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lastRenderedPageBreak/>
        <w:t>W systemie Wykonawca musi zapewnić narzędzia umożliwiające bezstratny eksport danych i relacji zgromadzonych w bazie, tj. system nie będzie blokował czy ograniczał możliwości eksportu zgromadzonych w nim danych;</w:t>
      </w:r>
    </w:p>
    <w:p w14:paraId="302B344E" w14:textId="134B605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Dostępna dokumentacja powinna zawierać opis programu umożliwiający jego zarządzanie przez </w:t>
      </w:r>
      <w:r w:rsidR="00920395" w:rsidRPr="001E4A9D">
        <w:rPr>
          <w:rFonts w:ascii="Arial" w:hAnsi="Arial" w:cs="Arial"/>
          <w:color w:val="000000"/>
        </w:rPr>
        <w:t>Administratora i B</w:t>
      </w:r>
      <w:r w:rsidRPr="001E4A9D">
        <w:rPr>
          <w:rFonts w:ascii="Arial" w:hAnsi="Arial" w:cs="Arial"/>
          <w:color w:val="000000"/>
        </w:rPr>
        <w:t xml:space="preserve">ibliotekarza </w:t>
      </w:r>
      <w:r w:rsidR="00920395" w:rsidRPr="001E4A9D">
        <w:rPr>
          <w:rFonts w:ascii="Arial" w:hAnsi="Arial" w:cs="Arial"/>
          <w:color w:val="000000"/>
        </w:rPr>
        <w:t>S</w:t>
      </w:r>
      <w:r w:rsidRPr="001E4A9D">
        <w:rPr>
          <w:rFonts w:ascii="Arial" w:hAnsi="Arial" w:cs="Arial"/>
          <w:color w:val="000000"/>
        </w:rPr>
        <w:t>ystemowego oraz instrukcje dla bibliotekarzy i czytelników;</w:t>
      </w:r>
    </w:p>
    <w:p w14:paraId="04825873"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umożliwiać generację kodów kreskowych na </w:t>
      </w:r>
      <w:r w:rsidRPr="001E4A9D">
        <w:rPr>
          <w:rFonts w:ascii="Arial" w:hAnsi="Arial" w:cs="Arial"/>
        </w:rPr>
        <w:t xml:space="preserve">kartach czytelników i </w:t>
      </w:r>
      <w:r w:rsidRPr="001E4A9D">
        <w:rPr>
          <w:rFonts w:ascii="Arial" w:hAnsi="Arial" w:cs="Arial"/>
          <w:color w:val="000000"/>
        </w:rPr>
        <w:t>nalepkach na książki oraz czytać kody kreskowe przy wypożyczeniach i zwrotach (standard EAN 8);</w:t>
      </w:r>
    </w:p>
    <w:p w14:paraId="1787EB87" w14:textId="77777777" w:rsidR="00C80302" w:rsidRPr="001E4A9D" w:rsidRDefault="00C80302" w:rsidP="001B51A1">
      <w:pPr>
        <w:pStyle w:val="Standard"/>
        <w:numPr>
          <w:ilvl w:val="0"/>
          <w:numId w:val="94"/>
        </w:numPr>
        <w:tabs>
          <w:tab w:val="left" w:pos="360"/>
        </w:tabs>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 xml:space="preserve">System musi umożliwić wykorzystanie istniejących kodów kreskowych. </w:t>
      </w:r>
    </w:p>
    <w:p w14:paraId="546352EA"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rPr>
      </w:pPr>
      <w:r w:rsidRPr="001E4A9D">
        <w:rPr>
          <w:rFonts w:ascii="Arial" w:hAnsi="Arial" w:cs="Arial"/>
        </w:rPr>
        <w:t xml:space="preserve">Obsługa użytkowników systemu (pracowników i czytelników) powinna spełniać wymagania wynikające z RODO. </w:t>
      </w:r>
    </w:p>
    <w:p w14:paraId="0170AFAE"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rPr>
      </w:pPr>
      <w:r w:rsidRPr="001E4A9D">
        <w:rPr>
          <w:rFonts w:ascii="Arial" w:hAnsi="Arial" w:cs="Arial"/>
        </w:rPr>
        <w:t>System</w:t>
      </w:r>
      <w:r w:rsidRPr="001E4A9D">
        <w:rPr>
          <w:rFonts w:ascii="Arial" w:hAnsi="Arial" w:cs="Arial"/>
          <w:strike/>
          <w:color w:val="00B050"/>
        </w:rPr>
        <w:t>u</w:t>
      </w:r>
      <w:r w:rsidRPr="001E4A9D">
        <w:rPr>
          <w:rFonts w:ascii="Arial" w:hAnsi="Arial" w:cs="Arial"/>
        </w:rPr>
        <w:t xml:space="preserve"> musi zapewniać uwierzytelniania z wykorzystaniem Microsoft Active Directory lub OpenLDAP, dla pracowników biblioteki.</w:t>
      </w:r>
    </w:p>
    <w:p w14:paraId="5B10636D"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color w:val="FF0000"/>
        </w:rPr>
      </w:pPr>
      <w:r w:rsidRPr="001E4A9D">
        <w:rPr>
          <w:rFonts w:ascii="Arial" w:hAnsi="Arial" w:cs="Arial"/>
        </w:rPr>
        <w:t>Wszystkie zestawienia i raporty do wyciągania danych z systemu powinny mieć możliwość eksportu danych do programów formatu :csv, txt, pdf</w:t>
      </w:r>
      <w:r w:rsidRPr="001E4A9D">
        <w:rPr>
          <w:rFonts w:ascii="Arial" w:hAnsi="Arial" w:cs="Arial"/>
          <w:color w:val="FF0000"/>
        </w:rPr>
        <w:t>.</w:t>
      </w:r>
    </w:p>
    <w:p w14:paraId="1EC335CD"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rPr>
      </w:pPr>
      <w:r w:rsidRPr="001E4A9D">
        <w:rPr>
          <w:rFonts w:ascii="Arial" w:hAnsi="Arial" w:cs="Arial"/>
        </w:rPr>
        <w:t xml:space="preserve">Dostawca systemu musi zapewnić bazę wiedzy (w języku polskim) tj. dokumentację techniczną dla poszczególnych modułów, strukturę bazy danych, filmy instruktarzowe ukazujące wybrane procesy biblioteczne </w:t>
      </w:r>
    </w:p>
    <w:p w14:paraId="41F3B950"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rPr>
      </w:pPr>
      <w:r w:rsidRPr="001E4A9D">
        <w:rPr>
          <w:rFonts w:ascii="Arial" w:hAnsi="Arial" w:cs="Arial"/>
        </w:rPr>
        <w:t xml:space="preserve">Środowisko testowe tzw. sand box dla wersji produkcyjnej systemu </w:t>
      </w:r>
    </w:p>
    <w:p w14:paraId="6085FEA0" w14:textId="77777777" w:rsidR="00C80302" w:rsidRPr="001E4A9D" w:rsidRDefault="00C80302" w:rsidP="00C80302">
      <w:pPr>
        <w:pStyle w:val="Akapitzlist"/>
        <w:tabs>
          <w:tab w:val="left" w:pos="360"/>
        </w:tabs>
        <w:snapToGrid w:val="0"/>
        <w:ind w:left="360"/>
        <w:jc w:val="both"/>
        <w:rPr>
          <w:rFonts w:ascii="Arial" w:hAnsi="Arial" w:cs="Arial"/>
          <w:color w:val="FF0000"/>
        </w:rPr>
      </w:pPr>
    </w:p>
    <w:p w14:paraId="0F8625CE" w14:textId="77777777" w:rsidR="00C80302" w:rsidRPr="001E4A9D" w:rsidRDefault="00C80302" w:rsidP="00C80302">
      <w:pPr>
        <w:jc w:val="both"/>
        <w:rPr>
          <w:rFonts w:ascii="Arial" w:hAnsi="Arial" w:cs="Arial"/>
        </w:rPr>
      </w:pPr>
    </w:p>
    <w:p w14:paraId="286515F8" w14:textId="77777777" w:rsidR="00C80302" w:rsidRPr="001E4A9D" w:rsidRDefault="00C80302" w:rsidP="00C80302">
      <w:pPr>
        <w:pStyle w:val="Default"/>
        <w:rPr>
          <w:rFonts w:ascii="Arial" w:hAnsi="Arial" w:cs="Arial"/>
          <w:sz w:val="20"/>
          <w:szCs w:val="20"/>
        </w:rPr>
      </w:pPr>
      <w:r w:rsidRPr="001E4A9D">
        <w:rPr>
          <w:rFonts w:ascii="Arial" w:hAnsi="Arial" w:cs="Arial"/>
          <w:b/>
          <w:bCs/>
          <w:sz w:val="20"/>
          <w:szCs w:val="20"/>
        </w:rPr>
        <w:t>A.1.2. Wymagania szczegółowe dotyczące serwera aplikacji.</w:t>
      </w:r>
    </w:p>
    <w:p w14:paraId="4908A588" w14:textId="77777777" w:rsidR="00C80302" w:rsidRPr="001E4A9D" w:rsidRDefault="00C80302" w:rsidP="00C80302">
      <w:pPr>
        <w:ind w:left="360"/>
        <w:rPr>
          <w:rFonts w:ascii="Arial" w:hAnsi="Arial" w:cs="Arial"/>
          <w:b/>
          <w:bCs/>
        </w:rPr>
      </w:pPr>
    </w:p>
    <w:p w14:paraId="6BC33576" w14:textId="77777777" w:rsidR="00C80302" w:rsidRPr="001E4A9D" w:rsidRDefault="00C80302" w:rsidP="00C80302">
      <w:pPr>
        <w:pStyle w:val="Standard"/>
        <w:snapToGrid w:val="0"/>
        <w:rPr>
          <w:rFonts w:ascii="Arial" w:hAnsi="Arial" w:cs="Arial"/>
          <w:b/>
          <w:bCs/>
          <w:sz w:val="20"/>
          <w:szCs w:val="20"/>
        </w:rPr>
      </w:pPr>
      <w:r w:rsidRPr="001E4A9D">
        <w:rPr>
          <w:rFonts w:ascii="Arial" w:hAnsi="Arial" w:cs="Arial"/>
          <w:b/>
          <w:bCs/>
          <w:sz w:val="20"/>
          <w:szCs w:val="20"/>
        </w:rPr>
        <w:t>Serwer aplikacji musi realizować następujące funkcje:</w:t>
      </w:r>
    </w:p>
    <w:p w14:paraId="3AE6CEA7" w14:textId="77777777" w:rsidR="00C80302" w:rsidRPr="001E4A9D" w:rsidRDefault="00C80302" w:rsidP="00C80302">
      <w:pPr>
        <w:pStyle w:val="Standard"/>
        <w:snapToGrid w:val="0"/>
        <w:rPr>
          <w:rFonts w:ascii="Arial" w:hAnsi="Arial" w:cs="Arial"/>
          <w:bCs/>
          <w:sz w:val="20"/>
          <w:szCs w:val="20"/>
        </w:rPr>
      </w:pPr>
    </w:p>
    <w:p w14:paraId="4392ADF7"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Obsługiwać wszystkie funkcje systemu poprzez protokół komunikacyjny oparty na HTTPS;</w:t>
      </w:r>
    </w:p>
    <w:p w14:paraId="6D28B9A4"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przechowanie i przetwarzanie rekordów bibliograficznych, wzorcowych (dla haseł formalnych i rzeczowych) oraz zasobu w formacie MARC 21;</w:t>
      </w:r>
    </w:p>
    <w:p w14:paraId="4E66AB68"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obsługę katalogu księgozbioru oraz bibliografii;</w:t>
      </w:r>
    </w:p>
    <w:p w14:paraId="53CAA519"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Utrzymywać kartoteki wzorcowe dla haseł formalnych i rzeczowych oraz kontrolować zgodność zapisu odpowiednich pól z tymi kartotekami;</w:t>
      </w:r>
    </w:p>
    <w:p w14:paraId="202C94A3"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adaptację struktury logicznej bazy w zakresie pozwalającym na tworzenie baz obejmujących wszystkie materiały biblioteczne takie jak: książki, czasopisma, dane bibliograficzne i faktograficzne (regionalne, tematyczne), zbiory specjalne tzn. płyty, kasety, zbiory muzyczne, dźwiękowe, itp.;</w:t>
      </w:r>
    </w:p>
    <w:p w14:paraId="694F01E9"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adaptację struktury logicznej bazy w sposób nie wpływający na fizyczną strukturę bazy. Lista tabel i ich budowa powinny być niezależne od logicznej struktury bazy;</w:t>
      </w:r>
    </w:p>
    <w:p w14:paraId="1709398A"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dołączanie do rekordów bibliograficznych dowolnych plików (np. graficznych)</w:t>
      </w:r>
    </w:p>
    <w:p w14:paraId="57F11A34"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definiowanie baz o nietypowych strukturach logicznych (dodawanie nowych typów rekordów logicznych o budowie zaprojektowanej wg bieżących potrzeb użytkownika);</w:t>
      </w:r>
    </w:p>
    <w:p w14:paraId="57872A23"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form prezentacji danych;</w:t>
      </w:r>
    </w:p>
    <w:p w14:paraId="7768541B"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formularzy do wprowadzania danych z dostępem do list wzorcowych dla wybranych pól;</w:t>
      </w:r>
    </w:p>
    <w:p w14:paraId="786F9660"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indeksów porządkujących rekordy bazy;</w:t>
      </w:r>
    </w:p>
    <w:p w14:paraId="6BE8E9C4"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kryteriów wyszukiwawczych;</w:t>
      </w:r>
    </w:p>
    <w:p w14:paraId="615CFF02"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niestandardowych zestawień bibliograficznych tabelarycznych, eksportu danych do pliku tekstowego, RTF, CSV lub ISO2709;</w:t>
      </w:r>
    </w:p>
    <w:p w14:paraId="47AFE4D7"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operacji na zbiorach rekordów;</w:t>
      </w:r>
    </w:p>
    <w:p w14:paraId="41EAE246"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Kontrolować dostęp do poszczególnych funkcji poprzez uprawnienia nadawane przez administratora poszczególnym użytkownikom;</w:t>
      </w:r>
    </w:p>
    <w:p w14:paraId="6AF76CEC"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definiowanie stałych podzbiorów katalogu zawierających rekordy o wybranych cechach (np. nowości, zbiory poszczególnych filii);</w:t>
      </w:r>
    </w:p>
    <w:p w14:paraId="311A7D3E"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dostęp do danych poprzez protokół Z39.50.</w:t>
      </w:r>
    </w:p>
    <w:p w14:paraId="60436F64"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lastRenderedPageBreak/>
        <w:t xml:space="preserve">Umożliwiać dostęp do danych poprzez protokół OAIPMH. </w:t>
      </w:r>
    </w:p>
    <w:p w14:paraId="16152E31" w14:textId="77777777" w:rsidR="00C80302" w:rsidRPr="001E4A9D" w:rsidRDefault="00C80302" w:rsidP="00C80302">
      <w:pPr>
        <w:pStyle w:val="Standard"/>
        <w:snapToGrid w:val="0"/>
        <w:ind w:left="720"/>
        <w:rPr>
          <w:rFonts w:ascii="Arial" w:hAnsi="Arial" w:cs="Arial"/>
          <w:sz w:val="20"/>
          <w:szCs w:val="20"/>
        </w:rPr>
      </w:pPr>
    </w:p>
    <w:p w14:paraId="4599BFA1" w14:textId="77777777" w:rsidR="00C80302" w:rsidRPr="001E4A9D" w:rsidRDefault="00C80302" w:rsidP="00C80302">
      <w:pPr>
        <w:ind w:left="360"/>
        <w:rPr>
          <w:rFonts w:ascii="Arial" w:hAnsi="Arial" w:cs="Arial"/>
        </w:rPr>
      </w:pPr>
    </w:p>
    <w:p w14:paraId="36595550" w14:textId="77777777" w:rsidR="00C80302" w:rsidRPr="001E4A9D" w:rsidRDefault="00C80302" w:rsidP="00C80302">
      <w:pPr>
        <w:ind w:left="360"/>
        <w:rPr>
          <w:rFonts w:ascii="Arial" w:hAnsi="Arial" w:cs="Arial"/>
          <w:b/>
        </w:rPr>
      </w:pPr>
      <w:r w:rsidRPr="001E4A9D">
        <w:rPr>
          <w:rFonts w:ascii="Arial" w:hAnsi="Arial" w:cs="Arial"/>
          <w:b/>
        </w:rPr>
        <w:t>A.1.3. Wymagania szczegółowe w zakresie funkcjonalności gromadzenia.</w:t>
      </w:r>
    </w:p>
    <w:p w14:paraId="1C2A9F07" w14:textId="77777777" w:rsidR="00C80302" w:rsidRPr="001E4A9D" w:rsidRDefault="00C80302" w:rsidP="00C80302">
      <w:pPr>
        <w:ind w:left="360"/>
        <w:rPr>
          <w:rFonts w:ascii="Arial" w:hAnsi="Arial" w:cs="Arial"/>
          <w:b/>
        </w:rPr>
      </w:pPr>
    </w:p>
    <w:p w14:paraId="2A239587" w14:textId="77777777" w:rsidR="00C80302" w:rsidRPr="001E4A9D" w:rsidRDefault="00C80302" w:rsidP="00C80302">
      <w:pPr>
        <w:jc w:val="both"/>
        <w:rPr>
          <w:rFonts w:ascii="Arial" w:hAnsi="Arial" w:cs="Arial"/>
        </w:rPr>
      </w:pPr>
      <w:r w:rsidRPr="001E4A9D">
        <w:rPr>
          <w:rFonts w:ascii="Arial" w:hAnsi="Arial" w:cs="Arial"/>
        </w:rPr>
        <w:t>Oprogramowanie powinno:</w:t>
      </w:r>
    </w:p>
    <w:p w14:paraId="322C288C"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Obsługiwać proces zamawiania, reklamowania, rejestracji wpływów i faktur;</w:t>
      </w:r>
    </w:p>
    <w:p w14:paraId="631C47CB"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Umożliwiać generowanie schematu / wzorca publikacji wraz z oczekiwanymi egzemplarzami, kontrolę wpływu i obiegu czasopism;</w:t>
      </w:r>
    </w:p>
    <w:p w14:paraId="4EFB14C8"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Pozwalać na prowadzenie rozliczeń finansowych i automatyczną szczegółową kontrolą wydatków;</w:t>
      </w:r>
    </w:p>
    <w:p w14:paraId="115914ED"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Obsługiwać nieograniczoną liczbę dostawców i ich bieżące płatności;</w:t>
      </w:r>
    </w:p>
    <w:p w14:paraId="21847A87" w14:textId="77777777" w:rsidR="00C80302" w:rsidRPr="001E4A9D" w:rsidRDefault="00C80302" w:rsidP="001B51A1">
      <w:pPr>
        <w:numPr>
          <w:ilvl w:val="0"/>
          <w:numId w:val="91"/>
        </w:numPr>
        <w:tabs>
          <w:tab w:val="left" w:pos="-3"/>
        </w:tabs>
        <w:suppressAutoHyphens/>
        <w:ind w:left="360"/>
        <w:jc w:val="both"/>
      </w:pPr>
      <w:r w:rsidRPr="001E4A9D">
        <w:rPr>
          <w:rFonts w:ascii="Arial" w:hAnsi="Arial" w:cs="Arial"/>
        </w:rPr>
        <w:t>Raportowanie powinno za</w:t>
      </w:r>
      <w:r w:rsidRPr="001E4A9D">
        <w:rPr>
          <w:rFonts w:ascii="Arial" w:hAnsi="Arial" w:cs="Arial"/>
          <w:color w:val="000000"/>
        </w:rPr>
        <w:t xml:space="preserve">pewniać przejrzystą informację zawierającą co najmniej: stan ilościowo-wartościowy dla wszystkich placówek bibliotecznych, zmiany stanu ilościowo-wartościowego w zadanym okresie; </w:t>
      </w:r>
    </w:p>
    <w:p w14:paraId="725D49E2" w14:textId="77777777" w:rsidR="00C80302" w:rsidRPr="001E4A9D" w:rsidRDefault="00C80302" w:rsidP="001B51A1">
      <w:pPr>
        <w:numPr>
          <w:ilvl w:val="0"/>
          <w:numId w:val="91"/>
        </w:numPr>
        <w:tabs>
          <w:tab w:val="left" w:pos="-3"/>
        </w:tabs>
        <w:suppressAutoHyphens/>
        <w:ind w:left="360"/>
        <w:jc w:val="both"/>
      </w:pPr>
      <w:r w:rsidRPr="001E4A9D">
        <w:rPr>
          <w:rFonts w:ascii="Arial" w:hAnsi="Arial" w:cs="Arial"/>
          <w:color w:val="000000"/>
        </w:rPr>
        <w:t xml:space="preserve">Zapewniać prowadzenie ksiąg inwentarzowych wszystkich rodzajów dokumentów gromadzonych w bibliotekach publicznych z możliwością ich wydruku; </w:t>
      </w:r>
    </w:p>
    <w:p w14:paraId="7FE84FD2" w14:textId="77777777" w:rsidR="00C80302" w:rsidRPr="001E4A9D" w:rsidRDefault="00C80302" w:rsidP="001B51A1">
      <w:pPr>
        <w:numPr>
          <w:ilvl w:val="0"/>
          <w:numId w:val="91"/>
        </w:numPr>
        <w:tabs>
          <w:tab w:val="left" w:pos="-3"/>
        </w:tabs>
        <w:suppressAutoHyphens/>
        <w:ind w:left="360"/>
        <w:jc w:val="both"/>
        <w:rPr>
          <w:rFonts w:ascii="Arial" w:hAnsi="Arial" w:cs="Arial"/>
          <w:color w:val="000000"/>
        </w:rPr>
      </w:pPr>
      <w:r w:rsidRPr="001E4A9D">
        <w:rPr>
          <w:rFonts w:ascii="Arial" w:hAnsi="Arial" w:cs="Arial"/>
          <w:color w:val="000000"/>
        </w:rPr>
        <w:t>Zapewniać możliwość rejestrowania prac współoprawnych oraz materiałów oprawnych w kilku woluminach;</w:t>
      </w:r>
    </w:p>
    <w:p w14:paraId="0E4B1AB6" w14:textId="77777777" w:rsidR="00C80302" w:rsidRPr="001E4A9D" w:rsidRDefault="00C80302" w:rsidP="001B51A1">
      <w:pPr>
        <w:numPr>
          <w:ilvl w:val="0"/>
          <w:numId w:val="91"/>
        </w:numPr>
        <w:tabs>
          <w:tab w:val="left" w:pos="-3"/>
        </w:tabs>
        <w:suppressAutoHyphens/>
        <w:ind w:left="360"/>
        <w:jc w:val="both"/>
        <w:rPr>
          <w:rFonts w:ascii="Arial" w:hAnsi="Arial" w:cs="Arial"/>
          <w:color w:val="000000"/>
        </w:rPr>
      </w:pPr>
      <w:r w:rsidRPr="001E4A9D">
        <w:rPr>
          <w:rFonts w:ascii="Arial" w:hAnsi="Arial" w:cs="Arial"/>
          <w:color w:val="000000"/>
        </w:rPr>
        <w:t xml:space="preserve">Zapewniać prowadzenie ewidencji ubytków z możliwością generowania protokołów ubytków </w:t>
      </w:r>
    </w:p>
    <w:p w14:paraId="724C6F7D"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przeprowadzanie procedury ubytkowania w co najmniej trzech fazach: zgłoszenie do wycofania, przygotowanie protokołu i ubytkowanie (wycofanie),</w:t>
      </w:r>
    </w:p>
    <w:p w14:paraId="795DF12A"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przeglądanie list egzemplarzy znajdujących się w poszczególnych fazach,</w:t>
      </w:r>
    </w:p>
    <w:p w14:paraId="23F9C1AF"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zgłoszenie z powodu: zaginięcia w bibliotece (brak względny), zniszczenia (“zaczytania”), utracenia lub zagubienia (przez czytelnika), zdezaktualizowania lub przekazania (innej instytucji),</w:t>
      </w:r>
    </w:p>
    <w:p w14:paraId="3F881FEE"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przygotowanie protokołu poprzez „ręczne” wskazanie egzemplarzy, które mają znaleźć się na wspólnym protokole wycofania,</w:t>
      </w:r>
    </w:p>
    <w:p w14:paraId="643DC0A1"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protokoły powinny być numerowane automatycznie RRRRNNN (RRRR – rok przygotowania protokołu, NNN – numer kolejny) lub ręcznie (użytkownik nadaje numer protokołu, system kontroluje unikalność),</w:t>
      </w:r>
    </w:p>
    <w:p w14:paraId="3013D228"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przeprowadzać ubytkowanie egzemplarzy, pozostawiając w bazie danych opisy bibliograficzne wycofywanych materiałów. Opisy bibliograficzne, dla których wycofano wszystkie egzemplarze powinny stać się niewidoczne dla czytelnika,</w:t>
      </w:r>
    </w:p>
    <w:p w14:paraId="03721111"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tworzenie kartoteki egzemplarzy w oprawie,</w:t>
      </w:r>
    </w:p>
    <w:p w14:paraId="4A05660F"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tworzenie kartoteki egzemplarzy, które zablokowano przed wypożyczaniem;</w:t>
      </w:r>
    </w:p>
    <w:p w14:paraId="4C291FB8"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Umożliwiać wydruki co najmniej</w:t>
      </w:r>
    </w:p>
    <w:p w14:paraId="60B2C09D"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księgi inwentarzowej,</w:t>
      </w:r>
    </w:p>
    <w:p w14:paraId="44944105"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dowodu wpływu,</w:t>
      </w:r>
    </w:p>
    <w:p w14:paraId="068F2B92"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zestawienia ilościowo-wartościowego nabytków i ubytków w podanym okresie,</w:t>
      </w:r>
    </w:p>
    <w:p w14:paraId="3D872FD8"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struktury nabytków i ubytków w podanym okresie,</w:t>
      </w:r>
    </w:p>
    <w:p w14:paraId="064346F7"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rejestru ubytków,</w:t>
      </w:r>
    </w:p>
    <w:p w14:paraId="5E062EDF"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pPr>
      <w:r w:rsidRPr="001E4A9D">
        <w:rPr>
          <w:rFonts w:ascii="Arial" w:hAnsi="Arial" w:cs="Arial"/>
          <w:sz w:val="20"/>
          <w:szCs w:val="20"/>
        </w:rPr>
        <w:t>protokołu ubytkowania</w:t>
      </w:r>
      <w:r w:rsidRPr="001E4A9D">
        <w:rPr>
          <w:rFonts w:ascii="Arial" w:hAnsi="Arial" w:cs="Arial"/>
          <w:color w:val="000080"/>
          <w:sz w:val="20"/>
          <w:szCs w:val="20"/>
        </w:rPr>
        <w:t>;</w:t>
      </w:r>
    </w:p>
    <w:p w14:paraId="2E41033E"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Zapewniać przeprowadzanie skontrum zbiorów biblioteki (wskazanej księgi inwentarzowej lub jej wybranych fragmentów) wraz z możliwością generowania i wydruku raportów kontrolnych oraz protokołów skontrum</w:t>
      </w:r>
    </w:p>
    <w:p w14:paraId="0F264063"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umożliwiać utworzenie kartoteki obejmującej numery inwentarzowe egzemplarzy ubytkowanych poza systemem komputerowym,</w:t>
      </w:r>
    </w:p>
    <w:p w14:paraId="4980C7CB"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rejestrować egzemplarze znajdujące się w bibliotece przez odczyt kodów kreskowych lub odczyt etykiet RFID,</w:t>
      </w:r>
    </w:p>
    <w:p w14:paraId="6C7D8891"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sygnalizować błędy odczytu dźwiękiem (o ile komputer wyposażony jest w kartę dźwiękową i głośniki), umożliwiać pracownikowi przeprowadzanie operacji w oddaleniu od komputera (np. czytnik bezprzewodowy lub przedłużacz kabla),</w:t>
      </w:r>
    </w:p>
    <w:p w14:paraId="26ED0A01"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umożliwiać wyzerowanie wyników skontrum (przed następnym skontrum),</w:t>
      </w:r>
    </w:p>
    <w:p w14:paraId="6EA58E6B"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umożliwiać oznaczenie brakujących egzemplarzy jako braki względne,</w:t>
      </w:r>
    </w:p>
    <w:p w14:paraId="605598B4"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lastRenderedPageBreak/>
        <w:t>realizować wydruki takie jak:</w:t>
      </w:r>
    </w:p>
    <w:p w14:paraId="4ED018B7"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załączniki skontrum,</w:t>
      </w:r>
    </w:p>
    <w:p w14:paraId="205110D4"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wykaz braków,</w:t>
      </w:r>
    </w:p>
    <w:p w14:paraId="60FF6184"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wykaz sprzeczności,</w:t>
      </w:r>
    </w:p>
    <w:p w14:paraId="404CF040"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podsumowanie skontrum;</w:t>
      </w:r>
    </w:p>
    <w:p w14:paraId="62A9A549" w14:textId="77777777" w:rsidR="00C80302" w:rsidRPr="001E4A9D" w:rsidRDefault="00C80302" w:rsidP="001B51A1">
      <w:pPr>
        <w:pStyle w:val="Standard"/>
        <w:numPr>
          <w:ilvl w:val="1"/>
          <w:numId w:val="91"/>
        </w:numPr>
        <w:tabs>
          <w:tab w:val="left" w:pos="720"/>
          <w:tab w:val="left" w:pos="1080"/>
        </w:tabs>
        <w:suppressAutoHyphens/>
        <w:autoSpaceDE/>
        <w:autoSpaceDN/>
        <w:adjustRightInd/>
        <w:snapToGrid w:val="0"/>
        <w:spacing w:after="0" w:line="240" w:lineRule="auto"/>
        <w:ind w:left="360"/>
        <w:textAlignment w:val="baseline"/>
        <w:rPr>
          <w:rFonts w:ascii="Arial" w:hAnsi="Arial" w:cs="Arial"/>
          <w:bCs/>
          <w:sz w:val="20"/>
          <w:szCs w:val="20"/>
        </w:rPr>
      </w:pPr>
      <w:r w:rsidRPr="001E4A9D">
        <w:rPr>
          <w:rFonts w:ascii="Arial" w:hAnsi="Arial" w:cs="Arial"/>
          <w:bCs/>
          <w:sz w:val="20"/>
          <w:szCs w:val="20"/>
        </w:rPr>
        <w:t>W zakresie akcesji czasopism umożliwiać:</w:t>
      </w:r>
    </w:p>
    <w:p w14:paraId="2136B9CA"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reprezentowanie w postaci MARC21 zasobów czasopisma powiązanych z poszczególnymi lokalizacjami,</w:t>
      </w:r>
    </w:p>
    <w:p w14:paraId="4B822CCF"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reprezentowanie zeszytów czasopisma oraz ich powiązań z rekordami zasobu,</w:t>
      </w:r>
    </w:p>
    <w:p w14:paraId="5BFDE467"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zaplanowanie i ewidencję wpływu poszczególnych zeszytów,</w:t>
      </w:r>
    </w:p>
    <w:p w14:paraId="36303024"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przygotowanie prenumeraty,</w:t>
      </w:r>
    </w:p>
    <w:p w14:paraId="71B39E0E"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realizację wydruków, co najmniej jak:</w:t>
      </w:r>
    </w:p>
    <w:p w14:paraId="12C37C25"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wykaz zeszytów które nie wpłynęły</w:t>
      </w:r>
    </w:p>
    <w:p w14:paraId="38F8A070" w14:textId="45913B11" w:rsidR="00C80302" w:rsidRPr="001E4A9D" w:rsidRDefault="00C80302" w:rsidP="00CA394E">
      <w:pPr>
        <w:pStyle w:val="Standard"/>
        <w:snapToGrid w:val="0"/>
        <w:ind w:left="708"/>
        <w:rPr>
          <w:rFonts w:ascii="Arial" w:hAnsi="Arial" w:cs="Arial"/>
          <w:sz w:val="20"/>
          <w:szCs w:val="20"/>
        </w:rPr>
      </w:pPr>
      <w:r w:rsidRPr="001E4A9D">
        <w:rPr>
          <w:rFonts w:ascii="Arial" w:hAnsi="Arial" w:cs="Arial"/>
          <w:sz w:val="20"/>
          <w:szCs w:val="20"/>
        </w:rPr>
        <w:t>- wykaz zeszytów, których wpływ zarejestrowano;</w:t>
      </w:r>
    </w:p>
    <w:p w14:paraId="352FC96C" w14:textId="77777777" w:rsidR="00C80302" w:rsidRPr="001E4A9D" w:rsidRDefault="00C80302" w:rsidP="00C80302">
      <w:pPr>
        <w:ind w:left="360"/>
        <w:jc w:val="both"/>
        <w:rPr>
          <w:rFonts w:ascii="Arial" w:hAnsi="Arial" w:cs="Arial"/>
          <w:color w:val="000080"/>
        </w:rPr>
      </w:pPr>
    </w:p>
    <w:p w14:paraId="054EFAD2" w14:textId="77777777" w:rsidR="00C80302" w:rsidRPr="001E4A9D" w:rsidRDefault="00C80302" w:rsidP="00C80302">
      <w:pPr>
        <w:ind w:left="360"/>
        <w:jc w:val="both"/>
        <w:rPr>
          <w:rFonts w:ascii="Arial" w:hAnsi="Arial" w:cs="Arial"/>
          <w:b/>
        </w:rPr>
      </w:pPr>
      <w:r w:rsidRPr="001E4A9D">
        <w:rPr>
          <w:rFonts w:ascii="Arial" w:hAnsi="Arial" w:cs="Arial"/>
          <w:b/>
        </w:rPr>
        <w:t>A.1.4. Wymagania w zakresie opracowania zbiorów.</w:t>
      </w:r>
    </w:p>
    <w:p w14:paraId="41F901D0" w14:textId="77777777" w:rsidR="00C80302" w:rsidRPr="001E4A9D" w:rsidRDefault="00C80302" w:rsidP="00C80302">
      <w:pPr>
        <w:ind w:left="360"/>
        <w:jc w:val="both"/>
        <w:rPr>
          <w:rFonts w:ascii="Arial" w:hAnsi="Arial" w:cs="Arial"/>
          <w:b/>
        </w:rPr>
      </w:pPr>
    </w:p>
    <w:p w14:paraId="08C752E5" w14:textId="77777777" w:rsidR="00C80302" w:rsidRPr="001E4A9D" w:rsidRDefault="00C80302" w:rsidP="00C80302">
      <w:pPr>
        <w:ind w:left="360"/>
        <w:jc w:val="both"/>
        <w:rPr>
          <w:rFonts w:ascii="Arial" w:hAnsi="Arial" w:cs="Arial"/>
        </w:rPr>
      </w:pPr>
      <w:r w:rsidRPr="001E4A9D">
        <w:rPr>
          <w:rFonts w:ascii="Arial" w:hAnsi="Arial" w:cs="Arial"/>
        </w:rPr>
        <w:t>Oprogramowanie powinno:</w:t>
      </w:r>
    </w:p>
    <w:p w14:paraId="61C3D5DC"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katalogowanie wszystkich rodzajów dokumentów gromadzonych w bibliotece, zgodne z wszystkimi obowiązującymi normami z rodziny PN-N-01152 oraz zgodnie z formatem MARC 21 i przyjętymi przez BN lub NUKAT zasadami RDA;</w:t>
      </w:r>
    </w:p>
    <w:p w14:paraId="30F03B61"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 xml:space="preserve">Rejestrować wypożyczenia i zwroty obiektów nie posiadających specyfikacji MARC21 oraz tworzyć odpowiednią statystykę udostępnień. </w:t>
      </w:r>
    </w:p>
    <w:p w14:paraId="0B22C5A5"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jednoczesny podgląd wielu rekordów;</w:t>
      </w:r>
    </w:p>
    <w:p w14:paraId="5004F068"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wprowadzenie dowolnego nowego rodzaju dokumentu bibliotecznego wraz z określeniem wyróżnika graficznego, który będzie się pojawiał przy opisie tego rodzaju dokumentu w katalogu bibliotecznym oraz katalogu OPAC;</w:t>
      </w:r>
    </w:p>
    <w:p w14:paraId="688798BA"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definiowanie przez użytkownika struktury bazy danych formatu MARC, z definiowaniem następujących elementów: oznaczeń pól i podpól i ich właściwości, znaków umownych w polach i podpolach formatu MARC 21, wszystkich pozostałych elementów niezbędnych do pełnej walidacji dowolnego rekordu w formacie MARC 21, dodawania nowych pól i podpól formatu MARC oraz możliwość definiowania przez użytkownika formatów prezentacji danych;</w:t>
      </w:r>
    </w:p>
    <w:p w14:paraId="34FAF455"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słownikowanie dowolnych elementów opisu bibliograficznego - użytkownik musi mieć możliwość utworzenia słownika przypisanego do dowolnego podpola formatu MARC. Słownik taki powinien funkcjonować jako podpowiedź pojawiająca się przy odpowiednim podpolu podczas wypełniania formularza MARC;</w:t>
      </w:r>
    </w:p>
    <w:p w14:paraId="1A7C35C6"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pobieranie opisów bibliograficznych z kartoteki haseł wzorcowych (Centralna Kartoteka Haseł Wzorcowych) z katalogu NUKAT (KABA) lub Biblioteki Narodowej (Deskryptory BN)</w:t>
      </w:r>
    </w:p>
    <w:p w14:paraId="2A27BF0E"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 przejmowanie bibliograficznych baz danych oraz kartotek wzorcowych w formacie MARC 21;</w:t>
      </w:r>
    </w:p>
    <w:p w14:paraId="51D9328F"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wskazanie rodzaju pobieranych rekordów: bibliograficzne, wzorcowe;</w:t>
      </w:r>
    </w:p>
    <w:p w14:paraId="147573D0"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obejrzenie zawartości pliku na ekranie bez dokonywania importu np. w celu sprawdzenia prawidłowości kodowania znaków;</w:t>
      </w:r>
    </w:p>
    <w:p w14:paraId="78E8C08F"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pomijanie przy imporcie pól wskazanych przez użytkownika;</w:t>
      </w:r>
    </w:p>
    <w:p w14:paraId="14303187"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 xml:space="preserve">Umożliwiać przy imporcie konwersję wybranych pól wg algorytmu zaprogramowanego przez </w:t>
      </w:r>
      <w:r w:rsidRPr="001E4A9D">
        <w:rPr>
          <w:rFonts w:ascii="Arial" w:hAnsi="Arial" w:cs="Arial"/>
          <w:sz w:val="20"/>
          <w:szCs w:val="20"/>
        </w:rPr>
        <w:lastRenderedPageBreak/>
        <w:t>użytkownika;</w:t>
      </w:r>
    </w:p>
    <w:p w14:paraId="17E8BA06"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Sygnalizować błędy importu (np. brak rekordu wzorcowego) i umożliwiać pominięcie lub ręczną edycję importowanego rekordu;</w:t>
      </w:r>
    </w:p>
    <w:p w14:paraId="56353193"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Tworzyć plik logu importu;</w:t>
      </w:r>
    </w:p>
    <w:p w14:paraId="51BBB37C"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Tworzyć plik rekordów odrzuconych podczas importu;</w:t>
      </w:r>
    </w:p>
    <w:p w14:paraId="28E18925"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Tworzenie podzbiorów katalogu z wykorzystaniem zaprogramowanych kryteriów elementarnych oraz dowolnych wyrażeń konstruowanych poprzez operatory logiczne;</w:t>
      </w:r>
    </w:p>
    <w:p w14:paraId="6F5715E6"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 xml:space="preserve">Umożliwiać uzyskanie przynajmniej następujących zestawień: </w:t>
      </w:r>
    </w:p>
    <w:p w14:paraId="7AF00100" w14:textId="77777777" w:rsidR="00C80302" w:rsidRPr="001E4A9D" w:rsidRDefault="00C80302" w:rsidP="001B51A1">
      <w:pPr>
        <w:numPr>
          <w:ilvl w:val="1"/>
          <w:numId w:val="98"/>
        </w:numPr>
        <w:suppressAutoHyphens/>
        <w:ind w:left="708" w:firstLine="0"/>
        <w:jc w:val="both"/>
        <w:rPr>
          <w:rFonts w:ascii="Arial" w:hAnsi="Arial" w:cs="Arial"/>
        </w:rPr>
      </w:pPr>
      <w:r w:rsidRPr="001E4A9D">
        <w:rPr>
          <w:rFonts w:ascii="Arial" w:hAnsi="Arial" w:cs="Arial"/>
        </w:rPr>
        <w:t xml:space="preserve">karta katalogowa, </w:t>
      </w:r>
    </w:p>
    <w:p w14:paraId="6463654B" w14:textId="77777777" w:rsidR="00C80302" w:rsidRPr="001E4A9D" w:rsidRDefault="00C80302" w:rsidP="001B51A1">
      <w:pPr>
        <w:numPr>
          <w:ilvl w:val="1"/>
          <w:numId w:val="98"/>
        </w:numPr>
        <w:suppressAutoHyphens/>
        <w:ind w:left="708" w:firstLine="0"/>
        <w:jc w:val="both"/>
        <w:rPr>
          <w:rFonts w:ascii="Arial" w:hAnsi="Arial" w:cs="Arial"/>
        </w:rPr>
      </w:pPr>
      <w:r w:rsidRPr="001E4A9D">
        <w:rPr>
          <w:rFonts w:ascii="Arial" w:hAnsi="Arial" w:cs="Arial"/>
        </w:rPr>
        <w:t xml:space="preserve">zestawienie bibliograficzne, </w:t>
      </w:r>
    </w:p>
    <w:p w14:paraId="5431D7AB" w14:textId="77777777" w:rsidR="00C80302" w:rsidRPr="001E4A9D" w:rsidRDefault="00C80302" w:rsidP="001B51A1">
      <w:pPr>
        <w:numPr>
          <w:ilvl w:val="1"/>
          <w:numId w:val="98"/>
        </w:numPr>
        <w:suppressAutoHyphens/>
        <w:ind w:left="708" w:firstLine="0"/>
        <w:jc w:val="both"/>
        <w:rPr>
          <w:rFonts w:ascii="Arial" w:hAnsi="Arial" w:cs="Arial"/>
        </w:rPr>
      </w:pPr>
      <w:r w:rsidRPr="001E4A9D">
        <w:rPr>
          <w:rFonts w:ascii="Arial" w:hAnsi="Arial" w:cs="Arial"/>
        </w:rPr>
        <w:t xml:space="preserve">indeksy zestawienia bibliograficznego, </w:t>
      </w:r>
    </w:p>
    <w:p w14:paraId="172BAAC4" w14:textId="77777777" w:rsidR="00C80302" w:rsidRPr="001E4A9D" w:rsidRDefault="00C80302" w:rsidP="001B51A1">
      <w:pPr>
        <w:numPr>
          <w:ilvl w:val="1"/>
          <w:numId w:val="98"/>
        </w:numPr>
        <w:suppressAutoHyphens/>
        <w:ind w:left="708" w:firstLine="0"/>
        <w:jc w:val="both"/>
        <w:rPr>
          <w:rFonts w:ascii="Arial" w:hAnsi="Arial" w:cs="Arial"/>
        </w:rPr>
      </w:pPr>
      <w:r w:rsidRPr="001E4A9D">
        <w:rPr>
          <w:rFonts w:ascii="Arial" w:hAnsi="Arial" w:cs="Arial"/>
        </w:rPr>
        <w:t>eksport danych MARC 21 do pliku ISO2709;</w:t>
      </w:r>
    </w:p>
    <w:p w14:paraId="0142ED69"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wydruk etykiet z kodami kreskowymi.</w:t>
      </w:r>
    </w:p>
    <w:p w14:paraId="7F9A7E34"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Przechowywać dane w standardzie UNICODE. Znaki diakrytyczne i znaki z alfabetów nie łacińskich używać w polach do wyświetlania i edycji danych;</w:t>
      </w:r>
    </w:p>
    <w:p w14:paraId="64E87F69"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wprowadzanie obcojęzycznych znaków diakrytycznych poprzez wybór znaku z listy;</w:t>
      </w:r>
    </w:p>
    <w:p w14:paraId="466CC186"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eksport rekordów MARC21 do pliku ISO 2709.</w:t>
      </w:r>
    </w:p>
    <w:p w14:paraId="55491E79"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import rekordów MARC21 z plików ISO 2709.</w:t>
      </w:r>
    </w:p>
    <w:p w14:paraId="7122FE44"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określenie standardu kodowania polskich znaków diakrytycznych w pobieranym pliku. Obsługiwane powinny być co najmniej MAZOVIA, LATIN II równoważne CP852, CP1250-Windows, ALA, UTF-8.</w:t>
      </w:r>
    </w:p>
    <w:p w14:paraId="66816FA3"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Zawierać programy edytujące umożliwiające samodzielne definiowanie przez bibliotekę (Bibliotekarz Systemowy, Administrator) lub indywidualnie przez pracowników parametrów katalogowania.</w:t>
      </w:r>
    </w:p>
    <w:p w14:paraId="0EA4A0A7"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Zawierać procedury naprawiające i kontrolujące poprawność rekordów, wskaźników i podpól;</w:t>
      </w:r>
    </w:p>
    <w:p w14:paraId="5CB3D160"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wprowadzanie globalnych zmian pól, wskaźników, podpól i ciągów znaków.</w:t>
      </w:r>
    </w:p>
    <w:p w14:paraId="79743E3E"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Komunikować się ze zdalnymi serwerami Z39.50 umożliwiając przeglądanie, skanowanie i pozyskiwanie rekordów ze zdalnych baz danych;</w:t>
      </w:r>
    </w:p>
    <w:p w14:paraId="7B84BFB7"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Pozwalać na przeglądanie, skanowanie i pozyskiwanie rekordów np.Karo, NUKAT do lokalnych baz danych.</w:t>
      </w:r>
    </w:p>
    <w:p w14:paraId="2EBBBE9A"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Pozwalać na przeglądanie, skanowanie i pozyskiwanie rekordów z innych systemów do lokalnych baz danych.</w:t>
      </w:r>
    </w:p>
    <w:p w14:paraId="738BDBCE"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Zapewniać obsługę protokołu komunikacji Z39.50, zgodnie z normą PN-ISO 23950:2002</w:t>
      </w:r>
    </w:p>
    <w:p w14:paraId="577C6113"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obsługę kodowania zapytań Z39.50 w zakresie co najmniej: - UTF8, ISO 88591, CP 1250.</w:t>
      </w:r>
    </w:p>
    <w:p w14:paraId="59A4FDD4"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Blokować funkcje modyfikowania danych dla niezalogowanych użytkowników</w:t>
      </w:r>
    </w:p>
    <w:p w14:paraId="29AA8562"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Zapewniać przenoszenie egzemplarzy pomiędzy rekordami bibliograficznymi wraz ze wszystkimi powiązaniami  (np. wypożyczenia)</w:t>
      </w:r>
    </w:p>
    <w:p w14:paraId="0DCBD280" w14:textId="77777777" w:rsidR="00C80302" w:rsidRPr="001E4A9D" w:rsidRDefault="00C80302" w:rsidP="001B51A1">
      <w:pPr>
        <w:numPr>
          <w:ilvl w:val="0"/>
          <w:numId w:val="106"/>
        </w:numPr>
        <w:suppressAutoHyphens/>
        <w:jc w:val="both"/>
        <w:rPr>
          <w:rFonts w:ascii="Arial" w:hAnsi="Arial" w:cs="Arial"/>
          <w:color w:val="FF0000"/>
        </w:rPr>
      </w:pPr>
      <w:r w:rsidRPr="001E4A9D">
        <w:rPr>
          <w:rFonts w:ascii="Arial" w:hAnsi="Arial" w:cs="Arial"/>
        </w:rPr>
        <w:t>System powinien tworzyć i przechowywać historię zmian w egzemplarzach</w:t>
      </w:r>
    </w:p>
    <w:p w14:paraId="5F57406E"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Dostarczony system powinien zawierać gotowy program do kopiowania z serwera BN lub NUKAT na serwer lokalny odpowiednich plików aktualizacyjnych opisów bibliograficznych, haseł formalnych i przedmiotowych oraz program automatycznie wgrywający te dane do odpowiednich baz systemu bibliotecznego</w:t>
      </w:r>
    </w:p>
    <w:p w14:paraId="314FA430"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Dostawca systemu powinien dostarczyć raport do wyciągania z bazy lokalnej numerów kontrolnych opisów bibliograficznych (pole 035, data ostatniej aktualizacji rekordu), haseł formalnych i przedmiotowych (pole 010, data ostatniej aktualizacji rekordu) zaimportowanych z BN lub NUKAT</w:t>
      </w:r>
    </w:p>
    <w:p w14:paraId="575A9250"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Dostawca powinien dostarczyć narzędzie do tworzenia indywidualnych raportów na bieżące potrzeby biblioteki</w:t>
      </w:r>
    </w:p>
    <w:p w14:paraId="48ABEED7" w14:textId="77777777" w:rsidR="00C80302" w:rsidRPr="001E4A9D" w:rsidRDefault="00C80302" w:rsidP="00C80302">
      <w:pPr>
        <w:ind w:left="360"/>
        <w:jc w:val="both"/>
        <w:rPr>
          <w:rFonts w:ascii="Arial" w:hAnsi="Arial" w:cs="Arial"/>
        </w:rPr>
      </w:pPr>
    </w:p>
    <w:p w14:paraId="06F6778A" w14:textId="6D643D7A" w:rsidR="00C80302" w:rsidRPr="001E4A9D" w:rsidRDefault="00C80302" w:rsidP="00C80302">
      <w:pPr>
        <w:ind w:left="360"/>
        <w:jc w:val="both"/>
        <w:rPr>
          <w:rFonts w:ascii="Arial" w:hAnsi="Arial" w:cs="Arial"/>
        </w:rPr>
      </w:pPr>
    </w:p>
    <w:p w14:paraId="39976CCE" w14:textId="0135DB81" w:rsidR="00CA394E" w:rsidRPr="001E4A9D" w:rsidRDefault="00CA394E" w:rsidP="00C80302">
      <w:pPr>
        <w:ind w:left="360"/>
        <w:jc w:val="both"/>
        <w:rPr>
          <w:rFonts w:ascii="Arial" w:hAnsi="Arial" w:cs="Arial"/>
        </w:rPr>
      </w:pPr>
    </w:p>
    <w:p w14:paraId="0A328DFA" w14:textId="6F93C308" w:rsidR="00CA394E" w:rsidRPr="001E4A9D" w:rsidRDefault="00CA394E" w:rsidP="00C80302">
      <w:pPr>
        <w:ind w:left="360"/>
        <w:jc w:val="both"/>
        <w:rPr>
          <w:rFonts w:ascii="Arial" w:hAnsi="Arial" w:cs="Arial"/>
        </w:rPr>
      </w:pPr>
    </w:p>
    <w:p w14:paraId="12ADEB2B" w14:textId="77777777" w:rsidR="00CA394E" w:rsidRPr="001E4A9D" w:rsidRDefault="00CA394E" w:rsidP="00C80302">
      <w:pPr>
        <w:ind w:left="360"/>
        <w:jc w:val="both"/>
        <w:rPr>
          <w:rFonts w:ascii="Arial" w:hAnsi="Arial" w:cs="Arial"/>
        </w:rPr>
      </w:pPr>
    </w:p>
    <w:p w14:paraId="75CFF259" w14:textId="77777777" w:rsidR="00CA394E" w:rsidRPr="001E4A9D" w:rsidRDefault="00CA394E" w:rsidP="00C80302">
      <w:pPr>
        <w:ind w:left="360"/>
        <w:jc w:val="both"/>
        <w:rPr>
          <w:rFonts w:ascii="Arial" w:hAnsi="Arial" w:cs="Arial"/>
        </w:rPr>
      </w:pPr>
    </w:p>
    <w:p w14:paraId="38549CE9" w14:textId="77777777" w:rsidR="00C80302" w:rsidRPr="001E4A9D" w:rsidRDefault="00C80302" w:rsidP="00C80302">
      <w:pPr>
        <w:ind w:left="360"/>
        <w:jc w:val="both"/>
      </w:pPr>
      <w:r w:rsidRPr="001E4A9D">
        <w:rPr>
          <w:rFonts w:ascii="Arial" w:hAnsi="Arial" w:cs="Arial"/>
          <w:b/>
        </w:rPr>
        <w:lastRenderedPageBreak/>
        <w:t>A.1.5. Wymagania w zakresie obsługi bibliografii</w:t>
      </w:r>
      <w:r w:rsidRPr="001E4A9D">
        <w:rPr>
          <w:rFonts w:ascii="Arial" w:hAnsi="Arial" w:cs="Arial"/>
        </w:rPr>
        <w:t>.</w:t>
      </w:r>
    </w:p>
    <w:p w14:paraId="21145DD4" w14:textId="77777777" w:rsidR="00C80302" w:rsidRPr="001E4A9D" w:rsidRDefault="00C80302" w:rsidP="00C80302">
      <w:pPr>
        <w:ind w:left="360"/>
        <w:jc w:val="both"/>
        <w:rPr>
          <w:rFonts w:ascii="Arial" w:hAnsi="Arial" w:cs="Arial"/>
        </w:rPr>
      </w:pPr>
    </w:p>
    <w:p w14:paraId="256056EC" w14:textId="77777777" w:rsidR="00C80302" w:rsidRPr="001E4A9D" w:rsidRDefault="00C80302" w:rsidP="00C80302">
      <w:pPr>
        <w:ind w:left="360"/>
        <w:jc w:val="both"/>
        <w:rPr>
          <w:rFonts w:ascii="Arial" w:hAnsi="Arial" w:cs="Arial"/>
        </w:rPr>
      </w:pPr>
      <w:r w:rsidRPr="001E4A9D">
        <w:rPr>
          <w:rFonts w:ascii="Arial" w:hAnsi="Arial" w:cs="Arial"/>
        </w:rPr>
        <w:t>Oprogramowanie powinno:</w:t>
      </w:r>
    </w:p>
    <w:p w14:paraId="7BF36B74" w14:textId="77777777" w:rsidR="00C80302" w:rsidRPr="001E4A9D" w:rsidRDefault="00C80302" w:rsidP="00C80302">
      <w:pPr>
        <w:ind w:left="360"/>
        <w:jc w:val="both"/>
        <w:rPr>
          <w:rFonts w:ascii="Arial" w:hAnsi="Arial" w:cs="Arial"/>
        </w:rPr>
      </w:pPr>
    </w:p>
    <w:p w14:paraId="446E4B89"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Zapewniać zgodność z krajowymi i międzynarodowymi normami branżowymi (ISO 2709) i protokołem (Z39.50) umożliwiającym komunikację pomiędzy systemami bibliotecznymi różnych producentów oraz standardami bibliotecznymi w zakresie obsługi procedur katalogowania i autoryzacji rekordów bibliograficznych w formacie MARC-21</w:t>
      </w:r>
    </w:p>
    <w:p w14:paraId="56548D20"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Umożliwiać tworzenie kartotek haseł wzorcowych, które ułatwiają wyszukiwanie właściwych form haseł (odsyłacze).</w:t>
      </w:r>
    </w:p>
    <w:p w14:paraId="04B6F3F9"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Umożliwiać tworzenie rekordów definiujących schemat bibliografii.</w:t>
      </w:r>
    </w:p>
    <w:p w14:paraId="79BA47C8"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Umożliwiać czytelnikowi poprzez przeglądarki WWW dokonanie samodzielnego wyboru interesujących opisów oraz wydrukowanie odpowiedniego zestawienia bibliograficznego</w:t>
      </w:r>
    </w:p>
    <w:p w14:paraId="7A60C9ED"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Umożliwiać bibliotekarzowi pobieranie gotowych opisów z udostępnionych serwisów bibliograficznych poprzez protokół komunikacyjny Z39.50.</w:t>
      </w:r>
    </w:p>
    <w:p w14:paraId="6E2F761E"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Automatycznie redagować zestawienia bibliograficzne, zgodnie z konwencją stosowaną przez użytkownika (np. dwie szpalty, sortowanie wg zaplanowanego schematu).</w:t>
      </w:r>
    </w:p>
    <w:p w14:paraId="2DD341D4"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Automatycznie numerować (odpowiednio do przyjętego schematu) pozycje bibliograficzne wchodzące w skład tzw. zrębu głównego.</w:t>
      </w:r>
    </w:p>
    <w:p w14:paraId="1C912F45"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Pozwalać na tworzenie wpisów pełniących rolę odsyłaczy.</w:t>
      </w:r>
    </w:p>
    <w:p w14:paraId="08CF27F6"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Automatycznie redagować wydruki indeksu autorskiego, przedmiotowego i inne z uwzględnieniem numeracji użytej w zrębie głównym.</w:t>
      </w:r>
    </w:p>
    <w:p w14:paraId="0E3CBD32"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Tworzyć zestawienia w formacie RTF, który jest akceptowany przez powszechnie stosowane edytory tekstu (np. MS Word).</w:t>
      </w:r>
    </w:p>
    <w:p w14:paraId="4B32DCD0"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Automatycznie tworzyć wydruki indeksu autorskiego, przedmiotowego i inne z uwzględnieniem numeracji użytej w zrębie głównym.</w:t>
      </w:r>
    </w:p>
    <w:p w14:paraId="794DF37F" w14:textId="77777777" w:rsidR="00C80302" w:rsidRPr="001E4A9D" w:rsidRDefault="00C80302" w:rsidP="00C80302">
      <w:pPr>
        <w:ind w:left="360"/>
        <w:jc w:val="both"/>
        <w:rPr>
          <w:rFonts w:ascii="Arial" w:hAnsi="Arial" w:cs="Arial"/>
          <w:color w:val="FF0000"/>
        </w:rPr>
      </w:pPr>
    </w:p>
    <w:p w14:paraId="3E834A78" w14:textId="77777777" w:rsidR="00C80302" w:rsidRPr="001E4A9D" w:rsidRDefault="00C80302" w:rsidP="00C80302">
      <w:pPr>
        <w:ind w:left="360"/>
        <w:jc w:val="both"/>
        <w:rPr>
          <w:rFonts w:ascii="Arial" w:hAnsi="Arial" w:cs="Arial"/>
        </w:rPr>
      </w:pPr>
    </w:p>
    <w:p w14:paraId="4DCCB6D5" w14:textId="77777777" w:rsidR="00C80302" w:rsidRPr="001E4A9D" w:rsidRDefault="00C80302" w:rsidP="00C80302">
      <w:pPr>
        <w:ind w:left="360"/>
        <w:jc w:val="both"/>
        <w:rPr>
          <w:rFonts w:ascii="Arial" w:hAnsi="Arial" w:cs="Arial"/>
          <w:b/>
        </w:rPr>
      </w:pPr>
      <w:r w:rsidRPr="001E4A9D">
        <w:rPr>
          <w:rFonts w:ascii="Arial" w:hAnsi="Arial" w:cs="Arial"/>
          <w:b/>
        </w:rPr>
        <w:t xml:space="preserve">A.1.6. Wymagania w zakresie modułu wypożyczalni </w:t>
      </w:r>
    </w:p>
    <w:p w14:paraId="418EF008" w14:textId="77777777" w:rsidR="00C80302" w:rsidRPr="001E4A9D" w:rsidRDefault="00C80302" w:rsidP="00C80302">
      <w:pPr>
        <w:tabs>
          <w:tab w:val="left" w:pos="8116"/>
        </w:tabs>
        <w:jc w:val="both"/>
        <w:rPr>
          <w:rFonts w:ascii="Arial" w:hAnsi="Arial" w:cs="Arial"/>
        </w:rPr>
      </w:pPr>
    </w:p>
    <w:p w14:paraId="239B36E7" w14:textId="77777777" w:rsidR="00C80302" w:rsidRPr="001E4A9D" w:rsidRDefault="00C80302" w:rsidP="00C80302">
      <w:pPr>
        <w:tabs>
          <w:tab w:val="left" w:pos="8116"/>
        </w:tabs>
        <w:jc w:val="both"/>
      </w:pPr>
      <w:r w:rsidRPr="001E4A9D">
        <w:rPr>
          <w:rFonts w:ascii="Arial" w:hAnsi="Arial" w:cs="Arial"/>
          <w:b/>
          <w:bCs/>
        </w:rPr>
        <w:t>Oprogramowanie powinno:</w:t>
      </w:r>
      <w:r w:rsidRPr="001E4A9D">
        <w:rPr>
          <w:rFonts w:ascii="Arial" w:hAnsi="Arial" w:cs="Arial"/>
        </w:rPr>
        <w:tab/>
      </w:r>
    </w:p>
    <w:p w14:paraId="14960726"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Udostępniać (obsługę wypożyczeń oraz rejestrację czytelników);</w:t>
      </w:r>
    </w:p>
    <w:p w14:paraId="5A9CFE5E"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prowadzenie rejestru czytelników z możliwością zapisania wszystkich niezbędnych danych osobowych;</w:t>
      </w:r>
    </w:p>
    <w:p w14:paraId="53D73384" w14:textId="0C17DE33" w:rsidR="00C80302" w:rsidRPr="001E4A9D" w:rsidRDefault="00C80302" w:rsidP="001B51A1">
      <w:pPr>
        <w:numPr>
          <w:ilvl w:val="0"/>
          <w:numId w:val="92"/>
        </w:numPr>
        <w:suppressAutoHyphens/>
        <w:jc w:val="both"/>
        <w:rPr>
          <w:rFonts w:ascii="Arial" w:hAnsi="Arial" w:cs="Arial"/>
        </w:rPr>
      </w:pPr>
      <w:r w:rsidRPr="001E4A9D">
        <w:rPr>
          <w:rFonts w:ascii="Arial" w:hAnsi="Arial" w:cs="Arial"/>
        </w:rPr>
        <w:t xml:space="preserve">Umożliwiać prowadzenie odrębnych dla każdej </w:t>
      </w:r>
      <w:r w:rsidR="006B03B2" w:rsidRPr="001E4A9D">
        <w:rPr>
          <w:rFonts w:ascii="Arial" w:hAnsi="Arial" w:cs="Arial"/>
        </w:rPr>
        <w:t xml:space="preserve">biblioteki wydziałowej </w:t>
      </w:r>
      <w:r w:rsidRPr="001E4A9D">
        <w:rPr>
          <w:rFonts w:ascii="Arial" w:hAnsi="Arial" w:cs="Arial"/>
        </w:rPr>
        <w:t>rejestrów wypożyczeń (z zachowaniem odrębnych statystyk), z możliwościami: rejestracji wypożyczeń, zwrotów, prolongaty, rezerwacji, zamówień;</w:t>
      </w:r>
    </w:p>
    <w:p w14:paraId="01E020DB"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Zapewniać możliwość parametryzacji zamówień i rezerwacji w zakresie co najmniej: ustalenia limitów wypożyczeń, zamówień i rezerwacji - ustalenia dowolnej liczby miejsc odbioru zamówionych pozycji, z odrębnym określeniem godzin pracy dla tych miejsc - ustalenia dowolnej liczby odrębnie obsługiwanych magazynów, z możliwością przypisania określonych zbiorów do tych miejsc - ustalenia terminów ważności zamówień i rezerwacji;</w:t>
      </w:r>
    </w:p>
    <w:p w14:paraId="0E591321"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zdalne elektroniczne składanie zamówień na książki;</w:t>
      </w:r>
    </w:p>
    <w:p w14:paraId="0A3F9ADB"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elektroniczną rezerwację książek do wypożyczenia;</w:t>
      </w:r>
    </w:p>
    <w:p w14:paraId="45248113"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emisję upomnień w postaci wydruków i poczty elektronicznej;</w:t>
      </w:r>
    </w:p>
    <w:p w14:paraId="2478949D"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Zapewniać automatyczną emisję poczty elektronicznej z powiadomieniami dotyczącymi potwierdzeń oraz zmian statusu zamówień i rezerwacji;</w:t>
      </w:r>
    </w:p>
    <w:p w14:paraId="40EA154A"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rejestrację danych statystycznych w podanym okresie obejmujących: rejestrację czytelników, odwiedziny w bibliotece i wypożyczenia z podziałem na grupy czytelników i rodzaje zbiorów;</w:t>
      </w:r>
    </w:p>
    <w:p w14:paraId="6F3F91F2"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zarządzanie egzemplarzami z możliwością tworzenia statystyk;</w:t>
      </w:r>
    </w:p>
    <w:p w14:paraId="74CED77D"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automatyczną identyfikację egzemplarzy poprzez kody kreskowe oraz etykiety RFID;</w:t>
      </w:r>
    </w:p>
    <w:p w14:paraId="3E2DC9E0"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lastRenderedPageBreak/>
        <w:t>Umożliwiać rejestrację odwiedzin bez konieczności łączenia czytelnika z kartoteką czytelników i z wypożyczonymi dokumentami (funkcja obsługi odwiedzin czytelni);</w:t>
      </w:r>
    </w:p>
    <w:p w14:paraId="7DA66CC4"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rejestrowanie pracy czytelników korzystających ze stanowisk komputerowych, w tym czas pracy użytkowników oraz umożliwiać wydruk okresowej statystyki;</w:t>
      </w:r>
    </w:p>
    <w:p w14:paraId="74A78599"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automatyczne odnotowywanie daty pierwszego wprowadzenia danych czytelnika do systemu;</w:t>
      </w:r>
    </w:p>
    <w:p w14:paraId="59BD3C16"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automatyczne odnotowanie identyfikatora pracownika wprowadzającego dane osobowe czytelnika do systemu;</w:t>
      </w:r>
    </w:p>
    <w:p w14:paraId="4BB6FB6C"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odnotowanie informacji o odbiorcach, którym dane osobowe czytelnika zostały udostępnione, dacie i zakresie tego udostępnienia;</w:t>
      </w:r>
    </w:p>
    <w:p w14:paraId="45D8397F"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sporządzenie i wydrukowanie raportu zawierającego w/w informacje w powszechnie zrozumianej formie dla każdego czytelnika, którego dane osobowe są przetwarzane w systemie.</w:t>
      </w:r>
    </w:p>
    <w:p w14:paraId="1322A01F"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obsługę propozycji zakupu.</w:t>
      </w:r>
    </w:p>
    <w:p w14:paraId="326576B7"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bCs/>
        </w:rPr>
        <w:t xml:space="preserve">Automatyczne usuwania nieaktualnych zamówień i rezerwacji oraz generowanie raportu </w:t>
      </w:r>
      <w:r w:rsidRPr="001E4A9D">
        <w:rPr>
          <w:rFonts w:ascii="Arial" w:hAnsi="Arial" w:cs="Arial"/>
        </w:rPr>
        <w:t>(lista zamówień do usunięcia)</w:t>
      </w:r>
    </w:p>
    <w:p w14:paraId="79881FD2" w14:textId="77777777" w:rsidR="00C80302" w:rsidRPr="001E4A9D" w:rsidRDefault="00C80302" w:rsidP="001B51A1">
      <w:pPr>
        <w:pStyle w:val="Akapitzlist"/>
        <w:numPr>
          <w:ilvl w:val="0"/>
          <w:numId w:val="92"/>
        </w:numPr>
        <w:tabs>
          <w:tab w:val="left" w:pos="1985"/>
          <w:tab w:val="left" w:pos="3402"/>
        </w:tabs>
        <w:spacing w:after="160" w:line="254" w:lineRule="auto"/>
        <w:contextualSpacing/>
        <w:jc w:val="both"/>
        <w:rPr>
          <w:rFonts w:ascii="Arial" w:hAnsi="Arial" w:cs="Arial"/>
          <w:bCs/>
        </w:rPr>
      </w:pPr>
      <w:r w:rsidRPr="001E4A9D">
        <w:rPr>
          <w:rFonts w:ascii="Arial" w:hAnsi="Arial" w:cs="Arial"/>
          <w:bCs/>
        </w:rPr>
        <w:t>System powinien tworzyć i przechowywać historię naliczonych kar i opłat np. za przetrzymanie. Powinien automatycznie zmieniać status transakcji finansowych (winien, zapłacił, darowanie).</w:t>
      </w:r>
    </w:p>
    <w:p w14:paraId="7639B738" w14:textId="77777777" w:rsidR="00C80302" w:rsidRPr="001E4A9D" w:rsidRDefault="00C80302" w:rsidP="001B51A1">
      <w:pPr>
        <w:pStyle w:val="Akapitzlist"/>
        <w:numPr>
          <w:ilvl w:val="0"/>
          <w:numId w:val="92"/>
        </w:numPr>
        <w:tabs>
          <w:tab w:val="left" w:pos="1985"/>
          <w:tab w:val="left" w:pos="3402"/>
        </w:tabs>
        <w:spacing w:after="160" w:line="254" w:lineRule="auto"/>
        <w:contextualSpacing/>
        <w:jc w:val="both"/>
        <w:rPr>
          <w:rFonts w:ascii="Arial" w:hAnsi="Arial" w:cs="Arial"/>
          <w:bCs/>
        </w:rPr>
      </w:pPr>
      <w:r w:rsidRPr="001E4A9D">
        <w:rPr>
          <w:rFonts w:ascii="Arial" w:hAnsi="Arial" w:cs="Arial"/>
          <w:bCs/>
        </w:rPr>
        <w:t>Możliwość wprowadzenia wysokości opłat wg Regulaminu Biblioteki wraz z zachowaniem poprzednich stawek, jeśli ulegną zmianie.  Naliczanie należności opłat zgodnie ze stawkami obowiązującymi w Bibliotece w danym</w:t>
      </w:r>
      <w:r w:rsidRPr="001E4A9D">
        <w:rPr>
          <w:rFonts w:ascii="Arial" w:hAnsi="Arial" w:cs="Arial"/>
          <w:bCs/>
          <w:color w:val="FF0000"/>
        </w:rPr>
        <w:t xml:space="preserve"> </w:t>
      </w:r>
      <w:r w:rsidRPr="001E4A9D">
        <w:rPr>
          <w:rFonts w:ascii="Arial" w:hAnsi="Arial" w:cs="Arial"/>
          <w:bCs/>
        </w:rPr>
        <w:t>okresie.</w:t>
      </w:r>
    </w:p>
    <w:p w14:paraId="1F36C9F8"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bCs/>
        </w:rPr>
        <w:t>Dostęp do karty bibliotecznej z poziomu internetowego konta czytelnika.</w:t>
      </w:r>
    </w:p>
    <w:p w14:paraId="13EEF4DB"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bCs/>
        </w:rPr>
        <w:t>Możliwość jednoczesnego przeszukania wszystkich baz danych biblioteki</w:t>
      </w:r>
    </w:p>
    <w:p w14:paraId="51342D28" w14:textId="77777777" w:rsidR="00C80302" w:rsidRPr="001E4A9D" w:rsidRDefault="00C80302" w:rsidP="00C80302">
      <w:pPr>
        <w:ind w:left="720"/>
        <w:jc w:val="both"/>
        <w:rPr>
          <w:rFonts w:ascii="Arial" w:hAnsi="Arial" w:cs="Arial"/>
        </w:rPr>
      </w:pPr>
    </w:p>
    <w:p w14:paraId="59B528D4" w14:textId="77777777" w:rsidR="00C80302" w:rsidRPr="001E4A9D" w:rsidRDefault="00C80302" w:rsidP="00C80302">
      <w:pPr>
        <w:tabs>
          <w:tab w:val="left" w:pos="1985"/>
          <w:tab w:val="left" w:pos="3402"/>
        </w:tabs>
        <w:ind w:left="284"/>
        <w:jc w:val="both"/>
        <w:rPr>
          <w:rFonts w:ascii="Arial" w:hAnsi="Arial" w:cs="Arial"/>
          <w:bCs/>
        </w:rPr>
      </w:pPr>
    </w:p>
    <w:p w14:paraId="15EC29EE" w14:textId="77777777" w:rsidR="00C80302" w:rsidRPr="001E4A9D" w:rsidRDefault="00C80302" w:rsidP="00C80302">
      <w:pPr>
        <w:jc w:val="both"/>
        <w:rPr>
          <w:rFonts w:ascii="Arial" w:hAnsi="Arial" w:cs="Arial"/>
          <w:color w:val="FF0000"/>
        </w:rPr>
      </w:pPr>
    </w:p>
    <w:p w14:paraId="20114BEE" w14:textId="77777777" w:rsidR="00C80302" w:rsidRPr="001E4A9D" w:rsidRDefault="00C80302" w:rsidP="00C80302">
      <w:pPr>
        <w:jc w:val="both"/>
        <w:rPr>
          <w:rFonts w:ascii="Arial" w:hAnsi="Arial" w:cs="Arial"/>
        </w:rPr>
      </w:pPr>
    </w:p>
    <w:p w14:paraId="529AB357" w14:textId="77777777" w:rsidR="00C80302" w:rsidRPr="001E4A9D" w:rsidRDefault="00C80302" w:rsidP="00C80302">
      <w:pPr>
        <w:jc w:val="both"/>
        <w:rPr>
          <w:rFonts w:ascii="Arial" w:hAnsi="Arial" w:cs="Arial"/>
        </w:rPr>
      </w:pPr>
    </w:p>
    <w:p w14:paraId="13DEEE32" w14:textId="77777777" w:rsidR="00C80302" w:rsidRPr="001E4A9D" w:rsidRDefault="00C80302" w:rsidP="00C80302">
      <w:pPr>
        <w:ind w:left="360"/>
        <w:jc w:val="both"/>
        <w:rPr>
          <w:rFonts w:ascii="Arial" w:hAnsi="Arial" w:cs="Arial"/>
          <w:b/>
        </w:rPr>
      </w:pPr>
      <w:r w:rsidRPr="001E4A9D">
        <w:rPr>
          <w:rFonts w:ascii="Arial" w:hAnsi="Arial" w:cs="Arial"/>
          <w:b/>
        </w:rPr>
        <w:t>A.1.7. Wymagania w zakresie rejestracji pracy czytelni:</w:t>
      </w:r>
    </w:p>
    <w:p w14:paraId="6A64A29E" w14:textId="77777777" w:rsidR="00C80302" w:rsidRPr="001E4A9D" w:rsidRDefault="00C80302" w:rsidP="00C80302">
      <w:pPr>
        <w:ind w:left="360"/>
        <w:jc w:val="both"/>
        <w:rPr>
          <w:rFonts w:ascii="Arial" w:hAnsi="Arial" w:cs="Arial"/>
          <w:b/>
        </w:rPr>
      </w:pPr>
    </w:p>
    <w:p w14:paraId="31BF78EA" w14:textId="77777777" w:rsidR="00C80302" w:rsidRPr="001E4A9D" w:rsidRDefault="00C80302" w:rsidP="001B51A1">
      <w:pPr>
        <w:numPr>
          <w:ilvl w:val="0"/>
          <w:numId w:val="109"/>
        </w:numPr>
        <w:tabs>
          <w:tab w:val="left" w:pos="1418"/>
        </w:tabs>
        <w:suppressAutoHyphens/>
        <w:rPr>
          <w:rFonts w:ascii="Arial" w:hAnsi="Arial"/>
        </w:rPr>
      </w:pPr>
      <w:r w:rsidRPr="001E4A9D">
        <w:rPr>
          <w:rFonts w:ascii="Arial" w:hAnsi="Arial"/>
        </w:rPr>
        <w:t xml:space="preserve">Powinien umożliwiać zdefiniowanie zbioru zdarzeń, które mogą zachodzić w czytelni w tym: </w:t>
      </w:r>
    </w:p>
    <w:p w14:paraId="198E89F8"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 xml:space="preserve">udzielenie informacji (bibliotecznych, rzeczowych, bibliograficznych), </w:t>
      </w:r>
    </w:p>
    <w:p w14:paraId="0C4FA439"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 xml:space="preserve">odwiedzin, </w:t>
      </w:r>
    </w:p>
    <w:p w14:paraId="665BC9DD"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 xml:space="preserve">udostępnienia czasopisma, </w:t>
      </w:r>
    </w:p>
    <w:p w14:paraId="6A5C1519"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udostępnienia księgozbioru podręcznego,</w:t>
      </w:r>
    </w:p>
    <w:p w14:paraId="69A25CE9"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udostępnienia zbiorów specjalnych, itp.</w:t>
      </w:r>
    </w:p>
    <w:p w14:paraId="14D34804" w14:textId="77777777" w:rsidR="00C80302" w:rsidRPr="001E4A9D" w:rsidRDefault="00C80302" w:rsidP="001B51A1">
      <w:pPr>
        <w:numPr>
          <w:ilvl w:val="0"/>
          <w:numId w:val="109"/>
        </w:numPr>
        <w:tabs>
          <w:tab w:val="left" w:pos="1418"/>
        </w:tabs>
        <w:jc w:val="both"/>
        <w:rPr>
          <w:rFonts w:ascii="Arial" w:hAnsi="Arial" w:cs="Arial"/>
        </w:rPr>
      </w:pPr>
      <w:r w:rsidRPr="001E4A9D">
        <w:rPr>
          <w:rFonts w:ascii="Arial" w:hAnsi="Arial" w:cs="Arial"/>
        </w:rPr>
        <w:t>Zdarzenia powinny być rejestrowane przez odczyt odpowiedniego kodu kreskowego lub przez naciśnięcie odpowiedniego przycisku na ekranie.</w:t>
      </w:r>
    </w:p>
    <w:p w14:paraId="087E6E1D" w14:textId="77777777" w:rsidR="00C80302" w:rsidRPr="001E4A9D" w:rsidRDefault="00C80302" w:rsidP="00C80302">
      <w:pPr>
        <w:ind w:left="360"/>
        <w:jc w:val="both"/>
        <w:rPr>
          <w:rFonts w:ascii="Arial" w:hAnsi="Arial" w:cs="Arial"/>
          <w:b/>
          <w:color w:val="ED1C24"/>
        </w:rPr>
      </w:pPr>
    </w:p>
    <w:p w14:paraId="75530BE6" w14:textId="77777777" w:rsidR="00C80302" w:rsidRPr="001E4A9D" w:rsidRDefault="00C80302" w:rsidP="00C80302">
      <w:pPr>
        <w:ind w:left="360"/>
        <w:jc w:val="both"/>
        <w:rPr>
          <w:rFonts w:ascii="Arial" w:hAnsi="Arial" w:cs="Arial"/>
          <w:b/>
          <w:color w:val="ED1C24"/>
        </w:rPr>
      </w:pPr>
    </w:p>
    <w:p w14:paraId="0DFC6DB2" w14:textId="77777777" w:rsidR="00C80302" w:rsidRPr="001E4A9D" w:rsidRDefault="00C80302" w:rsidP="00C80302">
      <w:pPr>
        <w:ind w:left="360"/>
        <w:jc w:val="both"/>
        <w:rPr>
          <w:rFonts w:ascii="Arial" w:hAnsi="Arial" w:cs="Arial"/>
          <w:b/>
        </w:rPr>
      </w:pPr>
      <w:r w:rsidRPr="001E4A9D">
        <w:rPr>
          <w:rFonts w:ascii="Arial" w:hAnsi="Arial" w:cs="Arial"/>
          <w:b/>
        </w:rPr>
        <w:t>A.1.8. Wymagania w zakresie rejestracji stanowisk internetowych:</w:t>
      </w:r>
    </w:p>
    <w:p w14:paraId="2808F1F3" w14:textId="77777777" w:rsidR="00C80302" w:rsidRPr="001E4A9D" w:rsidRDefault="00C80302" w:rsidP="00C80302">
      <w:pPr>
        <w:ind w:left="360"/>
        <w:jc w:val="both"/>
        <w:rPr>
          <w:rFonts w:ascii="Arial" w:hAnsi="Arial" w:cs="Arial"/>
          <w:b/>
        </w:rPr>
      </w:pPr>
    </w:p>
    <w:p w14:paraId="7A36B829" w14:textId="77777777" w:rsidR="00C80302" w:rsidRPr="001E4A9D" w:rsidRDefault="00C80302" w:rsidP="00C80302">
      <w:pPr>
        <w:pStyle w:val="Tekstpodstawowy"/>
        <w:rPr>
          <w:rFonts w:ascii="Arial" w:hAnsi="Arial" w:cs="Arial"/>
          <w:sz w:val="20"/>
        </w:rPr>
      </w:pPr>
      <w:r w:rsidRPr="001E4A9D">
        <w:rPr>
          <w:rFonts w:ascii="Arial" w:hAnsi="Arial" w:cs="Arial"/>
          <w:sz w:val="20"/>
        </w:rPr>
        <w:t>Oprogramowanie powinno:</w:t>
      </w:r>
    </w:p>
    <w:p w14:paraId="204408A3" w14:textId="77777777" w:rsidR="00C80302" w:rsidRPr="001E4A9D" w:rsidRDefault="00C80302" w:rsidP="001B51A1">
      <w:pPr>
        <w:pStyle w:val="Tekstpodstawowy"/>
        <w:numPr>
          <w:ilvl w:val="0"/>
          <w:numId w:val="111"/>
        </w:numPr>
        <w:tabs>
          <w:tab w:val="clear" w:pos="567"/>
        </w:tabs>
        <w:suppressAutoHyphens/>
        <w:ind w:left="360" w:firstLine="0"/>
        <w:rPr>
          <w:rFonts w:ascii="Arial" w:hAnsi="Arial" w:cs="Arial"/>
          <w:sz w:val="20"/>
        </w:rPr>
      </w:pPr>
      <w:r w:rsidRPr="001E4A9D">
        <w:rPr>
          <w:rFonts w:ascii="Arial" w:hAnsi="Arial" w:cs="Arial"/>
          <w:sz w:val="20"/>
        </w:rPr>
        <w:t xml:space="preserve">Umożliwiać czytelnikom komputerową rezerwację stanowisk. </w:t>
      </w:r>
    </w:p>
    <w:p w14:paraId="6D0C25E9" w14:textId="77777777" w:rsidR="00C80302" w:rsidRPr="001E4A9D" w:rsidRDefault="00C80302" w:rsidP="001B51A1">
      <w:pPr>
        <w:pStyle w:val="Tekstpodstawowy"/>
        <w:numPr>
          <w:ilvl w:val="0"/>
          <w:numId w:val="111"/>
        </w:numPr>
        <w:tabs>
          <w:tab w:val="clear" w:pos="567"/>
        </w:tabs>
        <w:suppressAutoHyphens/>
        <w:ind w:left="360" w:firstLine="0"/>
        <w:rPr>
          <w:rFonts w:ascii="Arial" w:hAnsi="Arial" w:cs="Arial"/>
          <w:sz w:val="20"/>
        </w:rPr>
      </w:pPr>
      <w:r w:rsidRPr="001E4A9D">
        <w:rPr>
          <w:rFonts w:ascii="Arial" w:hAnsi="Arial" w:cs="Arial"/>
          <w:sz w:val="20"/>
        </w:rPr>
        <w:t>Umożliwiać bibliotekarzowi:</w:t>
      </w:r>
    </w:p>
    <w:p w14:paraId="06174D8A" w14:textId="77777777" w:rsidR="00C80302" w:rsidRPr="001E4A9D" w:rsidRDefault="00C80302" w:rsidP="001B51A1">
      <w:pPr>
        <w:pStyle w:val="Tekstpodstawowy"/>
        <w:numPr>
          <w:ilvl w:val="0"/>
          <w:numId w:val="112"/>
        </w:numPr>
        <w:tabs>
          <w:tab w:val="clear" w:pos="567"/>
        </w:tabs>
        <w:suppressAutoHyphens/>
        <w:ind w:left="708" w:firstLine="0"/>
        <w:rPr>
          <w:rFonts w:ascii="Arial" w:hAnsi="Arial" w:cs="Arial"/>
          <w:sz w:val="20"/>
        </w:rPr>
      </w:pPr>
      <w:r w:rsidRPr="001E4A9D">
        <w:rPr>
          <w:rFonts w:ascii="Arial" w:hAnsi="Arial" w:cs="Arial"/>
          <w:sz w:val="20"/>
        </w:rPr>
        <w:t>przydzielanie i blokowanie miejsc w czytelni.</w:t>
      </w:r>
    </w:p>
    <w:p w14:paraId="47065E34" w14:textId="77777777" w:rsidR="00C80302" w:rsidRPr="001E4A9D" w:rsidRDefault="00C80302" w:rsidP="001B51A1">
      <w:pPr>
        <w:pStyle w:val="Tekstpodstawowy"/>
        <w:numPr>
          <w:ilvl w:val="0"/>
          <w:numId w:val="112"/>
        </w:numPr>
        <w:tabs>
          <w:tab w:val="clear" w:pos="567"/>
        </w:tabs>
        <w:suppressAutoHyphens/>
        <w:ind w:left="708" w:firstLine="0"/>
        <w:rPr>
          <w:rFonts w:ascii="Arial" w:hAnsi="Arial" w:cs="Arial"/>
          <w:sz w:val="20"/>
        </w:rPr>
      </w:pPr>
      <w:r w:rsidRPr="001E4A9D">
        <w:rPr>
          <w:rFonts w:ascii="Arial" w:hAnsi="Arial" w:cs="Arial"/>
          <w:sz w:val="20"/>
        </w:rPr>
        <w:t>wgląd w historię rezerwacji.</w:t>
      </w:r>
    </w:p>
    <w:p w14:paraId="5A58DE23" w14:textId="77777777" w:rsidR="00C80302" w:rsidRPr="001E4A9D" w:rsidRDefault="00C80302" w:rsidP="001B51A1">
      <w:pPr>
        <w:pStyle w:val="Tekstpodstawowy"/>
        <w:numPr>
          <w:ilvl w:val="0"/>
          <w:numId w:val="111"/>
        </w:numPr>
        <w:tabs>
          <w:tab w:val="clear" w:pos="567"/>
        </w:tabs>
        <w:suppressAutoHyphens/>
        <w:ind w:left="360" w:firstLine="0"/>
        <w:rPr>
          <w:rFonts w:ascii="Arial" w:hAnsi="Arial" w:cs="Arial"/>
          <w:sz w:val="20"/>
        </w:rPr>
      </w:pPr>
      <w:r w:rsidRPr="001E4A9D">
        <w:rPr>
          <w:rFonts w:ascii="Arial" w:hAnsi="Arial" w:cs="Arial"/>
          <w:sz w:val="20"/>
        </w:rPr>
        <w:t>Współpracować z czytnikami obsługującymi karty czytelników.</w:t>
      </w:r>
    </w:p>
    <w:p w14:paraId="1E4EB81D" w14:textId="77777777" w:rsidR="00C80302" w:rsidRPr="001E4A9D" w:rsidRDefault="00C80302" w:rsidP="001B51A1">
      <w:pPr>
        <w:pStyle w:val="Tekstpodstawowy"/>
        <w:numPr>
          <w:ilvl w:val="0"/>
          <w:numId w:val="111"/>
        </w:numPr>
        <w:tabs>
          <w:tab w:val="clear" w:pos="567"/>
        </w:tabs>
        <w:suppressAutoHyphens/>
        <w:ind w:left="360" w:firstLine="0"/>
        <w:rPr>
          <w:rFonts w:ascii="Arial" w:hAnsi="Arial" w:cs="Arial"/>
          <w:sz w:val="20"/>
        </w:rPr>
      </w:pPr>
      <w:r w:rsidRPr="001E4A9D">
        <w:rPr>
          <w:rFonts w:ascii="Arial" w:hAnsi="Arial" w:cs="Arial"/>
          <w:sz w:val="20"/>
        </w:rPr>
        <w:t>Pozwalać na uzyskanie statystyk dotyczące obciążenia stanowisk komputerowych w konkretnym dniu lub wskazanym okresie</w:t>
      </w:r>
    </w:p>
    <w:p w14:paraId="4CF9EA61" w14:textId="77777777" w:rsidR="00C80302" w:rsidRPr="001E4A9D" w:rsidRDefault="00C80302" w:rsidP="00C80302">
      <w:pPr>
        <w:sectPr w:rsidR="00C80302" w:rsidRPr="001E4A9D">
          <w:footerReference w:type="default" r:id="rId13"/>
          <w:pgSz w:w="11906" w:h="16838"/>
          <w:pgMar w:top="1417" w:right="1417" w:bottom="1976" w:left="1417" w:header="0" w:footer="1417" w:gutter="0"/>
          <w:cols w:space="708"/>
          <w:formProt w:val="0"/>
          <w:docGrid w:linePitch="360"/>
        </w:sectPr>
      </w:pPr>
    </w:p>
    <w:p w14:paraId="2AA16DC5" w14:textId="77777777" w:rsidR="00C80302" w:rsidRPr="001E4A9D" w:rsidRDefault="00C80302" w:rsidP="00C80302">
      <w:pPr>
        <w:pStyle w:val="Tekstpodstawowy"/>
        <w:rPr>
          <w:rFonts w:ascii="Arial" w:hAnsi="Arial" w:cs="Arial"/>
          <w:b w:val="0"/>
          <w:color w:val="ED1C24"/>
          <w:sz w:val="20"/>
        </w:rPr>
      </w:pPr>
    </w:p>
    <w:p w14:paraId="0DFCF2F0" w14:textId="77777777" w:rsidR="00C80302" w:rsidRPr="001E4A9D" w:rsidRDefault="00C80302" w:rsidP="00C80302">
      <w:pPr>
        <w:sectPr w:rsidR="00C80302" w:rsidRPr="001E4A9D">
          <w:type w:val="continuous"/>
          <w:pgSz w:w="11906" w:h="16838"/>
          <w:pgMar w:top="1417" w:right="1417" w:bottom="1976" w:left="1417" w:header="0" w:footer="1417" w:gutter="0"/>
          <w:cols w:space="708"/>
          <w:formProt w:val="0"/>
          <w:docGrid w:linePitch="360"/>
        </w:sectPr>
      </w:pPr>
    </w:p>
    <w:p w14:paraId="3C00A8E5" w14:textId="77777777" w:rsidR="00C80302" w:rsidRPr="001E4A9D" w:rsidRDefault="00C80302" w:rsidP="00C80302">
      <w:pPr>
        <w:ind w:left="360"/>
        <w:jc w:val="both"/>
        <w:rPr>
          <w:rFonts w:ascii="Arial" w:hAnsi="Arial" w:cs="Arial"/>
          <w:b/>
          <w:color w:val="ED1C24"/>
        </w:rPr>
      </w:pPr>
    </w:p>
    <w:p w14:paraId="005C2C84" w14:textId="77777777" w:rsidR="00C80302" w:rsidRPr="001E4A9D" w:rsidRDefault="00C80302" w:rsidP="00C80302">
      <w:pPr>
        <w:ind w:left="360"/>
        <w:jc w:val="both"/>
        <w:rPr>
          <w:rFonts w:ascii="Arial" w:hAnsi="Arial" w:cs="Arial"/>
          <w:b/>
        </w:rPr>
      </w:pPr>
      <w:r w:rsidRPr="001E4A9D">
        <w:rPr>
          <w:rFonts w:ascii="Arial" w:hAnsi="Arial" w:cs="Arial"/>
          <w:b/>
        </w:rPr>
        <w:t>A.1.9. Wymagania w zakresie integracji z systemem dziekanatowym</w:t>
      </w:r>
    </w:p>
    <w:p w14:paraId="6B2476D4" w14:textId="77777777" w:rsidR="00C80302" w:rsidRPr="001E4A9D" w:rsidRDefault="00C80302" w:rsidP="00C80302">
      <w:pPr>
        <w:pStyle w:val="Tekstpodstawowy"/>
        <w:ind w:left="720"/>
        <w:rPr>
          <w:rFonts w:ascii="Arial" w:hAnsi="Arial"/>
          <w:sz w:val="20"/>
        </w:rPr>
      </w:pPr>
    </w:p>
    <w:p w14:paraId="70EF89AB" w14:textId="77777777" w:rsidR="00C80302" w:rsidRPr="001E4A9D" w:rsidRDefault="00C80302" w:rsidP="00C80302">
      <w:pPr>
        <w:pStyle w:val="Tekstpodstawowy"/>
        <w:ind w:left="1060"/>
        <w:rPr>
          <w:rFonts w:ascii="Arial" w:hAnsi="Arial"/>
          <w:sz w:val="20"/>
        </w:rPr>
      </w:pPr>
      <w:r w:rsidRPr="001E4A9D">
        <w:rPr>
          <w:rFonts w:ascii="Arial" w:hAnsi="Arial"/>
          <w:sz w:val="20"/>
        </w:rPr>
        <w:lastRenderedPageBreak/>
        <w:t>Oprogramowanie powinno:</w:t>
      </w:r>
    </w:p>
    <w:p w14:paraId="30814781" w14:textId="77777777" w:rsidR="00C80302" w:rsidRPr="001E4A9D" w:rsidRDefault="00C80302" w:rsidP="00C80302">
      <w:pPr>
        <w:sectPr w:rsidR="00C80302" w:rsidRPr="001E4A9D">
          <w:type w:val="continuous"/>
          <w:pgSz w:w="11906" w:h="16838"/>
          <w:pgMar w:top="1417" w:right="1417" w:bottom="1976" w:left="1417" w:header="0" w:footer="1417" w:gutter="0"/>
          <w:cols w:space="708"/>
          <w:formProt w:val="0"/>
          <w:docGrid w:linePitch="360"/>
        </w:sectPr>
      </w:pPr>
    </w:p>
    <w:p w14:paraId="6AA0E65E" w14:textId="77777777" w:rsidR="00C80302" w:rsidRPr="001E4A9D" w:rsidRDefault="00C80302" w:rsidP="001B51A1">
      <w:pPr>
        <w:pStyle w:val="Tekstpodstawowy"/>
        <w:numPr>
          <w:ilvl w:val="0"/>
          <w:numId w:val="113"/>
        </w:numPr>
        <w:tabs>
          <w:tab w:val="clear" w:pos="567"/>
        </w:tabs>
        <w:suppressAutoHyphens/>
        <w:jc w:val="left"/>
        <w:rPr>
          <w:rFonts w:ascii="Arial" w:hAnsi="Arial"/>
          <w:sz w:val="20"/>
        </w:rPr>
      </w:pPr>
      <w:r w:rsidRPr="001E4A9D">
        <w:rPr>
          <w:rFonts w:ascii="Arial" w:hAnsi="Arial"/>
          <w:sz w:val="20"/>
        </w:rPr>
        <w:t xml:space="preserve">Umożliwiać systemowi dziekanatowemu pobranie stanu konta czytelnika (w tym ilość pozycji przetrzymywanych i wartość niezapłaconych kar). </w:t>
      </w:r>
    </w:p>
    <w:p w14:paraId="39B2A16E" w14:textId="77777777" w:rsidR="00C80302" w:rsidRPr="001E4A9D" w:rsidRDefault="00C80302" w:rsidP="001B51A1">
      <w:pPr>
        <w:pStyle w:val="Tekstpodstawowy"/>
        <w:numPr>
          <w:ilvl w:val="0"/>
          <w:numId w:val="113"/>
        </w:numPr>
        <w:tabs>
          <w:tab w:val="clear" w:pos="567"/>
        </w:tabs>
        <w:suppressAutoHyphens/>
        <w:jc w:val="left"/>
        <w:rPr>
          <w:rFonts w:ascii="Arial" w:hAnsi="Arial"/>
          <w:sz w:val="20"/>
        </w:rPr>
      </w:pPr>
      <w:r w:rsidRPr="001E4A9D">
        <w:rPr>
          <w:rFonts w:ascii="Arial" w:hAnsi="Arial"/>
          <w:sz w:val="20"/>
        </w:rPr>
        <w:t>Automatyczne tworzyć nowe konta czytelników dla nowo zapisanych studentów i zatrudnionych pracowników.</w:t>
      </w:r>
    </w:p>
    <w:p w14:paraId="14E7C76A" w14:textId="77777777" w:rsidR="00C80302" w:rsidRPr="001E4A9D" w:rsidRDefault="00C80302" w:rsidP="001B51A1">
      <w:pPr>
        <w:pStyle w:val="Tekstpodstawowy"/>
        <w:numPr>
          <w:ilvl w:val="0"/>
          <w:numId w:val="113"/>
        </w:numPr>
        <w:tabs>
          <w:tab w:val="clear" w:pos="567"/>
        </w:tabs>
        <w:suppressAutoHyphens/>
        <w:jc w:val="left"/>
        <w:rPr>
          <w:rFonts w:ascii="Arial" w:hAnsi="Arial"/>
          <w:sz w:val="20"/>
        </w:rPr>
      </w:pPr>
      <w:r w:rsidRPr="001E4A9D">
        <w:rPr>
          <w:rFonts w:ascii="Arial" w:hAnsi="Arial"/>
          <w:sz w:val="20"/>
        </w:rPr>
        <w:t xml:space="preserve">Automatycznie aktualizować dane osobowe w bazie czytelników. </w:t>
      </w:r>
    </w:p>
    <w:p w14:paraId="1AD9E7CE" w14:textId="77777777" w:rsidR="00C80302" w:rsidRPr="001E4A9D" w:rsidRDefault="00C80302" w:rsidP="001B51A1">
      <w:pPr>
        <w:pStyle w:val="Tekstpodstawowy"/>
        <w:numPr>
          <w:ilvl w:val="0"/>
          <w:numId w:val="113"/>
        </w:numPr>
        <w:tabs>
          <w:tab w:val="clear" w:pos="567"/>
        </w:tabs>
        <w:suppressAutoHyphens/>
        <w:jc w:val="left"/>
        <w:rPr>
          <w:rFonts w:ascii="Arial" w:hAnsi="Arial"/>
          <w:sz w:val="20"/>
        </w:rPr>
      </w:pPr>
      <w:r w:rsidRPr="001E4A9D">
        <w:rPr>
          <w:rFonts w:ascii="Arial" w:hAnsi="Arial"/>
          <w:sz w:val="20"/>
        </w:rPr>
        <w:t>Blokować konta czytelników w momencie zawieszenia studenta, zakończenia studiów i zwolnienia pracownika.</w:t>
      </w:r>
    </w:p>
    <w:p w14:paraId="349E8973" w14:textId="77777777" w:rsidR="00C80302" w:rsidRPr="001E4A9D" w:rsidRDefault="00C80302" w:rsidP="001B51A1">
      <w:pPr>
        <w:pStyle w:val="Tekstpodstawowy"/>
        <w:numPr>
          <w:ilvl w:val="0"/>
          <w:numId w:val="113"/>
        </w:numPr>
        <w:tabs>
          <w:tab w:val="clear" w:pos="567"/>
        </w:tabs>
        <w:suppressAutoHyphens/>
        <w:spacing w:after="140"/>
        <w:jc w:val="left"/>
        <w:rPr>
          <w:rFonts w:ascii="Arial" w:hAnsi="Arial"/>
          <w:sz w:val="20"/>
        </w:rPr>
      </w:pPr>
      <w:r w:rsidRPr="001E4A9D">
        <w:rPr>
          <w:rFonts w:ascii="Arial" w:hAnsi="Arial"/>
          <w:sz w:val="20"/>
        </w:rPr>
        <w:t xml:space="preserve">Umożliwiać ustawianie statusu i kategorii czytelnika automatycznie na podstawie statusu w programie dziekanatowym. </w:t>
      </w:r>
    </w:p>
    <w:p w14:paraId="410BE2C9" w14:textId="77777777" w:rsidR="00C80302" w:rsidRPr="001E4A9D" w:rsidRDefault="00C80302" w:rsidP="001B51A1">
      <w:pPr>
        <w:pStyle w:val="Tekstpodstawowy"/>
        <w:numPr>
          <w:ilvl w:val="0"/>
          <w:numId w:val="113"/>
        </w:numPr>
        <w:tabs>
          <w:tab w:val="clear" w:pos="567"/>
        </w:tabs>
        <w:suppressAutoHyphens/>
        <w:spacing w:after="140"/>
        <w:jc w:val="left"/>
        <w:rPr>
          <w:rFonts w:ascii="Arial" w:hAnsi="Arial"/>
          <w:sz w:val="20"/>
        </w:rPr>
      </w:pPr>
      <w:r w:rsidRPr="001E4A9D">
        <w:rPr>
          <w:rFonts w:ascii="Arial" w:hAnsi="Arial"/>
          <w:sz w:val="20"/>
        </w:rPr>
        <w:t xml:space="preserve">Umożliwiać naniesienie informacji o zadłużeniach finansowych </w:t>
      </w:r>
    </w:p>
    <w:p w14:paraId="000802FA" w14:textId="77777777" w:rsidR="00C80302" w:rsidRPr="001E4A9D" w:rsidRDefault="00C80302" w:rsidP="001B51A1">
      <w:pPr>
        <w:pStyle w:val="Tekstpodstawowy"/>
        <w:numPr>
          <w:ilvl w:val="0"/>
          <w:numId w:val="113"/>
        </w:numPr>
        <w:tabs>
          <w:tab w:val="clear" w:pos="567"/>
        </w:tabs>
        <w:suppressAutoHyphens/>
        <w:spacing w:after="140"/>
        <w:jc w:val="left"/>
        <w:rPr>
          <w:rFonts w:ascii="Arial" w:hAnsi="Arial"/>
          <w:sz w:val="20"/>
        </w:rPr>
      </w:pPr>
      <w:r w:rsidRPr="001E4A9D">
        <w:rPr>
          <w:rFonts w:ascii="Arial" w:hAnsi="Arial"/>
          <w:sz w:val="20"/>
        </w:rPr>
        <w:t xml:space="preserve">Pobieranie danych z systemu musi odbywać się w sposób automatyczny w oparciu o widok SQL wystawiony z bazy sytemu dziekanatowego posiadanego przez Zamawiającego. </w:t>
      </w:r>
    </w:p>
    <w:p w14:paraId="4E66EF03" w14:textId="77777777" w:rsidR="00C80302" w:rsidRPr="001E4A9D" w:rsidRDefault="00C80302" w:rsidP="00C80302">
      <w:pPr>
        <w:pStyle w:val="Tekstpodstawowy"/>
        <w:ind w:left="720"/>
        <w:rPr>
          <w:rFonts w:ascii="Arial" w:hAnsi="Arial"/>
          <w:sz w:val="20"/>
        </w:rPr>
      </w:pPr>
    </w:p>
    <w:p w14:paraId="5DEC16CA" w14:textId="77777777" w:rsidR="00C80302" w:rsidRPr="001E4A9D" w:rsidRDefault="00C80302" w:rsidP="00C80302">
      <w:pPr>
        <w:pStyle w:val="Tekstpodstawowy"/>
        <w:rPr>
          <w:rFonts w:ascii="Arial" w:hAnsi="Arial" w:cs="Arial"/>
          <w:b w:val="0"/>
          <w:color w:val="ED1C24"/>
          <w:sz w:val="20"/>
        </w:rPr>
      </w:pPr>
    </w:p>
    <w:p w14:paraId="45331C8C" w14:textId="77777777" w:rsidR="00C80302" w:rsidRPr="001E4A9D" w:rsidRDefault="00C80302" w:rsidP="00C80302">
      <w:pPr>
        <w:sectPr w:rsidR="00C80302" w:rsidRPr="001E4A9D">
          <w:type w:val="continuous"/>
          <w:pgSz w:w="11906" w:h="16838"/>
          <w:pgMar w:top="1417" w:right="1417" w:bottom="1976" w:left="1417" w:header="0" w:footer="1417" w:gutter="0"/>
          <w:cols w:space="708"/>
          <w:formProt w:val="0"/>
          <w:docGrid w:linePitch="360"/>
        </w:sectPr>
      </w:pPr>
    </w:p>
    <w:p w14:paraId="54DB068B" w14:textId="77777777" w:rsidR="00C80302" w:rsidRPr="001E4A9D" w:rsidRDefault="00C80302" w:rsidP="00C80302">
      <w:pPr>
        <w:ind w:left="360"/>
        <w:jc w:val="both"/>
        <w:rPr>
          <w:rFonts w:ascii="Arial" w:hAnsi="Arial" w:cs="Arial"/>
          <w:b/>
        </w:rPr>
      </w:pPr>
      <w:r w:rsidRPr="001E4A9D">
        <w:rPr>
          <w:rFonts w:ascii="Arial" w:hAnsi="Arial" w:cs="Arial"/>
          <w:b/>
        </w:rPr>
        <w:t>A. 1.10. Wymagania w zakresie modułu OPAC:</w:t>
      </w:r>
    </w:p>
    <w:p w14:paraId="7196DA9C" w14:textId="77777777" w:rsidR="00C80302" w:rsidRPr="001E4A9D" w:rsidRDefault="00C80302" w:rsidP="00C80302">
      <w:pPr>
        <w:jc w:val="both"/>
        <w:rPr>
          <w:rFonts w:ascii="Arial" w:hAnsi="Arial" w:cs="Arial"/>
          <w:b/>
        </w:rPr>
      </w:pPr>
    </w:p>
    <w:p w14:paraId="434D83E3"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musi udostępniać katalogi biblioteki w Internecie w postaci serwisu WWW;</w:t>
      </w:r>
    </w:p>
    <w:p w14:paraId="0FC986FD"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Wykonawca zapewni certyfikat SSL dla OPAC.</w:t>
      </w:r>
    </w:p>
    <w:p w14:paraId="414C647D" w14:textId="77777777" w:rsidR="00C80302" w:rsidRPr="001E4A9D" w:rsidRDefault="00C80302" w:rsidP="00C80302">
      <w:pPr>
        <w:ind w:left="720"/>
        <w:jc w:val="both"/>
        <w:rPr>
          <w:rFonts w:ascii="Arial" w:hAnsi="Arial" w:cs="Arial"/>
        </w:rPr>
      </w:pPr>
      <w:r w:rsidRPr="001E4A9D">
        <w:rPr>
          <w:rFonts w:ascii="Arial" w:hAnsi="Arial" w:cs="Arial"/>
        </w:rPr>
        <w:t>OPAC umożliwi zalogowanemu administratorowi na zarządzanie konfiguracją serwisu z poziomu przeglądarki internetowej;</w:t>
      </w:r>
    </w:p>
    <w:p w14:paraId="2AB7DB50"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Umożliwi administratorowi zmianę treści dowolnych stałych elementów tekstowych serwisu we wszystkich wersjach językowych;</w:t>
      </w:r>
    </w:p>
    <w:p w14:paraId="6A6565F9"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Publicznie dostępne funkcje modułów powinny obejmować co najmniej wyszukiwanie informacji w katalogu;</w:t>
      </w:r>
    </w:p>
    <w:p w14:paraId="4F060076"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zapewnić dwie metody wyszukiwania informacji w katalogu indeksową oraz swobodną;</w:t>
      </w:r>
    </w:p>
    <w:p w14:paraId="344C8423"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oferować tzw. nawigację fasetową, pozwalającą użytkownikom na zawężanie wyników wyszukiwania wg dynamicznych filtrów zawierających frazy i informacje zebrane z odnalezionych rekordów. W szczególności zestaw faset powinien dotyczyć co najmniej: rodzaju zbiorów, języka, kraju wydania, autora, roku wydania, deskryptorów BN lub NUKAT (w tym tematów), a także lokalizacji oraz dostępności materiałów. Fasety powinny zawierać min. 5 najczęściej występujących fraz w wynikach wyszukiwania. Dla każdej frazy powinna być informacja o liczbie rekordów zawierających tę frazę. Powinna być możliwość rozszerzenia informacji i prezentacji min. 100 kolejnych najczęściej występujących fraz."</w:t>
      </w:r>
    </w:p>
    <w:p w14:paraId="76760150" w14:textId="77777777" w:rsidR="00C80302" w:rsidRPr="001E4A9D" w:rsidRDefault="00C80302" w:rsidP="001B51A1">
      <w:pPr>
        <w:numPr>
          <w:ilvl w:val="0"/>
          <w:numId w:val="95"/>
        </w:numPr>
        <w:suppressAutoHyphens/>
        <w:jc w:val="both"/>
      </w:pPr>
      <w:r w:rsidRPr="001E4A9D">
        <w:rPr>
          <w:rFonts w:ascii="Arial" w:hAnsi="Arial" w:cs="Arial"/>
          <w:sz w:val="21"/>
          <w:szCs w:val="21"/>
        </w:rPr>
        <w:t xml:space="preserve">OPAC powinien zapewnić </w:t>
      </w:r>
      <w:r w:rsidRPr="001E4A9D">
        <w:rPr>
          <w:rStyle w:val="Mocnowyrniony"/>
          <w:rFonts w:ascii="Arial" w:hAnsi="Arial" w:cs="Arial"/>
          <w:sz w:val="21"/>
          <w:szCs w:val="21"/>
        </w:rPr>
        <w:t>możliwość „przypinana” filtrów dla konkretnych grup faset</w:t>
      </w:r>
      <w:r w:rsidRPr="001E4A9D">
        <w:rPr>
          <w:rFonts w:ascii="Arial" w:hAnsi="Arial" w:cs="Arial"/>
          <w:sz w:val="21"/>
          <w:szCs w:val="21"/>
        </w:rPr>
        <w:t xml:space="preserve">. </w:t>
      </w:r>
    </w:p>
    <w:p w14:paraId="281D48A9" w14:textId="77777777" w:rsidR="00C80302" w:rsidRPr="001E4A9D" w:rsidRDefault="00C80302" w:rsidP="001B51A1">
      <w:pPr>
        <w:numPr>
          <w:ilvl w:val="0"/>
          <w:numId w:val="95"/>
        </w:numPr>
        <w:suppressAutoHyphens/>
        <w:jc w:val="both"/>
        <w:rPr>
          <w:rFonts w:ascii="Arial" w:hAnsi="Arial" w:cs="Arial"/>
          <w:kern w:val="2"/>
        </w:rPr>
      </w:pPr>
      <w:r w:rsidRPr="001E4A9D">
        <w:rPr>
          <w:rFonts w:ascii="Arial" w:hAnsi="Arial" w:cs="Arial"/>
          <w:kern w:val="2"/>
        </w:rPr>
        <w:t>OPAC musi zapewnić stemming – wyszukiwanie słów z uwzględnieniem różnych form gramatycznych, wyświetlanie w formularzu wyszukiwania podpowiedzi na podstawie wartości znajdujących się w indeksach wyszukiwawczych;</w:t>
      </w:r>
    </w:p>
    <w:p w14:paraId="067932C5"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umożliwić aktywne udostępnianie w katalogu on-line bibliotecznych zasobów elektronicznych, tj. IBUK Libra, Wolne Lektury, Legimi, Nasbi, etc.;</w:t>
      </w:r>
    </w:p>
    <w:p w14:paraId="729D6BF5"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umożliwić czytelnikowi dokonanie samodzielnego, zdalnego zapisu do biblioteki za pomocą elektronicznego formularza rejestracji. Dane te muszą być weryfikowane i zatwierdzane przez pracowników biblioteki;</w:t>
      </w:r>
    </w:p>
    <w:p w14:paraId="1C437F48" w14:textId="77777777" w:rsidR="00C80302" w:rsidRPr="001E4A9D" w:rsidRDefault="00C80302" w:rsidP="001B51A1">
      <w:pPr>
        <w:pStyle w:val="NormalnyWeb"/>
        <w:numPr>
          <w:ilvl w:val="0"/>
          <w:numId w:val="95"/>
        </w:numPr>
        <w:suppressAutoHyphens/>
        <w:spacing w:before="0" w:beforeAutospacing="0" w:after="0" w:afterAutospacing="0"/>
        <w:jc w:val="both"/>
        <w:rPr>
          <w:rFonts w:ascii="Arial" w:hAnsi="Arial"/>
          <w:sz w:val="20"/>
          <w:szCs w:val="20"/>
        </w:rPr>
      </w:pPr>
      <w:r w:rsidRPr="001E4A9D">
        <w:rPr>
          <w:rFonts w:ascii="Arial" w:hAnsi="Arial"/>
          <w:sz w:val="20"/>
          <w:szCs w:val="20"/>
        </w:rPr>
        <w:t xml:space="preserve">OPAC powinien umożliwiać składanie zamówień na wypożyczenie materiału z innej biblioteki. Składający zamówienie musi podać informacje pozwalające na jednoznaczną identyfikację pozycji (autor, tytuł, wydawnictwo, rok wydania). </w:t>
      </w:r>
    </w:p>
    <w:p w14:paraId="6476A893"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OPAC powinien umożliwiać przesyłanie bibliotekarzowi propozycji zakupu materiałów. </w:t>
      </w:r>
    </w:p>
    <w:p w14:paraId="372DEAD1"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OPAC powinien być responsywny i automatycznie dopasowywać się do ekranów wszystkich urządzeń na których zostanie uruchomiony, w szczególności dotyczy to smartfonów i tabletów. </w:t>
      </w:r>
    </w:p>
    <w:p w14:paraId="77961E7A" w14:textId="77777777" w:rsidR="00C80302" w:rsidRPr="001E4A9D" w:rsidRDefault="00C80302" w:rsidP="001B51A1">
      <w:pPr>
        <w:numPr>
          <w:ilvl w:val="0"/>
          <w:numId w:val="95"/>
        </w:numPr>
        <w:suppressAutoHyphens/>
        <w:jc w:val="both"/>
      </w:pPr>
      <w:r w:rsidRPr="001E4A9D">
        <w:rPr>
          <w:rFonts w:ascii="Arial" w:hAnsi="Arial" w:cs="Arial"/>
          <w:bCs/>
        </w:rPr>
        <w:t xml:space="preserve">Katalog OPAC powinien zapewniać zgodność z wytycznymi dotyczącymi dostępności treści internetowych </w:t>
      </w:r>
      <w:r w:rsidRPr="001E4A9D">
        <w:rPr>
          <w:bCs/>
        </w:rPr>
        <w:t>WCAG 2.0</w:t>
      </w:r>
      <w:r w:rsidRPr="001E4A9D">
        <w:rPr>
          <w:rFonts w:ascii="Arial" w:hAnsi="Arial" w:cs="Arial"/>
          <w:bCs/>
        </w:rPr>
        <w:t xml:space="preserve">. Dostęp powinien być minimum w czterech wariantach wizualnych: </w:t>
      </w:r>
      <w:r w:rsidRPr="001E4A9D">
        <w:rPr>
          <w:rFonts w:ascii="Arial" w:hAnsi="Arial" w:cs="Arial"/>
          <w:bCs/>
        </w:rPr>
        <w:lastRenderedPageBreak/>
        <w:t>podstawowym i kontrastowym: czarno-</w:t>
      </w:r>
      <w:r w:rsidRPr="001E4A9D">
        <w:rPr>
          <w:rFonts w:ascii="Arial" w:hAnsi="Arial" w:cs="Arial"/>
        </w:rPr>
        <w:t>białym, żółto-czarnym i czarno-żółtym</w:t>
      </w:r>
      <w:r w:rsidRPr="001E4A9D">
        <w:rPr>
          <w:rFonts w:ascii="Arial" w:hAnsi="Arial" w:cs="Arial"/>
          <w:bCs/>
        </w:rPr>
        <w:t xml:space="preserve">, a także posiadać </w:t>
      </w:r>
      <w:r w:rsidRPr="001E4A9D">
        <w:rPr>
          <w:rFonts w:ascii="Arial" w:hAnsi="Arial" w:cs="Arial"/>
        </w:rPr>
        <w:t>trzy wielkości czcionki</w:t>
      </w:r>
      <w:r w:rsidRPr="001E4A9D">
        <w:rPr>
          <w:rFonts w:ascii="Arial" w:hAnsi="Arial" w:cs="Arial"/>
          <w:bCs/>
        </w:rPr>
        <w:t>..</w:t>
      </w:r>
    </w:p>
    <w:p w14:paraId="551C2442"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W formularzach wypełnianych bez logowania użytkownika OPAC powinien posiadać mechanizmy zabezpieczeń (reCaptcha), które chronią przed internetowymi robotami.</w:t>
      </w:r>
    </w:p>
    <w:p w14:paraId="33A7CE38"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zapewniać prezentację plików graficznych oraz plików tekstowych w formacie pdf dołączonych do opisów bibliograficznych, np. zeskanowanych okładek, pełnych tekstów zdigitalizowanych dokumentów;</w:t>
      </w:r>
    </w:p>
    <w:p w14:paraId="479F16CE" w14:textId="77777777" w:rsidR="00C80302" w:rsidRPr="001E4A9D" w:rsidRDefault="00C80302" w:rsidP="001B51A1">
      <w:pPr>
        <w:numPr>
          <w:ilvl w:val="0"/>
          <w:numId w:val="95"/>
        </w:numPr>
        <w:suppressAutoHyphens/>
        <w:jc w:val="both"/>
      </w:pPr>
      <w:r w:rsidRPr="001E4A9D">
        <w:rPr>
          <w:rFonts w:ascii="Arial" w:hAnsi="Arial" w:cs="Arial"/>
        </w:rPr>
        <w:t xml:space="preserve">OPAC powinien zapewniać </w:t>
      </w:r>
      <w:r w:rsidRPr="001E4A9D">
        <w:rPr>
          <w:rFonts w:ascii="Arial" w:hAnsi="Arial" w:cs="Arial"/>
          <w:kern w:val="2"/>
        </w:rPr>
        <w:t>interaktywność, funkcje społecznościowe – włączanie społeczności czytelników w życie biblioteki, np. poprzez umożliwienie w katalogu OPAC oceniania i recenzowania książek. Funkcja ma być połączona z kontem czytelnika w katalogu OPAC;</w:t>
      </w:r>
    </w:p>
    <w:p w14:paraId="3D3ABC38"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zapewnić dostęp do materiałów opisanych w polu 856 prezentować w formie linków;</w:t>
      </w:r>
    </w:p>
    <w:p w14:paraId="115392F4"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Biblioteka musi mieć możliwość definiowania zawartości i formatu prezentacji opisu bibliograficznego, odrębnie dla każdego rodzaju dokumentu;</w:t>
      </w:r>
    </w:p>
    <w:p w14:paraId="4E394F9D"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zapewniać blokowanie funkcji rezerwacji on-line we wskazanych przez bibliotekę godzinach;</w:t>
      </w:r>
    </w:p>
    <w:p w14:paraId="07B023FD"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W części wymagającej uprzedniego uwierzytelnienia (podania loginu i hasła) moduł OPAC musi udostępniać czytelnikom co najmniej następujące funkcje:</w:t>
      </w:r>
    </w:p>
    <w:p w14:paraId="0B614E3F"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składanie zamówień na dokumenty, z możliwością wyboru w dozwolonym zakresie terminu oraz miejsca odbioru dokumentu,</w:t>
      </w:r>
    </w:p>
    <w:p w14:paraId="2F03763E"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rezerwację dokumentów,</w:t>
      </w:r>
    </w:p>
    <w:p w14:paraId="32DBFA92"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edycję danych profilu użytkownika,</w:t>
      </w:r>
    </w:p>
    <w:p w14:paraId="3C2888E8"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prezentację stanu wypożyczeń, zamówień, rezerwacji i zaległości,</w:t>
      </w:r>
    </w:p>
    <w:p w14:paraId="7A190C43"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w przypadku wielu niezależnych wypożyczalni umożliwiać czytelnikowi wskazanie placówki w której rezerwuje lub zamawia;</w:t>
      </w:r>
    </w:p>
    <w:p w14:paraId="2DF85A55"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umożliwiać załączanie logotypu i pełną adaptację stylów CSS w interfejsie WWW.</w:t>
      </w:r>
    </w:p>
    <w:p w14:paraId="2BAE2940"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umożliwiać tworzenie nowych elementów interfejsu w oparciu o każde dowolne pole rekordu bibliograficznego;</w:t>
      </w:r>
    </w:p>
    <w:p w14:paraId="537142D5"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umożliwiać definiowanie samodzielnie przez bibliotekę indeksów wyszukiwawczych w oparciu o narzędzia systemu;</w:t>
      </w:r>
    </w:p>
    <w:p w14:paraId="3B1DC344"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zapewniać funkcje dla użytkowników min. dostęp do informacji o wypożyczeniach, karach, zamówieniach międzybibliotecznych, możliwość przedłużania, historia wypożyczeń;</w:t>
      </w:r>
    </w:p>
    <w:p w14:paraId="7FD8D207"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W interfejsie WWW system musi oferować zarejestrowanemu czytelnikowi możliwość przechowywania rezultatów wyszukiwań, które nie znikną po zamknięciu sesji, (rodzaj stałej e-półki);</w:t>
      </w:r>
    </w:p>
    <w:p w14:paraId="3BFE5DF0"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Informacje o innych obiektach np. czytnikach e-book, powinny być wyszukiwane i prezentowane w OPAC w formie kolekcji. </w:t>
      </w:r>
    </w:p>
    <w:p w14:paraId="2866A2B8" w14:textId="77777777" w:rsidR="00C80302" w:rsidRPr="001E4A9D" w:rsidRDefault="00C80302" w:rsidP="001B51A1">
      <w:pPr>
        <w:pStyle w:val="Akapitzlist"/>
        <w:numPr>
          <w:ilvl w:val="0"/>
          <w:numId w:val="95"/>
        </w:numPr>
        <w:spacing w:after="160" w:line="254" w:lineRule="auto"/>
        <w:contextualSpacing/>
        <w:sectPr w:rsidR="00C80302" w:rsidRPr="001E4A9D">
          <w:type w:val="continuous"/>
          <w:pgSz w:w="11906" w:h="16838"/>
          <w:pgMar w:top="1417" w:right="1417" w:bottom="1976" w:left="1417" w:header="0" w:footer="1417" w:gutter="0"/>
          <w:cols w:space="708"/>
          <w:formProt w:val="0"/>
          <w:docGrid w:linePitch="360"/>
        </w:sectPr>
      </w:pPr>
    </w:p>
    <w:p w14:paraId="047D4138" w14:textId="77777777" w:rsidR="00C80302" w:rsidRPr="001E4A9D" w:rsidRDefault="00C80302" w:rsidP="00C80302">
      <w:pPr>
        <w:pStyle w:val="Akapitzlist"/>
        <w:ind w:left="0"/>
        <w:jc w:val="both"/>
        <w:rPr>
          <w:rFonts w:ascii="Arial" w:hAnsi="Arial" w:cs="Arial"/>
          <w:b/>
        </w:rPr>
      </w:pPr>
    </w:p>
    <w:p w14:paraId="65966830" w14:textId="77777777" w:rsidR="00C80302" w:rsidRPr="001E4A9D" w:rsidRDefault="00C80302" w:rsidP="00C80302">
      <w:pPr>
        <w:ind w:left="360"/>
        <w:jc w:val="both"/>
        <w:rPr>
          <w:rFonts w:ascii="Arial" w:hAnsi="Arial" w:cs="Arial"/>
          <w:b/>
        </w:rPr>
      </w:pPr>
    </w:p>
    <w:p w14:paraId="5627DC45" w14:textId="77777777" w:rsidR="00C80302" w:rsidRPr="001E4A9D" w:rsidRDefault="00C80302" w:rsidP="00C80302">
      <w:pPr>
        <w:ind w:left="360"/>
        <w:jc w:val="both"/>
        <w:rPr>
          <w:rFonts w:ascii="Arial" w:hAnsi="Arial" w:cs="Arial"/>
          <w:color w:val="00A65D"/>
        </w:rPr>
      </w:pPr>
    </w:p>
    <w:p w14:paraId="523A1869" w14:textId="77777777" w:rsidR="00C80302" w:rsidRPr="001E4A9D" w:rsidRDefault="00C80302" w:rsidP="00C80302">
      <w:pPr>
        <w:ind w:left="720"/>
        <w:jc w:val="both"/>
        <w:rPr>
          <w:rFonts w:ascii="Arial" w:hAnsi="Arial" w:cs="Arial"/>
          <w:b/>
        </w:rPr>
      </w:pPr>
    </w:p>
    <w:p w14:paraId="19C749B7" w14:textId="77777777" w:rsidR="00C80302" w:rsidRPr="001E4A9D" w:rsidRDefault="00C80302" w:rsidP="00C80302">
      <w:pPr>
        <w:ind w:left="720"/>
        <w:jc w:val="both"/>
        <w:rPr>
          <w:rFonts w:ascii="Arial" w:hAnsi="Arial" w:cs="Arial"/>
          <w:b/>
        </w:rPr>
      </w:pPr>
    </w:p>
    <w:p w14:paraId="0D63B598" w14:textId="77777777" w:rsidR="00C80302" w:rsidRPr="001E4A9D" w:rsidRDefault="00C80302" w:rsidP="00C80302">
      <w:pPr>
        <w:pStyle w:val="Standard"/>
        <w:snapToGrid w:val="0"/>
        <w:rPr>
          <w:rFonts w:ascii="Arial" w:hAnsi="Arial" w:cs="Arial"/>
          <w:b/>
          <w:sz w:val="20"/>
          <w:szCs w:val="20"/>
        </w:rPr>
      </w:pPr>
    </w:p>
    <w:p w14:paraId="6E52C36C" w14:textId="77777777" w:rsidR="00C80302" w:rsidRPr="001E4A9D" w:rsidRDefault="00C80302" w:rsidP="00C80302">
      <w:pPr>
        <w:pStyle w:val="Standard"/>
        <w:snapToGrid w:val="0"/>
        <w:rPr>
          <w:rFonts w:ascii="Arial" w:hAnsi="Arial" w:cs="Arial"/>
          <w:b/>
          <w:sz w:val="20"/>
          <w:szCs w:val="20"/>
        </w:rPr>
      </w:pPr>
    </w:p>
    <w:p w14:paraId="7AE0FF44" w14:textId="77777777" w:rsidR="00C80302" w:rsidRPr="001E4A9D" w:rsidRDefault="00C80302" w:rsidP="00C80302">
      <w:pPr>
        <w:pStyle w:val="Standard"/>
        <w:snapToGrid w:val="0"/>
        <w:rPr>
          <w:rFonts w:ascii="Arial" w:hAnsi="Arial" w:cs="Arial"/>
          <w:b/>
          <w:sz w:val="20"/>
          <w:szCs w:val="20"/>
        </w:rPr>
      </w:pPr>
    </w:p>
    <w:p w14:paraId="3A094FA7" w14:textId="4105D141" w:rsidR="00C80302" w:rsidRPr="001E4A9D" w:rsidRDefault="00C80302" w:rsidP="00C80302">
      <w:pPr>
        <w:pStyle w:val="Standard"/>
        <w:snapToGrid w:val="0"/>
        <w:rPr>
          <w:rFonts w:ascii="Arial" w:hAnsi="Arial" w:cs="Arial"/>
          <w:b/>
          <w:sz w:val="20"/>
          <w:szCs w:val="20"/>
        </w:rPr>
      </w:pPr>
    </w:p>
    <w:p w14:paraId="1739795E" w14:textId="77777777" w:rsidR="00E24B83" w:rsidRPr="001E4A9D" w:rsidRDefault="00E24B83" w:rsidP="00C80302">
      <w:pPr>
        <w:pStyle w:val="Standard"/>
        <w:snapToGrid w:val="0"/>
        <w:rPr>
          <w:rFonts w:ascii="Arial" w:hAnsi="Arial" w:cs="Arial"/>
          <w:b/>
          <w:sz w:val="20"/>
          <w:szCs w:val="20"/>
        </w:rPr>
      </w:pPr>
    </w:p>
    <w:p w14:paraId="453A3FF7" w14:textId="24ADC91E" w:rsidR="00C80302" w:rsidRPr="001E4A9D" w:rsidRDefault="00C80302" w:rsidP="00C80302">
      <w:pPr>
        <w:pStyle w:val="Standard"/>
        <w:snapToGrid w:val="0"/>
      </w:pPr>
      <w:r w:rsidRPr="001E4A9D">
        <w:rPr>
          <w:rFonts w:ascii="Arial" w:hAnsi="Arial" w:cs="Arial"/>
          <w:b/>
          <w:sz w:val="20"/>
          <w:szCs w:val="20"/>
        </w:rPr>
        <w:lastRenderedPageBreak/>
        <w:t>A 2.</w:t>
      </w:r>
      <w:r w:rsidRPr="001E4A9D">
        <w:rPr>
          <w:rFonts w:ascii="Arial" w:hAnsi="Arial" w:cs="Arial"/>
          <w:sz w:val="20"/>
          <w:szCs w:val="20"/>
        </w:rPr>
        <w:t xml:space="preserve"> </w:t>
      </w:r>
      <w:r w:rsidRPr="001E4A9D">
        <w:rPr>
          <w:rFonts w:ascii="Arial" w:hAnsi="Arial" w:cs="Arial"/>
          <w:b/>
          <w:sz w:val="20"/>
          <w:szCs w:val="20"/>
        </w:rPr>
        <w:t>Wdrożenie systemu:</w:t>
      </w:r>
    </w:p>
    <w:p w14:paraId="401B6966" w14:textId="77777777" w:rsidR="00C80302" w:rsidRPr="001E4A9D" w:rsidRDefault="00C80302" w:rsidP="00C80302">
      <w:pPr>
        <w:pStyle w:val="Standard"/>
        <w:snapToGrid w:val="0"/>
        <w:rPr>
          <w:rFonts w:ascii="Arial" w:hAnsi="Arial" w:cs="Arial"/>
          <w:sz w:val="20"/>
          <w:szCs w:val="20"/>
        </w:rPr>
      </w:pPr>
      <w:r w:rsidRPr="001E4A9D">
        <w:rPr>
          <w:rFonts w:ascii="Arial" w:hAnsi="Arial" w:cs="Arial"/>
          <w:sz w:val="20"/>
          <w:szCs w:val="20"/>
        </w:rPr>
        <w:t>Dostawca oprogramowania zapewnia:</w:t>
      </w:r>
    </w:p>
    <w:p w14:paraId="76A751A2" w14:textId="77777777"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 xml:space="preserve">Przygotowanie serwera bazy danych i aplikacji na wirtualnej infrastrukturze Zamawiającego. </w:t>
      </w:r>
    </w:p>
    <w:p w14:paraId="0BF39D0E" w14:textId="77777777"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Instalację oprogramowanie serwerowego na serwerze Zamawiającego, wyposażonym w system operacyjny oraz system zarządzania bazą danych.</w:t>
      </w:r>
    </w:p>
    <w:p w14:paraId="1BDCD677" w14:textId="77777777"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Konwersję danych z systemu bibliotecznego ALEPH v 20 w formacie sekwencyjnym.</w:t>
      </w:r>
    </w:p>
    <w:p w14:paraId="021C4570" w14:textId="70083E40"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eastAsia="Times New Roman" w:hAnsi="Arial" w:cs="Arial"/>
          <w:spacing w:val="5"/>
          <w:sz w:val="20"/>
          <w:szCs w:val="20"/>
        </w:rPr>
      </w:pPr>
      <w:r w:rsidRPr="001E4A9D">
        <w:rPr>
          <w:rFonts w:ascii="Arial" w:eastAsia="Times New Roman" w:hAnsi="Arial" w:cs="Arial"/>
          <w:spacing w:val="5"/>
          <w:sz w:val="20"/>
          <w:szCs w:val="20"/>
        </w:rPr>
        <w:t xml:space="preserve">Szkolenie dla bibliotekarzy oraz dla </w:t>
      </w:r>
      <w:r w:rsidR="00920395" w:rsidRPr="001E4A9D">
        <w:rPr>
          <w:rFonts w:ascii="Arial" w:eastAsia="Times New Roman" w:hAnsi="Arial" w:cs="Arial"/>
          <w:spacing w:val="5"/>
          <w:sz w:val="20"/>
          <w:szCs w:val="20"/>
        </w:rPr>
        <w:t xml:space="preserve">Bibliotekarza Systemowego </w:t>
      </w:r>
      <w:r w:rsidRPr="001E4A9D">
        <w:rPr>
          <w:rFonts w:ascii="Arial" w:eastAsia="Times New Roman" w:hAnsi="Arial" w:cs="Arial"/>
          <w:spacing w:val="5"/>
          <w:sz w:val="20"/>
          <w:szCs w:val="20"/>
        </w:rPr>
        <w:t>w zakresie obsługi programu.</w:t>
      </w:r>
    </w:p>
    <w:p w14:paraId="02AAD6AC" w14:textId="796ACBFB" w:rsidR="00920395" w:rsidRPr="001E4A9D" w:rsidRDefault="00920395" w:rsidP="001B51A1">
      <w:pPr>
        <w:pStyle w:val="Standard"/>
        <w:numPr>
          <w:ilvl w:val="0"/>
          <w:numId w:val="114"/>
        </w:numPr>
        <w:suppressAutoHyphens/>
        <w:autoSpaceDE/>
        <w:autoSpaceDN/>
        <w:adjustRightInd/>
        <w:snapToGrid w:val="0"/>
        <w:spacing w:after="0" w:line="240" w:lineRule="auto"/>
        <w:textAlignment w:val="baseline"/>
        <w:rPr>
          <w:rFonts w:ascii="Arial" w:eastAsia="Times New Roman" w:hAnsi="Arial" w:cs="Arial"/>
          <w:spacing w:val="5"/>
          <w:sz w:val="20"/>
          <w:szCs w:val="20"/>
        </w:rPr>
      </w:pPr>
      <w:r w:rsidRPr="001E4A9D">
        <w:rPr>
          <w:rFonts w:ascii="Arial" w:eastAsia="Times New Roman" w:hAnsi="Arial" w:cs="Arial"/>
          <w:spacing w:val="5"/>
          <w:sz w:val="20"/>
          <w:szCs w:val="20"/>
        </w:rPr>
        <w:t>Szkolenie dla Bibliotekarza Systemowego i administratorów w zakresie zarządzania systemem.</w:t>
      </w:r>
    </w:p>
    <w:p w14:paraId="11A081A1" w14:textId="0BCD0B09"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eastAsia="Times New Roman" w:hAnsi="Arial" w:cs="Arial"/>
          <w:spacing w:val="5"/>
          <w:sz w:val="20"/>
          <w:szCs w:val="20"/>
        </w:rPr>
      </w:pPr>
      <w:r w:rsidRPr="001E4A9D">
        <w:rPr>
          <w:rFonts w:ascii="Arial" w:eastAsia="Times New Roman" w:hAnsi="Arial" w:cs="Arial"/>
          <w:spacing w:val="5"/>
          <w:sz w:val="20"/>
          <w:szCs w:val="20"/>
        </w:rPr>
        <w:t>Udostępnienie materiałów szkoleniowych i struktury bazy danych oraz opracowanie filmów instruktażowych dla wybranych procesów bibliotecznych (w języku polskim)</w:t>
      </w:r>
      <w:r w:rsidR="00E6456B" w:rsidRPr="001E4A9D">
        <w:rPr>
          <w:rFonts w:ascii="Arial" w:eastAsia="Times New Roman" w:hAnsi="Arial" w:cs="Arial"/>
          <w:spacing w:val="5"/>
          <w:sz w:val="20"/>
          <w:szCs w:val="20"/>
        </w:rPr>
        <w:t>.</w:t>
      </w:r>
    </w:p>
    <w:p w14:paraId="09D39178" w14:textId="77777777" w:rsidR="00C80302" w:rsidRPr="001E4A9D" w:rsidRDefault="00C80302" w:rsidP="00C80302">
      <w:pPr>
        <w:pStyle w:val="Tekstpodstawowywcity"/>
        <w:ind w:firstLine="284"/>
        <w:rPr>
          <w:rFonts w:ascii="Arial" w:hAnsi="Arial"/>
        </w:rPr>
      </w:pPr>
    </w:p>
    <w:p w14:paraId="14805BEC" w14:textId="77777777" w:rsidR="00C80302" w:rsidRPr="001E4A9D" w:rsidRDefault="00C80302" w:rsidP="00C80302">
      <w:pPr>
        <w:pStyle w:val="Tekstpodstawowywcity"/>
        <w:ind w:firstLine="284"/>
        <w:rPr>
          <w:rFonts w:ascii="Arial" w:hAnsi="Arial"/>
        </w:rPr>
      </w:pPr>
    </w:p>
    <w:p w14:paraId="1B533079" w14:textId="77777777" w:rsidR="00C80302" w:rsidRPr="001E4A9D" w:rsidRDefault="00C80302" w:rsidP="00C80302">
      <w:pPr>
        <w:pStyle w:val="Tekstpodstawowywcity"/>
        <w:ind w:firstLine="284"/>
        <w:rPr>
          <w:rFonts w:ascii="Arial" w:hAnsi="Arial"/>
        </w:rPr>
      </w:pPr>
    </w:p>
    <w:p w14:paraId="61774D39" w14:textId="5E798C70" w:rsidR="00C80302" w:rsidRPr="001E4A9D" w:rsidRDefault="00C80302" w:rsidP="00C80302">
      <w:pPr>
        <w:pStyle w:val="Tekstpodstawowy"/>
        <w:rPr>
          <w:rFonts w:ascii="Arial" w:eastAsia="Calibri" w:hAnsi="Arial" w:cs="Arial"/>
          <w:sz w:val="20"/>
        </w:rPr>
      </w:pPr>
      <w:r w:rsidRPr="001E4A9D">
        <w:rPr>
          <w:rFonts w:ascii="Arial" w:eastAsia="Calibri" w:hAnsi="Arial" w:cs="Arial"/>
          <w:sz w:val="20"/>
        </w:rPr>
        <w:t xml:space="preserve">MULTIWYSZUKIWARKA </w:t>
      </w:r>
      <w:r w:rsidR="00C21007" w:rsidRPr="001E4A9D">
        <w:rPr>
          <w:rFonts w:ascii="Arial" w:eastAsia="Calibri" w:hAnsi="Arial" w:cs="Arial"/>
          <w:sz w:val="20"/>
        </w:rPr>
        <w:t>„EDS”</w:t>
      </w:r>
    </w:p>
    <w:p w14:paraId="38DA778C" w14:textId="5AFCBE2F" w:rsidR="00C80302" w:rsidRPr="001E4A9D" w:rsidRDefault="00C80302" w:rsidP="00C80302">
      <w:pPr>
        <w:pStyle w:val="Tekstpodstawowywcity"/>
        <w:ind w:firstLine="284"/>
        <w:rPr>
          <w:rFonts w:ascii="Arial" w:hAnsi="Arial"/>
        </w:rPr>
      </w:pPr>
      <w:r w:rsidRPr="001E4A9D">
        <w:rPr>
          <w:rFonts w:ascii="Arial" w:hAnsi="Arial"/>
        </w:rPr>
        <w:t>Oprogramowanie powinno zapewnić użytkownikom łatwy i skuteczny dostęp poprzez jedno okno wyszukiwawcze do wszystkich źródeł na jednej platformie. Wyszukiwarka powinna</w:t>
      </w:r>
      <w:r w:rsidR="00CA394E" w:rsidRPr="001E4A9D">
        <w:rPr>
          <w:rFonts w:ascii="Arial" w:hAnsi="Arial"/>
        </w:rPr>
        <w:t xml:space="preserve"> </w:t>
      </w:r>
      <w:r w:rsidRPr="001E4A9D">
        <w:rPr>
          <w:rFonts w:ascii="Arial" w:hAnsi="Arial"/>
        </w:rPr>
        <w:t xml:space="preserve">umożliwiać dostęp do metadanych zarówno z wewnętrznych (bibliotecznych) jak i zewnętrznych zasobów (baz danych i pakietów czasopism i książek różnych wydawców i dostawców). Oprogramowanie powinno zapewnić między innymi: </w:t>
      </w:r>
    </w:p>
    <w:p w14:paraId="302908A8" w14:textId="77777777" w:rsidR="00C80302" w:rsidRPr="001E4A9D" w:rsidRDefault="00C80302" w:rsidP="001B51A1">
      <w:pPr>
        <w:numPr>
          <w:ilvl w:val="0"/>
          <w:numId w:val="117"/>
        </w:numPr>
        <w:shd w:val="clear" w:color="auto" w:fill="FFFFFF"/>
        <w:ind w:left="1650"/>
        <w:jc w:val="both"/>
        <w:rPr>
          <w:rFonts w:ascii="Calibri" w:hAnsi="Calibri" w:cs="Calibri"/>
          <w:color w:val="212121"/>
        </w:rPr>
      </w:pPr>
      <w:r w:rsidRPr="001E4A9D">
        <w:rPr>
          <w:rFonts w:ascii="Calibri" w:hAnsi="Calibri" w:cs="Calibri"/>
          <w:color w:val="212121"/>
        </w:rPr>
        <w:t>możliwość wyszukiwania po tytułach czasopism, książek, publikacji</w:t>
      </w:r>
    </w:p>
    <w:p w14:paraId="313DE3DB" w14:textId="77777777" w:rsidR="00C80302" w:rsidRPr="001E4A9D" w:rsidRDefault="00C80302" w:rsidP="001B51A1">
      <w:pPr>
        <w:numPr>
          <w:ilvl w:val="0"/>
          <w:numId w:val="117"/>
        </w:numPr>
        <w:shd w:val="clear" w:color="auto" w:fill="FFFFFF"/>
        <w:ind w:left="1650"/>
        <w:jc w:val="both"/>
        <w:rPr>
          <w:rFonts w:ascii="Calibri" w:hAnsi="Calibri" w:cs="Calibri"/>
          <w:color w:val="212121"/>
        </w:rPr>
      </w:pPr>
      <w:r w:rsidRPr="001E4A9D">
        <w:rPr>
          <w:rFonts w:ascii="Calibri" w:hAnsi="Calibri" w:cs="Calibri"/>
          <w:color w:val="212121"/>
        </w:rPr>
        <w:t>zintegrowanie baz specjalistycznych i indeksów dziedzinowych w serwisie</w:t>
      </w:r>
    </w:p>
    <w:p w14:paraId="2E5B25B2" w14:textId="77777777" w:rsidR="00C80302" w:rsidRPr="001E4A9D" w:rsidRDefault="00C80302" w:rsidP="001B51A1">
      <w:pPr>
        <w:numPr>
          <w:ilvl w:val="0"/>
          <w:numId w:val="117"/>
        </w:numPr>
        <w:shd w:val="clear" w:color="auto" w:fill="FFFFFF"/>
        <w:ind w:left="1650"/>
        <w:jc w:val="both"/>
        <w:rPr>
          <w:rFonts w:ascii="Calibri" w:hAnsi="Calibri" w:cs="Calibri"/>
          <w:color w:val="212121"/>
        </w:rPr>
      </w:pPr>
      <w:r w:rsidRPr="001E4A9D">
        <w:rPr>
          <w:rFonts w:ascii="Calibri" w:hAnsi="Calibri" w:cs="Calibri"/>
          <w:color w:val="212121"/>
        </w:rPr>
        <w:t>szczegółowe metadane z opisu bibliograficznego jak: abstrakty dostarczone przez autorów, słowa kluczowe, hasła przedmiotowe</w:t>
      </w:r>
    </w:p>
    <w:p w14:paraId="79C1EF08" w14:textId="77777777" w:rsidR="00C80302" w:rsidRPr="001E4A9D" w:rsidRDefault="00C80302" w:rsidP="001B51A1">
      <w:pPr>
        <w:numPr>
          <w:ilvl w:val="0"/>
          <w:numId w:val="117"/>
        </w:numPr>
        <w:shd w:val="clear" w:color="auto" w:fill="FFFFFF"/>
        <w:ind w:left="1650"/>
        <w:jc w:val="both"/>
        <w:rPr>
          <w:rFonts w:ascii="Calibri" w:hAnsi="Calibri" w:cs="Calibri"/>
          <w:color w:val="212121"/>
        </w:rPr>
      </w:pPr>
      <w:r w:rsidRPr="001E4A9D">
        <w:rPr>
          <w:rFonts w:ascii="Calibri" w:hAnsi="Calibri" w:cs="Calibri"/>
          <w:color w:val="212121"/>
        </w:rPr>
        <w:t>pełne indeksowanie wiodących specjalistycznych baz wydawców prenumerowanych przez Akademię Morską w tym dziedzinowych baz bibliograficznych</w:t>
      </w:r>
    </w:p>
    <w:p w14:paraId="1FFC1027" w14:textId="77777777" w:rsidR="00C80302" w:rsidRPr="001E4A9D" w:rsidRDefault="00C80302" w:rsidP="00C80302">
      <w:pPr>
        <w:shd w:val="clear" w:color="auto" w:fill="FFFFFF"/>
        <w:ind w:left="1650"/>
        <w:jc w:val="both"/>
        <w:rPr>
          <w:rFonts w:ascii="Calibri" w:hAnsi="Calibri" w:cs="Calibri"/>
          <w:color w:val="212121"/>
        </w:rPr>
      </w:pPr>
    </w:p>
    <w:p w14:paraId="24046097" w14:textId="77777777" w:rsidR="00C80302" w:rsidRPr="001E4A9D" w:rsidRDefault="00C80302" w:rsidP="00C80302">
      <w:pPr>
        <w:pStyle w:val="Tekstpodstawowywcity"/>
        <w:ind w:firstLine="284"/>
        <w:rPr>
          <w:rFonts w:ascii="Arial" w:hAnsi="Arial"/>
        </w:rPr>
      </w:pPr>
    </w:p>
    <w:p w14:paraId="56FA5214" w14:textId="77777777" w:rsidR="00C80302" w:rsidRPr="001E4A9D" w:rsidRDefault="00C80302" w:rsidP="00C80302">
      <w:pPr>
        <w:pStyle w:val="Tekstpodstawowywcity"/>
        <w:ind w:left="1210"/>
        <w:rPr>
          <w:rFonts w:ascii="Arial" w:hAnsi="Arial"/>
        </w:rPr>
      </w:pPr>
    </w:p>
    <w:p w14:paraId="5C2B9F35" w14:textId="77777777" w:rsidR="00C80302" w:rsidRPr="001E4A9D" w:rsidRDefault="00C80302" w:rsidP="00C80302">
      <w:pPr>
        <w:tabs>
          <w:tab w:val="left" w:pos="734"/>
        </w:tabs>
        <w:snapToGrid w:val="0"/>
        <w:jc w:val="both"/>
        <w:rPr>
          <w:rFonts w:ascii="Arial" w:hAnsi="Arial"/>
          <w:strike/>
          <w:color w:val="FF0000"/>
        </w:rPr>
      </w:pPr>
    </w:p>
    <w:p w14:paraId="3D5A09C2" w14:textId="77777777" w:rsidR="00C80302" w:rsidRPr="001E4A9D" w:rsidRDefault="00C80302" w:rsidP="00C80302">
      <w:pPr>
        <w:sectPr w:rsidR="00C80302" w:rsidRPr="001E4A9D">
          <w:type w:val="continuous"/>
          <w:pgSz w:w="11906" w:h="16838"/>
          <w:pgMar w:top="1417" w:right="1417" w:bottom="1976" w:left="1417" w:header="0" w:footer="1417" w:gutter="0"/>
          <w:cols w:space="708"/>
          <w:formProt w:val="0"/>
          <w:docGrid w:linePitch="360"/>
        </w:sectPr>
      </w:pPr>
    </w:p>
    <w:p w14:paraId="0EA8A79B" w14:textId="77777777" w:rsidR="00C80302" w:rsidRPr="001E4A9D" w:rsidRDefault="00C80302" w:rsidP="004E7DC8">
      <w:pPr>
        <w:keepNext/>
        <w:spacing w:before="240" w:after="120"/>
        <w:outlineLvl w:val="1"/>
        <w:rPr>
          <w:b/>
          <w:bCs/>
          <w:sz w:val="22"/>
          <w:szCs w:val="22"/>
          <w:lang w:val="x-none" w:eastAsia="x-none"/>
        </w:rPr>
      </w:pPr>
    </w:p>
    <w:p w14:paraId="7278FD00" w14:textId="77777777" w:rsidR="00472F83" w:rsidRPr="001E4A9D" w:rsidRDefault="00472F83" w:rsidP="00472F83">
      <w:pPr>
        <w:rPr>
          <w:sz w:val="22"/>
          <w:szCs w:val="22"/>
          <w:lang w:val="x-none" w:eastAsia="x-none"/>
        </w:rPr>
      </w:pPr>
    </w:p>
    <w:p w14:paraId="268EDD24" w14:textId="77777777" w:rsidR="00472F83" w:rsidRPr="001E4A9D" w:rsidRDefault="00472F83" w:rsidP="00472F83">
      <w:pPr>
        <w:jc w:val="both"/>
        <w:rPr>
          <w:b/>
          <w:sz w:val="22"/>
          <w:szCs w:val="22"/>
        </w:rPr>
      </w:pPr>
      <w:bookmarkStart w:id="44" w:name="_Hlk5694267"/>
    </w:p>
    <w:bookmarkEnd w:id="44"/>
    <w:p w14:paraId="3B1767A5" w14:textId="7A110CD1" w:rsidR="0054486E" w:rsidRPr="001E4A9D" w:rsidRDefault="0054486E" w:rsidP="0054486E">
      <w:pPr>
        <w:rPr>
          <w:sz w:val="22"/>
          <w:szCs w:val="22"/>
        </w:rPr>
      </w:pPr>
      <w:r w:rsidRPr="001E4A9D">
        <w:rPr>
          <w:sz w:val="22"/>
          <w:szCs w:val="22"/>
        </w:rPr>
        <w:t xml:space="preserve">Podział odpowiedzialności stron </w:t>
      </w:r>
    </w:p>
    <w:p w14:paraId="0BF00441" w14:textId="77777777" w:rsidR="0054486E" w:rsidRPr="001E4A9D" w:rsidRDefault="0054486E" w:rsidP="0054486E">
      <w:pPr>
        <w:rPr>
          <w:sz w:val="22"/>
          <w:szCs w:val="22"/>
        </w:rPr>
      </w:pPr>
    </w:p>
    <w:p w14:paraId="11DFE6E4" w14:textId="77777777" w:rsidR="0054486E" w:rsidRPr="001E4A9D" w:rsidRDefault="0054486E" w:rsidP="0054486E">
      <w:pPr>
        <w:spacing w:before="120" w:after="60" w:line="300" w:lineRule="exact"/>
        <w:jc w:val="both"/>
        <w:rPr>
          <w:rFonts w:ascii="Arial" w:hAnsi="Arial" w:cs="Arial"/>
        </w:rPr>
      </w:pPr>
      <w:r w:rsidRPr="001E4A9D">
        <w:rPr>
          <w:rFonts w:ascii="Arial" w:hAnsi="Arial" w:cs="Arial"/>
        </w:rPr>
        <w:t>Znak ‘X’ w kolumnie oznacza stronę odpowiedzialną za realizację działania.</w:t>
      </w:r>
    </w:p>
    <w:p w14:paraId="55A971EC" w14:textId="77777777" w:rsidR="0054486E" w:rsidRPr="001E4A9D" w:rsidRDefault="0054486E" w:rsidP="0054486E">
      <w:pPr>
        <w:spacing w:before="120" w:after="60" w:line="300" w:lineRule="exact"/>
        <w:jc w:val="both"/>
        <w:rPr>
          <w:rFonts w:ascii="Arial" w:hAnsi="Arial" w:cs="Arial"/>
        </w:rPr>
      </w:pPr>
      <w:r w:rsidRPr="001E4A9D">
        <w:rPr>
          <w:rFonts w:ascii="Arial" w:hAnsi="Arial" w:cs="Arial"/>
        </w:rPr>
        <w:t>Etap 1</w:t>
      </w:r>
    </w:p>
    <w:p w14:paraId="6084544F"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Tabela 1 Identyfikacja sposobu funkcjonowania procesów Biznesowych, określenie wymagań funkcjonalnych wobec systemu w zakresie wdrożenia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2CF84773" w14:textId="77777777" w:rsidTr="0054486E">
        <w:trPr>
          <w:jc w:val="center"/>
        </w:trPr>
        <w:tc>
          <w:tcPr>
            <w:tcW w:w="601" w:type="dxa"/>
            <w:shd w:val="clear" w:color="auto" w:fill="C0C0C0"/>
          </w:tcPr>
          <w:p w14:paraId="4FA331EA"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42BEC855"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2C18350E"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37B81B33"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7464D749" w14:textId="77777777" w:rsidTr="0054486E">
        <w:trPr>
          <w:jc w:val="center"/>
        </w:trPr>
        <w:tc>
          <w:tcPr>
            <w:tcW w:w="601" w:type="dxa"/>
          </w:tcPr>
          <w:p w14:paraId="4BD9CB09"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7D4F0450" w14:textId="77777777" w:rsidR="0054486E" w:rsidRPr="001E4A9D" w:rsidRDefault="0054486E" w:rsidP="0054486E">
            <w:pPr>
              <w:suppressAutoHyphens/>
              <w:spacing w:before="60" w:after="60"/>
              <w:rPr>
                <w:sz w:val="22"/>
                <w:szCs w:val="22"/>
              </w:rPr>
            </w:pPr>
            <w:r w:rsidRPr="001E4A9D">
              <w:rPr>
                <w:sz w:val="22"/>
                <w:szCs w:val="22"/>
              </w:rPr>
              <w:t>Pytania nt. funkcjonowania Uczelni, przebiegu procesów i sposobów realizacji zadań</w:t>
            </w:r>
          </w:p>
        </w:tc>
        <w:tc>
          <w:tcPr>
            <w:tcW w:w="2212" w:type="dxa"/>
          </w:tcPr>
          <w:p w14:paraId="5B656E6B" w14:textId="77777777" w:rsidR="0054486E" w:rsidRPr="001E4A9D" w:rsidRDefault="0054486E" w:rsidP="0054486E">
            <w:pPr>
              <w:suppressAutoHyphens/>
              <w:spacing w:before="60" w:after="60"/>
              <w:rPr>
                <w:sz w:val="22"/>
                <w:szCs w:val="22"/>
              </w:rPr>
            </w:pPr>
          </w:p>
        </w:tc>
        <w:tc>
          <w:tcPr>
            <w:tcW w:w="2212" w:type="dxa"/>
          </w:tcPr>
          <w:p w14:paraId="5D49D45D"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743D945" w14:textId="77777777" w:rsidTr="0054486E">
        <w:trPr>
          <w:jc w:val="center"/>
        </w:trPr>
        <w:tc>
          <w:tcPr>
            <w:tcW w:w="601" w:type="dxa"/>
          </w:tcPr>
          <w:p w14:paraId="5BA4141D"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40A47B78" w14:textId="77777777" w:rsidR="0054486E" w:rsidRPr="001E4A9D" w:rsidRDefault="0054486E" w:rsidP="0054486E">
            <w:pPr>
              <w:suppressAutoHyphens/>
              <w:spacing w:before="60" w:after="60"/>
              <w:rPr>
                <w:sz w:val="22"/>
                <w:szCs w:val="22"/>
              </w:rPr>
            </w:pPr>
            <w:r w:rsidRPr="001E4A9D">
              <w:rPr>
                <w:sz w:val="22"/>
                <w:szCs w:val="22"/>
              </w:rPr>
              <w:t>Odpowiedzi (wyczerpujące, spójne, kompletne, aktualne)</w:t>
            </w:r>
          </w:p>
        </w:tc>
        <w:tc>
          <w:tcPr>
            <w:tcW w:w="2212" w:type="dxa"/>
          </w:tcPr>
          <w:p w14:paraId="012189C2"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7EAE7ECF" w14:textId="77777777" w:rsidR="0054486E" w:rsidRPr="001E4A9D" w:rsidRDefault="0054486E" w:rsidP="0054486E">
            <w:pPr>
              <w:suppressAutoHyphens/>
              <w:spacing w:before="60" w:after="60"/>
              <w:rPr>
                <w:sz w:val="22"/>
                <w:szCs w:val="22"/>
              </w:rPr>
            </w:pPr>
          </w:p>
        </w:tc>
      </w:tr>
      <w:tr w:rsidR="0054486E" w:rsidRPr="001E4A9D" w14:paraId="1628CFE1" w14:textId="77777777" w:rsidTr="0054486E">
        <w:trPr>
          <w:jc w:val="center"/>
        </w:trPr>
        <w:tc>
          <w:tcPr>
            <w:tcW w:w="601" w:type="dxa"/>
          </w:tcPr>
          <w:p w14:paraId="50F2D3B4"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0EB07D9B" w14:textId="77777777" w:rsidR="0054486E" w:rsidRPr="001E4A9D" w:rsidRDefault="0054486E" w:rsidP="0054486E">
            <w:pPr>
              <w:suppressAutoHyphens/>
              <w:spacing w:before="60" w:after="60"/>
              <w:rPr>
                <w:sz w:val="22"/>
                <w:szCs w:val="22"/>
              </w:rPr>
            </w:pPr>
            <w:r w:rsidRPr="001E4A9D">
              <w:rPr>
                <w:sz w:val="22"/>
                <w:szCs w:val="22"/>
              </w:rPr>
              <w:t xml:space="preserve">Przełożenie wymagań na funkcjonalność systemu </w:t>
            </w:r>
          </w:p>
        </w:tc>
        <w:tc>
          <w:tcPr>
            <w:tcW w:w="2212" w:type="dxa"/>
          </w:tcPr>
          <w:p w14:paraId="23CF554A" w14:textId="77777777" w:rsidR="0054486E" w:rsidRPr="001E4A9D" w:rsidRDefault="0054486E" w:rsidP="0054486E">
            <w:pPr>
              <w:suppressAutoHyphens/>
              <w:spacing w:before="60" w:after="60"/>
              <w:rPr>
                <w:sz w:val="22"/>
                <w:szCs w:val="22"/>
              </w:rPr>
            </w:pPr>
          </w:p>
        </w:tc>
        <w:tc>
          <w:tcPr>
            <w:tcW w:w="2212" w:type="dxa"/>
          </w:tcPr>
          <w:p w14:paraId="6407B147"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E00D06E" w14:textId="77777777" w:rsidTr="0054486E">
        <w:trPr>
          <w:jc w:val="center"/>
        </w:trPr>
        <w:tc>
          <w:tcPr>
            <w:tcW w:w="601" w:type="dxa"/>
          </w:tcPr>
          <w:p w14:paraId="36BBB179"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5994346A" w14:textId="77777777" w:rsidR="0054486E" w:rsidRPr="001E4A9D" w:rsidRDefault="0054486E" w:rsidP="0054486E">
            <w:pPr>
              <w:suppressAutoHyphens/>
              <w:spacing w:before="60" w:after="60"/>
              <w:rPr>
                <w:sz w:val="22"/>
                <w:szCs w:val="22"/>
              </w:rPr>
            </w:pPr>
            <w:r w:rsidRPr="001E4A9D">
              <w:rPr>
                <w:sz w:val="22"/>
                <w:szCs w:val="22"/>
              </w:rPr>
              <w:t>Przeprowadzenie szkoleń ze standardu systemu</w:t>
            </w:r>
          </w:p>
        </w:tc>
        <w:tc>
          <w:tcPr>
            <w:tcW w:w="2212" w:type="dxa"/>
          </w:tcPr>
          <w:p w14:paraId="25ABAEF6" w14:textId="77777777" w:rsidR="0054486E" w:rsidRPr="001E4A9D" w:rsidRDefault="0054486E" w:rsidP="0054486E">
            <w:pPr>
              <w:suppressAutoHyphens/>
              <w:spacing w:before="60" w:after="60"/>
              <w:rPr>
                <w:sz w:val="22"/>
                <w:szCs w:val="22"/>
              </w:rPr>
            </w:pPr>
          </w:p>
        </w:tc>
        <w:tc>
          <w:tcPr>
            <w:tcW w:w="2212" w:type="dxa"/>
          </w:tcPr>
          <w:p w14:paraId="4663CEC9"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7645F1B" w14:textId="77777777" w:rsidTr="0054486E">
        <w:trPr>
          <w:jc w:val="center"/>
        </w:trPr>
        <w:tc>
          <w:tcPr>
            <w:tcW w:w="601" w:type="dxa"/>
          </w:tcPr>
          <w:p w14:paraId="0048FCE2"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0B1A1364" w14:textId="77777777" w:rsidR="0054486E" w:rsidRPr="001E4A9D" w:rsidRDefault="0054486E" w:rsidP="0054486E">
            <w:pPr>
              <w:suppressAutoHyphens/>
              <w:spacing w:before="60" w:after="60"/>
              <w:rPr>
                <w:sz w:val="22"/>
                <w:szCs w:val="22"/>
              </w:rPr>
            </w:pPr>
            <w:r w:rsidRPr="001E4A9D">
              <w:rPr>
                <w:sz w:val="22"/>
                <w:szCs w:val="22"/>
              </w:rPr>
              <w:t>Dostarczenie dokumentacji szkoleniowej – prezentacje, instrukcje itp.</w:t>
            </w:r>
          </w:p>
        </w:tc>
        <w:tc>
          <w:tcPr>
            <w:tcW w:w="2212" w:type="dxa"/>
          </w:tcPr>
          <w:p w14:paraId="02669A08" w14:textId="77777777" w:rsidR="0054486E" w:rsidRPr="001E4A9D" w:rsidRDefault="0054486E" w:rsidP="0054486E">
            <w:pPr>
              <w:suppressAutoHyphens/>
              <w:spacing w:before="60" w:after="60"/>
              <w:rPr>
                <w:sz w:val="22"/>
                <w:szCs w:val="22"/>
              </w:rPr>
            </w:pPr>
          </w:p>
        </w:tc>
        <w:tc>
          <w:tcPr>
            <w:tcW w:w="2212" w:type="dxa"/>
          </w:tcPr>
          <w:p w14:paraId="352FD753"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96A10D7" w14:textId="77777777" w:rsidTr="0054486E">
        <w:trPr>
          <w:jc w:val="center"/>
        </w:trPr>
        <w:tc>
          <w:tcPr>
            <w:tcW w:w="601" w:type="dxa"/>
          </w:tcPr>
          <w:p w14:paraId="30A14B21" w14:textId="77777777" w:rsidR="0054486E" w:rsidRPr="001E4A9D" w:rsidRDefault="0054486E" w:rsidP="0054486E">
            <w:pPr>
              <w:suppressAutoHyphens/>
              <w:spacing w:before="60" w:after="60"/>
              <w:rPr>
                <w:sz w:val="22"/>
                <w:szCs w:val="22"/>
              </w:rPr>
            </w:pPr>
            <w:r w:rsidRPr="001E4A9D">
              <w:rPr>
                <w:sz w:val="22"/>
                <w:szCs w:val="22"/>
              </w:rPr>
              <w:t>6</w:t>
            </w:r>
          </w:p>
        </w:tc>
        <w:tc>
          <w:tcPr>
            <w:tcW w:w="4115" w:type="dxa"/>
          </w:tcPr>
          <w:p w14:paraId="36CBECEF" w14:textId="77777777" w:rsidR="0054486E" w:rsidRPr="001E4A9D" w:rsidRDefault="0054486E" w:rsidP="0054486E">
            <w:pPr>
              <w:suppressAutoHyphens/>
              <w:spacing w:before="60" w:after="60"/>
              <w:rPr>
                <w:sz w:val="22"/>
                <w:szCs w:val="22"/>
              </w:rPr>
            </w:pPr>
            <w:r w:rsidRPr="001E4A9D">
              <w:rPr>
                <w:sz w:val="22"/>
                <w:szCs w:val="22"/>
              </w:rPr>
              <w:t>Udział w szkoleniach</w:t>
            </w:r>
          </w:p>
        </w:tc>
        <w:tc>
          <w:tcPr>
            <w:tcW w:w="2212" w:type="dxa"/>
          </w:tcPr>
          <w:p w14:paraId="484D4C4A"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587486F4" w14:textId="77777777" w:rsidR="0054486E" w:rsidRPr="001E4A9D" w:rsidRDefault="0054486E" w:rsidP="0054486E">
            <w:pPr>
              <w:suppressAutoHyphens/>
              <w:spacing w:before="60" w:after="60"/>
              <w:rPr>
                <w:sz w:val="22"/>
                <w:szCs w:val="22"/>
              </w:rPr>
            </w:pPr>
          </w:p>
        </w:tc>
      </w:tr>
    </w:tbl>
    <w:p w14:paraId="4514C58C" w14:textId="77777777" w:rsidR="0054486E" w:rsidRPr="001E4A9D" w:rsidRDefault="0054486E" w:rsidP="0054486E">
      <w:pPr>
        <w:keepNext/>
        <w:spacing w:after="200"/>
        <w:rPr>
          <w:rFonts w:eastAsia="Calibri"/>
          <w:b/>
          <w:bCs/>
          <w:sz w:val="22"/>
          <w:szCs w:val="22"/>
          <w:lang w:eastAsia="en-US"/>
        </w:rPr>
      </w:pPr>
    </w:p>
    <w:p w14:paraId="48EB639A" w14:textId="77777777" w:rsidR="0054486E" w:rsidRPr="001E4A9D" w:rsidRDefault="0054486E" w:rsidP="0054486E">
      <w:pPr>
        <w:keepNext/>
        <w:spacing w:after="200"/>
        <w:rPr>
          <w:rFonts w:ascii="Calibri" w:eastAsia="Calibri" w:hAnsi="Calibri" w:cs="Calibri"/>
          <w:b/>
          <w:bCs/>
          <w:color w:val="4F81BD"/>
          <w:sz w:val="22"/>
          <w:szCs w:val="22"/>
          <w:lang w:eastAsia="en-US"/>
        </w:rPr>
      </w:pPr>
      <w:r w:rsidRPr="001E4A9D">
        <w:rPr>
          <w:rFonts w:eastAsia="Calibri"/>
          <w:b/>
          <w:bCs/>
          <w:sz w:val="22"/>
          <w:szCs w:val="22"/>
          <w:lang w:eastAsia="en-US"/>
        </w:rPr>
        <w:t>Tabela 2 Pisemne opracowanie koncepcji wdrożenia według zaleceń konsultantów Wykonawcy</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3"/>
        <w:gridCol w:w="2213"/>
        <w:gridCol w:w="2213"/>
      </w:tblGrid>
      <w:tr w:rsidR="0054486E" w:rsidRPr="001E4A9D" w14:paraId="65733E56" w14:textId="77777777" w:rsidTr="0054486E">
        <w:trPr>
          <w:tblHeader/>
          <w:jc w:val="center"/>
        </w:trPr>
        <w:tc>
          <w:tcPr>
            <w:tcW w:w="601" w:type="dxa"/>
            <w:shd w:val="clear" w:color="auto" w:fill="C0C0C0"/>
          </w:tcPr>
          <w:p w14:paraId="0958D953" w14:textId="77777777" w:rsidR="0054486E" w:rsidRPr="001E4A9D" w:rsidRDefault="0054486E" w:rsidP="0054486E">
            <w:pPr>
              <w:suppressAutoHyphens/>
              <w:spacing w:before="60" w:after="60"/>
              <w:rPr>
                <w:sz w:val="22"/>
                <w:szCs w:val="22"/>
              </w:rPr>
            </w:pPr>
            <w:r w:rsidRPr="001E4A9D">
              <w:rPr>
                <w:sz w:val="22"/>
                <w:szCs w:val="22"/>
              </w:rPr>
              <w:t>Lp.</w:t>
            </w:r>
          </w:p>
        </w:tc>
        <w:tc>
          <w:tcPr>
            <w:tcW w:w="4113" w:type="dxa"/>
            <w:shd w:val="clear" w:color="auto" w:fill="C0C0C0"/>
          </w:tcPr>
          <w:p w14:paraId="3095F87B" w14:textId="77777777" w:rsidR="0054486E" w:rsidRPr="001E4A9D" w:rsidRDefault="0054486E" w:rsidP="0054486E">
            <w:pPr>
              <w:suppressAutoHyphens/>
              <w:spacing w:before="60" w:after="60"/>
              <w:rPr>
                <w:sz w:val="22"/>
                <w:szCs w:val="22"/>
              </w:rPr>
            </w:pPr>
            <w:r w:rsidRPr="001E4A9D">
              <w:rPr>
                <w:sz w:val="22"/>
                <w:szCs w:val="22"/>
              </w:rPr>
              <w:t>Zadanie</w:t>
            </w:r>
          </w:p>
        </w:tc>
        <w:tc>
          <w:tcPr>
            <w:tcW w:w="2213" w:type="dxa"/>
            <w:shd w:val="clear" w:color="auto" w:fill="C0C0C0"/>
          </w:tcPr>
          <w:p w14:paraId="046A4A6C"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3" w:type="dxa"/>
            <w:shd w:val="clear" w:color="auto" w:fill="C0C0C0"/>
          </w:tcPr>
          <w:p w14:paraId="7CB5CC80"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51A4DCD2" w14:textId="77777777" w:rsidTr="0054486E">
        <w:trPr>
          <w:jc w:val="center"/>
        </w:trPr>
        <w:tc>
          <w:tcPr>
            <w:tcW w:w="601" w:type="dxa"/>
          </w:tcPr>
          <w:p w14:paraId="112B628E" w14:textId="77777777" w:rsidR="0054486E" w:rsidRPr="001E4A9D" w:rsidRDefault="0054486E" w:rsidP="0054486E">
            <w:pPr>
              <w:suppressAutoHyphens/>
              <w:spacing w:before="60" w:after="60"/>
              <w:rPr>
                <w:sz w:val="22"/>
                <w:szCs w:val="22"/>
              </w:rPr>
            </w:pPr>
            <w:r w:rsidRPr="001E4A9D">
              <w:rPr>
                <w:sz w:val="22"/>
                <w:szCs w:val="22"/>
              </w:rPr>
              <w:t>1</w:t>
            </w:r>
          </w:p>
        </w:tc>
        <w:tc>
          <w:tcPr>
            <w:tcW w:w="4113" w:type="dxa"/>
          </w:tcPr>
          <w:p w14:paraId="487097FC" w14:textId="77777777" w:rsidR="0054486E" w:rsidRPr="001E4A9D" w:rsidRDefault="0054486E" w:rsidP="0054486E">
            <w:pPr>
              <w:suppressAutoHyphens/>
              <w:spacing w:before="60" w:after="60"/>
              <w:rPr>
                <w:sz w:val="22"/>
                <w:szCs w:val="22"/>
              </w:rPr>
            </w:pPr>
            <w:r w:rsidRPr="001E4A9D">
              <w:rPr>
                <w:sz w:val="22"/>
                <w:szCs w:val="22"/>
              </w:rPr>
              <w:t>Dostarczenie przykładów rozwiązań Koncepcyjnych wraz z zaproponowaniem zmian w procesach</w:t>
            </w:r>
          </w:p>
        </w:tc>
        <w:tc>
          <w:tcPr>
            <w:tcW w:w="2213" w:type="dxa"/>
          </w:tcPr>
          <w:p w14:paraId="22837371" w14:textId="77777777" w:rsidR="0054486E" w:rsidRPr="001E4A9D" w:rsidRDefault="0054486E" w:rsidP="0054486E">
            <w:pPr>
              <w:suppressAutoHyphens/>
              <w:spacing w:before="60" w:after="60"/>
              <w:rPr>
                <w:sz w:val="22"/>
                <w:szCs w:val="22"/>
              </w:rPr>
            </w:pPr>
          </w:p>
        </w:tc>
        <w:tc>
          <w:tcPr>
            <w:tcW w:w="2213" w:type="dxa"/>
          </w:tcPr>
          <w:p w14:paraId="27F0882D"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3550599" w14:textId="77777777" w:rsidTr="0054486E">
        <w:trPr>
          <w:jc w:val="center"/>
        </w:trPr>
        <w:tc>
          <w:tcPr>
            <w:tcW w:w="601" w:type="dxa"/>
          </w:tcPr>
          <w:p w14:paraId="3CB84027" w14:textId="77777777" w:rsidR="0054486E" w:rsidRPr="001E4A9D" w:rsidRDefault="0054486E" w:rsidP="0054486E">
            <w:pPr>
              <w:suppressAutoHyphens/>
              <w:spacing w:before="60" w:after="60"/>
              <w:rPr>
                <w:sz w:val="22"/>
                <w:szCs w:val="22"/>
              </w:rPr>
            </w:pPr>
            <w:r w:rsidRPr="001E4A9D">
              <w:rPr>
                <w:sz w:val="22"/>
                <w:szCs w:val="22"/>
              </w:rPr>
              <w:t>2</w:t>
            </w:r>
          </w:p>
        </w:tc>
        <w:tc>
          <w:tcPr>
            <w:tcW w:w="4113" w:type="dxa"/>
          </w:tcPr>
          <w:p w14:paraId="0381E62C" w14:textId="77777777" w:rsidR="0054486E" w:rsidRPr="001E4A9D" w:rsidRDefault="0054486E" w:rsidP="0054486E">
            <w:pPr>
              <w:suppressAutoHyphens/>
              <w:spacing w:before="60" w:after="60"/>
              <w:rPr>
                <w:sz w:val="22"/>
                <w:szCs w:val="22"/>
              </w:rPr>
            </w:pPr>
            <w:r w:rsidRPr="001E4A9D">
              <w:rPr>
                <w:sz w:val="22"/>
                <w:szCs w:val="22"/>
              </w:rPr>
              <w:t>Koncepcja Ustawień globalnych</w:t>
            </w:r>
          </w:p>
        </w:tc>
        <w:tc>
          <w:tcPr>
            <w:tcW w:w="2213" w:type="dxa"/>
          </w:tcPr>
          <w:p w14:paraId="2967DCD5" w14:textId="77777777" w:rsidR="0054486E" w:rsidRPr="001E4A9D" w:rsidRDefault="0054486E" w:rsidP="0054486E">
            <w:pPr>
              <w:suppressAutoHyphens/>
              <w:spacing w:before="60" w:after="60"/>
              <w:rPr>
                <w:sz w:val="22"/>
                <w:szCs w:val="22"/>
              </w:rPr>
            </w:pPr>
          </w:p>
        </w:tc>
        <w:tc>
          <w:tcPr>
            <w:tcW w:w="2213" w:type="dxa"/>
          </w:tcPr>
          <w:p w14:paraId="108FAFB9"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4AD433C7" w14:textId="77777777" w:rsidTr="0054486E">
        <w:trPr>
          <w:jc w:val="center"/>
        </w:trPr>
        <w:tc>
          <w:tcPr>
            <w:tcW w:w="601" w:type="dxa"/>
          </w:tcPr>
          <w:p w14:paraId="1FC4C408" w14:textId="77777777" w:rsidR="0054486E" w:rsidRPr="001E4A9D" w:rsidRDefault="0054486E" w:rsidP="0054486E">
            <w:pPr>
              <w:suppressAutoHyphens/>
              <w:spacing w:before="60" w:after="60"/>
              <w:rPr>
                <w:sz w:val="22"/>
                <w:szCs w:val="22"/>
              </w:rPr>
            </w:pPr>
            <w:r w:rsidRPr="001E4A9D">
              <w:rPr>
                <w:sz w:val="22"/>
                <w:szCs w:val="22"/>
              </w:rPr>
              <w:t>3</w:t>
            </w:r>
          </w:p>
        </w:tc>
        <w:tc>
          <w:tcPr>
            <w:tcW w:w="4113" w:type="dxa"/>
          </w:tcPr>
          <w:p w14:paraId="5AA12DB6" w14:textId="77777777" w:rsidR="0054486E" w:rsidRPr="001E4A9D" w:rsidRDefault="0054486E" w:rsidP="0054486E">
            <w:pPr>
              <w:suppressAutoHyphens/>
              <w:spacing w:before="60" w:after="60"/>
              <w:rPr>
                <w:sz w:val="22"/>
                <w:szCs w:val="22"/>
              </w:rPr>
            </w:pPr>
            <w:r w:rsidRPr="001E4A9D">
              <w:rPr>
                <w:sz w:val="22"/>
                <w:szCs w:val="22"/>
              </w:rPr>
              <w:t xml:space="preserve">Koncepcja Danych podstawowych </w:t>
            </w:r>
          </w:p>
        </w:tc>
        <w:tc>
          <w:tcPr>
            <w:tcW w:w="2213" w:type="dxa"/>
          </w:tcPr>
          <w:p w14:paraId="746391E8" w14:textId="77777777" w:rsidR="0054486E" w:rsidRPr="001E4A9D" w:rsidRDefault="0054486E" w:rsidP="0054486E">
            <w:pPr>
              <w:suppressAutoHyphens/>
              <w:spacing w:before="60" w:after="60"/>
              <w:rPr>
                <w:sz w:val="22"/>
                <w:szCs w:val="22"/>
              </w:rPr>
            </w:pPr>
            <w:r w:rsidRPr="001E4A9D">
              <w:rPr>
                <w:sz w:val="22"/>
                <w:szCs w:val="22"/>
              </w:rPr>
              <w:t>określenie danych wykorzystywanych u Zamawiającego</w:t>
            </w:r>
          </w:p>
        </w:tc>
        <w:tc>
          <w:tcPr>
            <w:tcW w:w="2213" w:type="dxa"/>
          </w:tcPr>
          <w:p w14:paraId="2AE1559D" w14:textId="77777777" w:rsidR="0054486E" w:rsidRPr="001E4A9D" w:rsidRDefault="0054486E" w:rsidP="0054486E">
            <w:pPr>
              <w:suppressAutoHyphens/>
              <w:spacing w:before="60" w:after="60"/>
              <w:rPr>
                <w:sz w:val="22"/>
                <w:szCs w:val="22"/>
              </w:rPr>
            </w:pPr>
            <w:r w:rsidRPr="001E4A9D">
              <w:rPr>
                <w:sz w:val="22"/>
                <w:szCs w:val="22"/>
              </w:rPr>
              <w:t>Przekazanie zakresu koniecznych danych podstawowych.</w:t>
            </w:r>
          </w:p>
          <w:p w14:paraId="219E23E8" w14:textId="77777777" w:rsidR="0054486E" w:rsidRPr="001E4A9D" w:rsidRDefault="0054486E" w:rsidP="0054486E">
            <w:pPr>
              <w:suppressAutoHyphens/>
              <w:spacing w:before="60" w:after="60"/>
              <w:rPr>
                <w:sz w:val="22"/>
                <w:szCs w:val="22"/>
              </w:rPr>
            </w:pPr>
            <w:r w:rsidRPr="001E4A9D">
              <w:rPr>
                <w:sz w:val="22"/>
                <w:szCs w:val="22"/>
              </w:rPr>
              <w:t xml:space="preserve">przełożenie danych rzeczywistych na obiekty w Systemie </w:t>
            </w:r>
          </w:p>
        </w:tc>
      </w:tr>
      <w:tr w:rsidR="0054486E" w:rsidRPr="001E4A9D" w14:paraId="72C13956" w14:textId="77777777" w:rsidTr="0054486E">
        <w:trPr>
          <w:jc w:val="center"/>
        </w:trPr>
        <w:tc>
          <w:tcPr>
            <w:tcW w:w="601" w:type="dxa"/>
          </w:tcPr>
          <w:p w14:paraId="49D3317C" w14:textId="77777777" w:rsidR="0054486E" w:rsidRPr="001E4A9D" w:rsidRDefault="0054486E" w:rsidP="0054486E">
            <w:pPr>
              <w:suppressAutoHyphens/>
              <w:spacing w:before="60" w:after="60"/>
              <w:rPr>
                <w:sz w:val="22"/>
                <w:szCs w:val="22"/>
              </w:rPr>
            </w:pPr>
            <w:r w:rsidRPr="001E4A9D">
              <w:rPr>
                <w:sz w:val="22"/>
                <w:szCs w:val="22"/>
              </w:rPr>
              <w:t>4</w:t>
            </w:r>
          </w:p>
        </w:tc>
        <w:tc>
          <w:tcPr>
            <w:tcW w:w="4113" w:type="dxa"/>
          </w:tcPr>
          <w:p w14:paraId="461E33DE" w14:textId="77777777" w:rsidR="0054486E" w:rsidRPr="001E4A9D" w:rsidRDefault="0054486E" w:rsidP="0054486E">
            <w:pPr>
              <w:suppressAutoHyphens/>
              <w:spacing w:before="60" w:after="60"/>
              <w:rPr>
                <w:sz w:val="22"/>
                <w:szCs w:val="22"/>
              </w:rPr>
            </w:pPr>
            <w:r w:rsidRPr="001E4A9D">
              <w:rPr>
                <w:sz w:val="22"/>
                <w:szCs w:val="22"/>
              </w:rPr>
              <w:t>Koncepcja Procesów i funkcji z uwzględnieniem usprawnień</w:t>
            </w:r>
          </w:p>
        </w:tc>
        <w:tc>
          <w:tcPr>
            <w:tcW w:w="2213" w:type="dxa"/>
          </w:tcPr>
          <w:p w14:paraId="0FB8B2FA" w14:textId="77777777" w:rsidR="0054486E" w:rsidRPr="001E4A9D" w:rsidRDefault="0054486E" w:rsidP="0054486E">
            <w:pPr>
              <w:suppressAutoHyphens/>
              <w:spacing w:before="60" w:after="60"/>
              <w:rPr>
                <w:sz w:val="22"/>
                <w:szCs w:val="22"/>
              </w:rPr>
            </w:pPr>
            <w:r w:rsidRPr="001E4A9D">
              <w:rPr>
                <w:sz w:val="22"/>
                <w:szCs w:val="22"/>
              </w:rPr>
              <w:t>Ocena propozycji rozwiązań</w:t>
            </w:r>
          </w:p>
        </w:tc>
        <w:tc>
          <w:tcPr>
            <w:tcW w:w="2213" w:type="dxa"/>
          </w:tcPr>
          <w:p w14:paraId="3BB6E6CE"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7F353B6" w14:textId="77777777" w:rsidTr="0054486E">
        <w:trPr>
          <w:jc w:val="center"/>
        </w:trPr>
        <w:tc>
          <w:tcPr>
            <w:tcW w:w="601" w:type="dxa"/>
          </w:tcPr>
          <w:p w14:paraId="79C18389" w14:textId="77777777" w:rsidR="0054486E" w:rsidRPr="001E4A9D" w:rsidRDefault="0054486E" w:rsidP="0054486E">
            <w:pPr>
              <w:suppressAutoHyphens/>
              <w:spacing w:before="60" w:after="60"/>
              <w:rPr>
                <w:sz w:val="22"/>
                <w:szCs w:val="22"/>
              </w:rPr>
            </w:pPr>
            <w:r w:rsidRPr="001E4A9D">
              <w:rPr>
                <w:sz w:val="22"/>
                <w:szCs w:val="22"/>
              </w:rPr>
              <w:t>5</w:t>
            </w:r>
          </w:p>
        </w:tc>
        <w:tc>
          <w:tcPr>
            <w:tcW w:w="4113" w:type="dxa"/>
          </w:tcPr>
          <w:p w14:paraId="0FE0232C" w14:textId="77777777" w:rsidR="0054486E" w:rsidRPr="001E4A9D" w:rsidRDefault="0054486E" w:rsidP="0054486E">
            <w:pPr>
              <w:suppressAutoHyphens/>
              <w:spacing w:before="60" w:after="60"/>
              <w:rPr>
                <w:sz w:val="22"/>
                <w:szCs w:val="22"/>
              </w:rPr>
            </w:pPr>
            <w:r w:rsidRPr="001E4A9D">
              <w:rPr>
                <w:sz w:val="22"/>
                <w:szCs w:val="22"/>
              </w:rPr>
              <w:t>Określenie zmian organizacyjnych</w:t>
            </w:r>
          </w:p>
        </w:tc>
        <w:tc>
          <w:tcPr>
            <w:tcW w:w="2213" w:type="dxa"/>
          </w:tcPr>
          <w:p w14:paraId="24B200F7" w14:textId="77777777" w:rsidR="0054486E" w:rsidRPr="001E4A9D" w:rsidRDefault="0054486E" w:rsidP="0054486E">
            <w:pPr>
              <w:suppressAutoHyphens/>
              <w:spacing w:before="60" w:after="60"/>
              <w:rPr>
                <w:sz w:val="22"/>
                <w:szCs w:val="22"/>
              </w:rPr>
            </w:pPr>
            <w:r w:rsidRPr="001E4A9D">
              <w:rPr>
                <w:sz w:val="22"/>
                <w:szCs w:val="22"/>
              </w:rPr>
              <w:t>X</w:t>
            </w:r>
          </w:p>
        </w:tc>
        <w:tc>
          <w:tcPr>
            <w:tcW w:w="2213" w:type="dxa"/>
          </w:tcPr>
          <w:p w14:paraId="5BDBBD20"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D59B283" w14:textId="77777777" w:rsidTr="0054486E">
        <w:trPr>
          <w:jc w:val="center"/>
        </w:trPr>
        <w:tc>
          <w:tcPr>
            <w:tcW w:w="601" w:type="dxa"/>
          </w:tcPr>
          <w:p w14:paraId="6CDF33D9" w14:textId="77777777" w:rsidR="0054486E" w:rsidRPr="001E4A9D" w:rsidRDefault="0054486E" w:rsidP="0054486E">
            <w:pPr>
              <w:suppressAutoHyphens/>
              <w:spacing w:before="60" w:after="60"/>
              <w:rPr>
                <w:sz w:val="22"/>
                <w:szCs w:val="22"/>
              </w:rPr>
            </w:pPr>
            <w:r w:rsidRPr="001E4A9D">
              <w:rPr>
                <w:sz w:val="22"/>
                <w:szCs w:val="22"/>
              </w:rPr>
              <w:lastRenderedPageBreak/>
              <w:t>6</w:t>
            </w:r>
          </w:p>
        </w:tc>
        <w:tc>
          <w:tcPr>
            <w:tcW w:w="4113" w:type="dxa"/>
          </w:tcPr>
          <w:p w14:paraId="49D4F7A7" w14:textId="77777777" w:rsidR="0054486E" w:rsidRPr="001E4A9D" w:rsidRDefault="0054486E" w:rsidP="0054486E">
            <w:pPr>
              <w:suppressAutoHyphens/>
              <w:spacing w:before="60" w:after="60"/>
              <w:rPr>
                <w:sz w:val="22"/>
                <w:szCs w:val="22"/>
              </w:rPr>
            </w:pPr>
            <w:r w:rsidRPr="001E4A9D">
              <w:rPr>
                <w:sz w:val="22"/>
                <w:szCs w:val="22"/>
              </w:rPr>
              <w:t>Opis raportów, formularzy, wydruków</w:t>
            </w:r>
          </w:p>
        </w:tc>
        <w:tc>
          <w:tcPr>
            <w:tcW w:w="2213" w:type="dxa"/>
          </w:tcPr>
          <w:p w14:paraId="0A2DAA32" w14:textId="77777777" w:rsidR="0054486E" w:rsidRPr="001E4A9D" w:rsidRDefault="0054486E" w:rsidP="0054486E">
            <w:pPr>
              <w:suppressAutoHyphens/>
              <w:spacing w:before="60" w:after="60"/>
              <w:rPr>
                <w:sz w:val="22"/>
                <w:szCs w:val="22"/>
              </w:rPr>
            </w:pPr>
            <w:r w:rsidRPr="001E4A9D">
              <w:rPr>
                <w:sz w:val="22"/>
                <w:szCs w:val="22"/>
              </w:rPr>
              <w:t>określenie wymagań dla raportów, formularzy, wydruków</w:t>
            </w:r>
          </w:p>
        </w:tc>
        <w:tc>
          <w:tcPr>
            <w:tcW w:w="2213" w:type="dxa"/>
          </w:tcPr>
          <w:p w14:paraId="14E7028E" w14:textId="77777777" w:rsidR="0054486E" w:rsidRPr="001E4A9D" w:rsidRDefault="0054486E" w:rsidP="0054486E">
            <w:pPr>
              <w:suppressAutoHyphens/>
              <w:spacing w:before="60" w:after="60"/>
              <w:rPr>
                <w:sz w:val="22"/>
                <w:szCs w:val="22"/>
              </w:rPr>
            </w:pPr>
            <w:r w:rsidRPr="001E4A9D">
              <w:rPr>
                <w:sz w:val="22"/>
                <w:szCs w:val="22"/>
              </w:rPr>
              <w:t>specyfikacja techniczna</w:t>
            </w:r>
          </w:p>
        </w:tc>
      </w:tr>
      <w:tr w:rsidR="0054486E" w:rsidRPr="001E4A9D" w14:paraId="3BF1DBE4" w14:textId="77777777" w:rsidTr="0054486E">
        <w:trPr>
          <w:jc w:val="center"/>
        </w:trPr>
        <w:tc>
          <w:tcPr>
            <w:tcW w:w="601" w:type="dxa"/>
          </w:tcPr>
          <w:p w14:paraId="75223CE1" w14:textId="77777777" w:rsidR="0054486E" w:rsidRPr="001E4A9D" w:rsidRDefault="0054486E" w:rsidP="0054486E">
            <w:pPr>
              <w:suppressAutoHyphens/>
              <w:spacing w:before="60" w:after="60"/>
              <w:rPr>
                <w:sz w:val="22"/>
                <w:szCs w:val="22"/>
              </w:rPr>
            </w:pPr>
            <w:r w:rsidRPr="001E4A9D">
              <w:rPr>
                <w:sz w:val="22"/>
                <w:szCs w:val="22"/>
              </w:rPr>
              <w:t>7</w:t>
            </w:r>
          </w:p>
        </w:tc>
        <w:tc>
          <w:tcPr>
            <w:tcW w:w="4113" w:type="dxa"/>
          </w:tcPr>
          <w:p w14:paraId="3D867627" w14:textId="77777777" w:rsidR="0054486E" w:rsidRPr="001E4A9D" w:rsidRDefault="0054486E" w:rsidP="0054486E">
            <w:pPr>
              <w:suppressAutoHyphens/>
              <w:spacing w:before="60" w:after="60"/>
              <w:rPr>
                <w:sz w:val="22"/>
                <w:szCs w:val="22"/>
              </w:rPr>
            </w:pPr>
            <w:r w:rsidRPr="001E4A9D">
              <w:rPr>
                <w:sz w:val="22"/>
                <w:szCs w:val="22"/>
              </w:rPr>
              <w:t>Opis Uprawnień</w:t>
            </w:r>
          </w:p>
        </w:tc>
        <w:tc>
          <w:tcPr>
            <w:tcW w:w="2213" w:type="dxa"/>
          </w:tcPr>
          <w:p w14:paraId="6A6F9E17" w14:textId="77777777" w:rsidR="0054486E" w:rsidRPr="001E4A9D" w:rsidRDefault="0054486E" w:rsidP="0054486E">
            <w:pPr>
              <w:suppressAutoHyphens/>
              <w:spacing w:before="60" w:after="60"/>
              <w:rPr>
                <w:sz w:val="22"/>
                <w:szCs w:val="22"/>
              </w:rPr>
            </w:pPr>
            <w:r w:rsidRPr="001E4A9D">
              <w:rPr>
                <w:sz w:val="22"/>
                <w:szCs w:val="22"/>
              </w:rPr>
              <w:t>określenie uprawnień stanowisk u Zamawiającego</w:t>
            </w:r>
          </w:p>
        </w:tc>
        <w:tc>
          <w:tcPr>
            <w:tcW w:w="2213" w:type="dxa"/>
          </w:tcPr>
          <w:p w14:paraId="5710D616" w14:textId="77777777" w:rsidR="0054486E" w:rsidRPr="001E4A9D" w:rsidRDefault="0054486E" w:rsidP="0054486E">
            <w:pPr>
              <w:suppressAutoHyphens/>
              <w:spacing w:before="60" w:after="60"/>
              <w:rPr>
                <w:sz w:val="22"/>
                <w:szCs w:val="22"/>
              </w:rPr>
            </w:pPr>
            <w:r w:rsidRPr="001E4A9D">
              <w:rPr>
                <w:sz w:val="22"/>
                <w:szCs w:val="22"/>
              </w:rPr>
              <w:t>definicja ról w Systemie, uprawnienia do transakcji</w:t>
            </w:r>
          </w:p>
        </w:tc>
      </w:tr>
      <w:tr w:rsidR="0054486E" w:rsidRPr="001E4A9D" w14:paraId="643885D0" w14:textId="77777777" w:rsidTr="0054486E">
        <w:trPr>
          <w:jc w:val="center"/>
        </w:trPr>
        <w:tc>
          <w:tcPr>
            <w:tcW w:w="601" w:type="dxa"/>
          </w:tcPr>
          <w:p w14:paraId="1C587CFA" w14:textId="77777777" w:rsidR="0054486E" w:rsidRPr="001E4A9D" w:rsidRDefault="0054486E" w:rsidP="0054486E">
            <w:pPr>
              <w:suppressAutoHyphens/>
              <w:spacing w:before="60" w:after="60"/>
              <w:rPr>
                <w:sz w:val="22"/>
                <w:szCs w:val="22"/>
              </w:rPr>
            </w:pPr>
            <w:r w:rsidRPr="001E4A9D">
              <w:rPr>
                <w:sz w:val="22"/>
                <w:szCs w:val="22"/>
              </w:rPr>
              <w:t>11</w:t>
            </w:r>
          </w:p>
        </w:tc>
        <w:tc>
          <w:tcPr>
            <w:tcW w:w="4113" w:type="dxa"/>
          </w:tcPr>
          <w:p w14:paraId="09BF345A" w14:textId="77777777" w:rsidR="0054486E" w:rsidRPr="001E4A9D" w:rsidRDefault="0054486E" w:rsidP="0054486E">
            <w:pPr>
              <w:suppressAutoHyphens/>
              <w:spacing w:before="60" w:after="60"/>
              <w:rPr>
                <w:sz w:val="22"/>
                <w:szCs w:val="22"/>
                <w:lang w:val="en-US"/>
              </w:rPr>
            </w:pPr>
            <w:r w:rsidRPr="001E4A9D">
              <w:rPr>
                <w:sz w:val="22"/>
                <w:szCs w:val="22"/>
                <w:lang w:val="en-US"/>
              </w:rPr>
              <w:t>Opis Interfejsu z usługą Active Directory</w:t>
            </w:r>
          </w:p>
        </w:tc>
        <w:tc>
          <w:tcPr>
            <w:tcW w:w="2213" w:type="dxa"/>
          </w:tcPr>
          <w:p w14:paraId="074816A6" w14:textId="77777777" w:rsidR="0054486E" w:rsidRPr="001E4A9D" w:rsidRDefault="0054486E" w:rsidP="0054486E">
            <w:pPr>
              <w:suppressAutoHyphens/>
              <w:spacing w:before="60" w:after="60"/>
              <w:rPr>
                <w:sz w:val="22"/>
                <w:szCs w:val="22"/>
                <w:lang w:val="en-US"/>
              </w:rPr>
            </w:pPr>
          </w:p>
        </w:tc>
        <w:tc>
          <w:tcPr>
            <w:tcW w:w="2213" w:type="dxa"/>
          </w:tcPr>
          <w:p w14:paraId="73998963"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D5A6238" w14:textId="77777777" w:rsidTr="0054486E">
        <w:trPr>
          <w:jc w:val="center"/>
        </w:trPr>
        <w:tc>
          <w:tcPr>
            <w:tcW w:w="601" w:type="dxa"/>
          </w:tcPr>
          <w:p w14:paraId="6772574C" w14:textId="77777777" w:rsidR="0054486E" w:rsidRPr="001E4A9D" w:rsidRDefault="0054486E" w:rsidP="0054486E">
            <w:pPr>
              <w:suppressAutoHyphens/>
              <w:spacing w:before="60" w:after="60"/>
              <w:rPr>
                <w:sz w:val="22"/>
                <w:szCs w:val="22"/>
              </w:rPr>
            </w:pPr>
            <w:r w:rsidRPr="001E4A9D">
              <w:rPr>
                <w:sz w:val="22"/>
                <w:szCs w:val="22"/>
              </w:rPr>
              <w:t>12</w:t>
            </w:r>
          </w:p>
        </w:tc>
        <w:tc>
          <w:tcPr>
            <w:tcW w:w="4113" w:type="dxa"/>
          </w:tcPr>
          <w:p w14:paraId="288BFD8A" w14:textId="793A1091" w:rsidR="0054486E" w:rsidRPr="001E4A9D" w:rsidRDefault="0054486E" w:rsidP="0054486E">
            <w:pPr>
              <w:suppressAutoHyphens/>
              <w:spacing w:before="60" w:after="60"/>
              <w:rPr>
                <w:sz w:val="22"/>
                <w:szCs w:val="22"/>
              </w:rPr>
            </w:pPr>
            <w:r w:rsidRPr="001E4A9D">
              <w:rPr>
                <w:sz w:val="22"/>
                <w:szCs w:val="22"/>
              </w:rPr>
              <w:t xml:space="preserve">Opis Interfejsu z systemem </w:t>
            </w:r>
            <w:r w:rsidR="00837D6C" w:rsidRPr="001E4A9D">
              <w:rPr>
                <w:sz w:val="22"/>
                <w:szCs w:val="22"/>
              </w:rPr>
              <w:t>Uczelnia XP</w:t>
            </w:r>
          </w:p>
        </w:tc>
        <w:tc>
          <w:tcPr>
            <w:tcW w:w="2213" w:type="dxa"/>
          </w:tcPr>
          <w:p w14:paraId="1D8A656F" w14:textId="77777777" w:rsidR="0054486E" w:rsidRPr="001E4A9D" w:rsidRDefault="0054486E" w:rsidP="0054486E">
            <w:pPr>
              <w:suppressAutoHyphens/>
              <w:spacing w:before="60" w:after="60"/>
              <w:rPr>
                <w:sz w:val="22"/>
                <w:szCs w:val="22"/>
              </w:rPr>
            </w:pPr>
          </w:p>
        </w:tc>
        <w:tc>
          <w:tcPr>
            <w:tcW w:w="2213" w:type="dxa"/>
          </w:tcPr>
          <w:p w14:paraId="6162260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2741706A" w14:textId="77777777" w:rsidTr="0054486E">
        <w:trPr>
          <w:jc w:val="center"/>
        </w:trPr>
        <w:tc>
          <w:tcPr>
            <w:tcW w:w="601" w:type="dxa"/>
          </w:tcPr>
          <w:p w14:paraId="1DF126D2" w14:textId="77777777" w:rsidR="0054486E" w:rsidRPr="001E4A9D" w:rsidRDefault="0054486E" w:rsidP="0054486E">
            <w:pPr>
              <w:suppressAutoHyphens/>
              <w:spacing w:before="60" w:after="60"/>
              <w:rPr>
                <w:sz w:val="22"/>
                <w:szCs w:val="22"/>
              </w:rPr>
            </w:pPr>
            <w:r w:rsidRPr="001E4A9D">
              <w:rPr>
                <w:sz w:val="22"/>
                <w:szCs w:val="22"/>
              </w:rPr>
              <w:t>17</w:t>
            </w:r>
          </w:p>
        </w:tc>
        <w:tc>
          <w:tcPr>
            <w:tcW w:w="4113" w:type="dxa"/>
          </w:tcPr>
          <w:p w14:paraId="476B0CF2" w14:textId="77777777" w:rsidR="0054486E" w:rsidRPr="001E4A9D" w:rsidRDefault="0054486E" w:rsidP="0054486E">
            <w:pPr>
              <w:suppressAutoHyphens/>
              <w:spacing w:before="60" w:after="60"/>
              <w:rPr>
                <w:sz w:val="22"/>
                <w:szCs w:val="22"/>
              </w:rPr>
            </w:pPr>
            <w:r w:rsidRPr="001E4A9D">
              <w:rPr>
                <w:sz w:val="22"/>
                <w:szCs w:val="22"/>
              </w:rPr>
              <w:t>Opis migracji danych, na podstawie informacji dostarczonych przez Zamawiającego</w:t>
            </w:r>
          </w:p>
        </w:tc>
        <w:tc>
          <w:tcPr>
            <w:tcW w:w="2213" w:type="dxa"/>
          </w:tcPr>
          <w:p w14:paraId="70DC84C4" w14:textId="77777777" w:rsidR="0054486E" w:rsidRPr="001E4A9D" w:rsidRDefault="0054486E" w:rsidP="0054486E">
            <w:pPr>
              <w:suppressAutoHyphens/>
              <w:spacing w:before="60" w:after="60"/>
              <w:rPr>
                <w:sz w:val="22"/>
                <w:szCs w:val="22"/>
              </w:rPr>
            </w:pPr>
          </w:p>
        </w:tc>
        <w:tc>
          <w:tcPr>
            <w:tcW w:w="2213" w:type="dxa"/>
          </w:tcPr>
          <w:p w14:paraId="56DE3FC6"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17F47D7" w14:textId="77777777" w:rsidTr="0054486E">
        <w:trPr>
          <w:jc w:val="center"/>
        </w:trPr>
        <w:tc>
          <w:tcPr>
            <w:tcW w:w="601" w:type="dxa"/>
          </w:tcPr>
          <w:p w14:paraId="1482520D" w14:textId="77777777" w:rsidR="0054486E" w:rsidRPr="001E4A9D" w:rsidRDefault="0054486E" w:rsidP="0054486E">
            <w:pPr>
              <w:suppressAutoHyphens/>
              <w:spacing w:before="60" w:after="60"/>
              <w:rPr>
                <w:sz w:val="22"/>
                <w:szCs w:val="22"/>
              </w:rPr>
            </w:pPr>
            <w:r w:rsidRPr="001E4A9D">
              <w:rPr>
                <w:sz w:val="22"/>
                <w:szCs w:val="22"/>
              </w:rPr>
              <w:t>18</w:t>
            </w:r>
          </w:p>
        </w:tc>
        <w:tc>
          <w:tcPr>
            <w:tcW w:w="4113" w:type="dxa"/>
          </w:tcPr>
          <w:p w14:paraId="66927165" w14:textId="77777777" w:rsidR="0054486E" w:rsidRPr="001E4A9D" w:rsidRDefault="0054486E" w:rsidP="0054486E">
            <w:pPr>
              <w:suppressAutoHyphens/>
              <w:spacing w:before="60" w:after="60"/>
              <w:rPr>
                <w:sz w:val="22"/>
                <w:szCs w:val="22"/>
              </w:rPr>
            </w:pPr>
            <w:r w:rsidRPr="001E4A9D">
              <w:rPr>
                <w:sz w:val="22"/>
                <w:szCs w:val="22"/>
              </w:rPr>
              <w:t>Określenie czynności startu Produkcyjnego</w:t>
            </w:r>
          </w:p>
        </w:tc>
        <w:tc>
          <w:tcPr>
            <w:tcW w:w="2213" w:type="dxa"/>
          </w:tcPr>
          <w:p w14:paraId="1B152422" w14:textId="77777777" w:rsidR="0054486E" w:rsidRPr="001E4A9D" w:rsidRDefault="0054486E" w:rsidP="0054486E">
            <w:pPr>
              <w:suppressAutoHyphens/>
              <w:spacing w:before="60" w:after="60"/>
              <w:rPr>
                <w:sz w:val="22"/>
                <w:szCs w:val="22"/>
              </w:rPr>
            </w:pPr>
            <w:r w:rsidRPr="001E4A9D">
              <w:rPr>
                <w:sz w:val="22"/>
                <w:szCs w:val="22"/>
              </w:rPr>
              <w:t>X</w:t>
            </w:r>
          </w:p>
        </w:tc>
        <w:tc>
          <w:tcPr>
            <w:tcW w:w="2213" w:type="dxa"/>
          </w:tcPr>
          <w:p w14:paraId="1517EA2C" w14:textId="77777777" w:rsidR="0054486E" w:rsidRPr="001E4A9D" w:rsidRDefault="0054486E" w:rsidP="0054486E">
            <w:pPr>
              <w:suppressAutoHyphens/>
              <w:spacing w:before="60" w:after="60"/>
              <w:rPr>
                <w:sz w:val="22"/>
                <w:szCs w:val="22"/>
              </w:rPr>
            </w:pPr>
            <w:r w:rsidRPr="001E4A9D">
              <w:rPr>
                <w:sz w:val="22"/>
                <w:szCs w:val="22"/>
              </w:rPr>
              <w:t>X</w:t>
            </w:r>
          </w:p>
        </w:tc>
      </w:tr>
    </w:tbl>
    <w:p w14:paraId="1AF3E33E" w14:textId="77777777" w:rsidR="0054486E" w:rsidRPr="001E4A9D" w:rsidRDefault="0054486E" w:rsidP="0054486E">
      <w:pPr>
        <w:keepNext/>
        <w:spacing w:after="200"/>
        <w:rPr>
          <w:rFonts w:eastAsia="Calibri"/>
          <w:b/>
          <w:bCs/>
          <w:sz w:val="22"/>
          <w:szCs w:val="22"/>
          <w:lang w:eastAsia="en-US"/>
        </w:rPr>
      </w:pPr>
    </w:p>
    <w:p w14:paraId="196176BA"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3 Zapoznanie się i zgłoszenie uwag oraz zatwierdzenie Koncepcji wdrożenia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75B148DA" w14:textId="77777777" w:rsidTr="0054486E">
        <w:trPr>
          <w:jc w:val="center"/>
        </w:trPr>
        <w:tc>
          <w:tcPr>
            <w:tcW w:w="601" w:type="dxa"/>
            <w:shd w:val="clear" w:color="auto" w:fill="C0C0C0"/>
          </w:tcPr>
          <w:p w14:paraId="4B146FB2"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6A0DED5B"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3357B944"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476B2D2F"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4548470D" w14:textId="77777777" w:rsidTr="0054486E">
        <w:trPr>
          <w:jc w:val="center"/>
        </w:trPr>
        <w:tc>
          <w:tcPr>
            <w:tcW w:w="601" w:type="dxa"/>
          </w:tcPr>
          <w:p w14:paraId="2D44B8CD"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40724FA3" w14:textId="77777777" w:rsidR="0054486E" w:rsidRPr="001E4A9D" w:rsidRDefault="0054486E" w:rsidP="0054486E">
            <w:pPr>
              <w:suppressAutoHyphens/>
              <w:spacing w:before="60" w:after="60"/>
              <w:rPr>
                <w:sz w:val="22"/>
                <w:szCs w:val="22"/>
              </w:rPr>
            </w:pPr>
            <w:r w:rsidRPr="001E4A9D">
              <w:rPr>
                <w:sz w:val="22"/>
                <w:szCs w:val="22"/>
              </w:rPr>
              <w:t>Zapoznanie się z Koncepcjami wdrożeniowymi</w:t>
            </w:r>
          </w:p>
        </w:tc>
        <w:tc>
          <w:tcPr>
            <w:tcW w:w="2212" w:type="dxa"/>
          </w:tcPr>
          <w:p w14:paraId="7C65FEC5"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6FEBD49C"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5127734" w14:textId="77777777" w:rsidTr="0054486E">
        <w:trPr>
          <w:jc w:val="center"/>
        </w:trPr>
        <w:tc>
          <w:tcPr>
            <w:tcW w:w="601" w:type="dxa"/>
          </w:tcPr>
          <w:p w14:paraId="00DAAA99"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5FCF6022" w14:textId="77777777" w:rsidR="0054486E" w:rsidRPr="001E4A9D" w:rsidRDefault="0054486E" w:rsidP="0054486E">
            <w:pPr>
              <w:suppressAutoHyphens/>
              <w:spacing w:before="60" w:after="60"/>
              <w:rPr>
                <w:sz w:val="22"/>
                <w:szCs w:val="22"/>
              </w:rPr>
            </w:pPr>
            <w:r w:rsidRPr="001E4A9D">
              <w:rPr>
                <w:sz w:val="22"/>
                <w:szCs w:val="22"/>
              </w:rPr>
              <w:t>Zgłoszenie pytań i uwag</w:t>
            </w:r>
          </w:p>
        </w:tc>
        <w:tc>
          <w:tcPr>
            <w:tcW w:w="2212" w:type="dxa"/>
          </w:tcPr>
          <w:p w14:paraId="31A7ED2B"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12425062" w14:textId="77777777" w:rsidR="0054486E" w:rsidRPr="001E4A9D" w:rsidRDefault="0054486E" w:rsidP="0054486E">
            <w:pPr>
              <w:suppressAutoHyphens/>
              <w:spacing w:before="60" w:after="60"/>
              <w:rPr>
                <w:sz w:val="22"/>
                <w:szCs w:val="22"/>
              </w:rPr>
            </w:pPr>
          </w:p>
        </w:tc>
      </w:tr>
      <w:tr w:rsidR="0054486E" w:rsidRPr="001E4A9D" w14:paraId="47411A54" w14:textId="77777777" w:rsidTr="0054486E">
        <w:trPr>
          <w:jc w:val="center"/>
        </w:trPr>
        <w:tc>
          <w:tcPr>
            <w:tcW w:w="601" w:type="dxa"/>
          </w:tcPr>
          <w:p w14:paraId="0073B0D4"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71536B90" w14:textId="77777777" w:rsidR="0054486E" w:rsidRPr="001E4A9D" w:rsidRDefault="0054486E" w:rsidP="0054486E">
            <w:pPr>
              <w:suppressAutoHyphens/>
              <w:spacing w:before="60" w:after="60"/>
              <w:rPr>
                <w:sz w:val="22"/>
                <w:szCs w:val="22"/>
              </w:rPr>
            </w:pPr>
            <w:r w:rsidRPr="001E4A9D">
              <w:rPr>
                <w:sz w:val="22"/>
                <w:szCs w:val="22"/>
              </w:rPr>
              <w:t xml:space="preserve">Zapoznanie się z odpowiedziami na zgłoszone zapytania i uwagi, wprowadzenie ewentualnych korekt </w:t>
            </w:r>
          </w:p>
        </w:tc>
        <w:tc>
          <w:tcPr>
            <w:tcW w:w="2212" w:type="dxa"/>
          </w:tcPr>
          <w:p w14:paraId="28525625" w14:textId="77777777" w:rsidR="0054486E" w:rsidRPr="001E4A9D" w:rsidRDefault="0054486E" w:rsidP="0054486E">
            <w:pPr>
              <w:suppressAutoHyphens/>
              <w:spacing w:before="60" w:after="60"/>
              <w:rPr>
                <w:sz w:val="22"/>
                <w:szCs w:val="22"/>
              </w:rPr>
            </w:pPr>
          </w:p>
        </w:tc>
        <w:tc>
          <w:tcPr>
            <w:tcW w:w="2212" w:type="dxa"/>
          </w:tcPr>
          <w:p w14:paraId="79BF9EEE"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5E8F152" w14:textId="77777777" w:rsidTr="0054486E">
        <w:trPr>
          <w:jc w:val="center"/>
        </w:trPr>
        <w:tc>
          <w:tcPr>
            <w:tcW w:w="601" w:type="dxa"/>
          </w:tcPr>
          <w:p w14:paraId="279BEAC0"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2389803F" w14:textId="77777777" w:rsidR="0054486E" w:rsidRPr="001E4A9D" w:rsidRDefault="0054486E" w:rsidP="0054486E">
            <w:pPr>
              <w:suppressAutoHyphens/>
              <w:spacing w:before="60" w:after="60"/>
              <w:rPr>
                <w:sz w:val="22"/>
                <w:szCs w:val="22"/>
              </w:rPr>
            </w:pPr>
            <w:r w:rsidRPr="001E4A9D">
              <w:rPr>
                <w:sz w:val="22"/>
                <w:szCs w:val="22"/>
              </w:rPr>
              <w:t>Przeprowadzenie prezentacji Koncepcji</w:t>
            </w:r>
          </w:p>
        </w:tc>
        <w:tc>
          <w:tcPr>
            <w:tcW w:w="2212" w:type="dxa"/>
          </w:tcPr>
          <w:p w14:paraId="6D09C913" w14:textId="77777777" w:rsidR="0054486E" w:rsidRPr="001E4A9D" w:rsidRDefault="0054486E" w:rsidP="0054486E">
            <w:pPr>
              <w:suppressAutoHyphens/>
              <w:spacing w:before="60" w:after="60"/>
              <w:rPr>
                <w:sz w:val="22"/>
                <w:szCs w:val="22"/>
              </w:rPr>
            </w:pPr>
          </w:p>
        </w:tc>
        <w:tc>
          <w:tcPr>
            <w:tcW w:w="2212" w:type="dxa"/>
          </w:tcPr>
          <w:p w14:paraId="2B73D617"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4F4585C" w14:textId="77777777" w:rsidTr="0054486E">
        <w:trPr>
          <w:jc w:val="center"/>
        </w:trPr>
        <w:tc>
          <w:tcPr>
            <w:tcW w:w="601" w:type="dxa"/>
          </w:tcPr>
          <w:p w14:paraId="247E9CC6"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2851246F" w14:textId="77777777" w:rsidR="0054486E" w:rsidRPr="001E4A9D" w:rsidRDefault="0054486E" w:rsidP="0054486E">
            <w:pPr>
              <w:suppressAutoHyphens/>
              <w:spacing w:before="60" w:after="60"/>
              <w:rPr>
                <w:sz w:val="22"/>
                <w:szCs w:val="22"/>
              </w:rPr>
            </w:pPr>
            <w:r w:rsidRPr="001E4A9D">
              <w:rPr>
                <w:sz w:val="22"/>
                <w:szCs w:val="22"/>
              </w:rPr>
              <w:t>Zatwierdzenie Koncepcji wdrożeniowych</w:t>
            </w:r>
          </w:p>
        </w:tc>
        <w:tc>
          <w:tcPr>
            <w:tcW w:w="2212" w:type="dxa"/>
          </w:tcPr>
          <w:p w14:paraId="4BEF7B42"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3D587103" w14:textId="77777777" w:rsidR="0054486E" w:rsidRPr="001E4A9D" w:rsidRDefault="0054486E" w:rsidP="0054486E">
            <w:pPr>
              <w:suppressAutoHyphens/>
              <w:spacing w:before="60" w:after="60"/>
              <w:rPr>
                <w:sz w:val="22"/>
                <w:szCs w:val="22"/>
              </w:rPr>
            </w:pPr>
          </w:p>
        </w:tc>
      </w:tr>
    </w:tbl>
    <w:p w14:paraId="2CEE73DA" w14:textId="77777777" w:rsidR="0054486E" w:rsidRPr="001E4A9D" w:rsidRDefault="0054486E" w:rsidP="0054486E">
      <w:pPr>
        <w:spacing w:before="120" w:after="60" w:line="300" w:lineRule="exact"/>
        <w:jc w:val="both"/>
        <w:rPr>
          <w:rFonts w:ascii="Arial" w:hAnsi="Arial" w:cs="Arial"/>
        </w:rPr>
      </w:pPr>
    </w:p>
    <w:p w14:paraId="52DF2F09"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Tabela 4 Konfiguracja Systemu Produkcyjnego zgodnie z zatwierdzoną koncepcją wdrożenia</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2"/>
        <w:gridCol w:w="4113"/>
        <w:gridCol w:w="2213"/>
        <w:gridCol w:w="2213"/>
      </w:tblGrid>
      <w:tr w:rsidR="0054486E" w:rsidRPr="001E4A9D" w14:paraId="1675B06C" w14:textId="77777777" w:rsidTr="0054486E">
        <w:trPr>
          <w:jc w:val="center"/>
        </w:trPr>
        <w:tc>
          <w:tcPr>
            <w:tcW w:w="602" w:type="dxa"/>
            <w:shd w:val="clear" w:color="auto" w:fill="C0C0C0"/>
          </w:tcPr>
          <w:p w14:paraId="571C58FD" w14:textId="77777777" w:rsidR="0054486E" w:rsidRPr="001E4A9D" w:rsidRDefault="0054486E" w:rsidP="0054486E">
            <w:pPr>
              <w:suppressAutoHyphens/>
              <w:spacing w:before="60" w:after="60"/>
              <w:rPr>
                <w:sz w:val="22"/>
                <w:szCs w:val="22"/>
              </w:rPr>
            </w:pPr>
            <w:r w:rsidRPr="001E4A9D">
              <w:rPr>
                <w:sz w:val="22"/>
                <w:szCs w:val="22"/>
              </w:rPr>
              <w:t>Lp.</w:t>
            </w:r>
          </w:p>
        </w:tc>
        <w:tc>
          <w:tcPr>
            <w:tcW w:w="4113" w:type="dxa"/>
            <w:shd w:val="clear" w:color="auto" w:fill="C0C0C0"/>
          </w:tcPr>
          <w:p w14:paraId="758ED140" w14:textId="77777777" w:rsidR="0054486E" w:rsidRPr="001E4A9D" w:rsidRDefault="0054486E" w:rsidP="0054486E">
            <w:pPr>
              <w:suppressAutoHyphens/>
              <w:spacing w:before="60" w:after="60"/>
              <w:rPr>
                <w:sz w:val="22"/>
                <w:szCs w:val="22"/>
              </w:rPr>
            </w:pPr>
            <w:r w:rsidRPr="001E4A9D">
              <w:rPr>
                <w:sz w:val="22"/>
                <w:szCs w:val="22"/>
              </w:rPr>
              <w:t>Zadanie</w:t>
            </w:r>
          </w:p>
        </w:tc>
        <w:tc>
          <w:tcPr>
            <w:tcW w:w="2213" w:type="dxa"/>
            <w:shd w:val="clear" w:color="auto" w:fill="C0C0C0"/>
          </w:tcPr>
          <w:p w14:paraId="02FE814F"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3" w:type="dxa"/>
            <w:shd w:val="clear" w:color="auto" w:fill="C0C0C0"/>
          </w:tcPr>
          <w:p w14:paraId="78B36D51"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15B655F6" w14:textId="77777777" w:rsidTr="0054486E">
        <w:trPr>
          <w:jc w:val="center"/>
        </w:trPr>
        <w:tc>
          <w:tcPr>
            <w:tcW w:w="602" w:type="dxa"/>
          </w:tcPr>
          <w:p w14:paraId="3BFDCA52" w14:textId="77777777" w:rsidR="0054486E" w:rsidRPr="001E4A9D" w:rsidRDefault="0054486E" w:rsidP="0054486E">
            <w:pPr>
              <w:suppressAutoHyphens/>
              <w:spacing w:before="60" w:after="60"/>
              <w:rPr>
                <w:sz w:val="22"/>
                <w:szCs w:val="22"/>
              </w:rPr>
            </w:pPr>
            <w:r w:rsidRPr="001E4A9D">
              <w:rPr>
                <w:sz w:val="22"/>
                <w:szCs w:val="22"/>
              </w:rPr>
              <w:t>1</w:t>
            </w:r>
          </w:p>
        </w:tc>
        <w:tc>
          <w:tcPr>
            <w:tcW w:w="4113" w:type="dxa"/>
          </w:tcPr>
          <w:p w14:paraId="12477047" w14:textId="77777777" w:rsidR="0054486E" w:rsidRPr="001E4A9D" w:rsidRDefault="0054486E" w:rsidP="0054486E">
            <w:pPr>
              <w:suppressAutoHyphens/>
              <w:spacing w:before="60" w:after="60"/>
              <w:rPr>
                <w:sz w:val="22"/>
                <w:szCs w:val="22"/>
              </w:rPr>
            </w:pPr>
            <w:r w:rsidRPr="001E4A9D">
              <w:rPr>
                <w:sz w:val="22"/>
                <w:szCs w:val="22"/>
              </w:rPr>
              <w:t>Konfiguracja Ustawień systemu</w:t>
            </w:r>
          </w:p>
        </w:tc>
        <w:tc>
          <w:tcPr>
            <w:tcW w:w="2213" w:type="dxa"/>
          </w:tcPr>
          <w:p w14:paraId="59AB0804" w14:textId="77777777" w:rsidR="0054486E" w:rsidRPr="001E4A9D" w:rsidRDefault="0054486E" w:rsidP="0054486E">
            <w:pPr>
              <w:suppressAutoHyphens/>
              <w:spacing w:before="60" w:after="60"/>
              <w:rPr>
                <w:sz w:val="22"/>
                <w:szCs w:val="22"/>
              </w:rPr>
            </w:pPr>
          </w:p>
        </w:tc>
        <w:tc>
          <w:tcPr>
            <w:tcW w:w="2213" w:type="dxa"/>
          </w:tcPr>
          <w:p w14:paraId="115F7273"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A52D24D" w14:textId="77777777" w:rsidTr="0054486E">
        <w:trPr>
          <w:jc w:val="center"/>
        </w:trPr>
        <w:tc>
          <w:tcPr>
            <w:tcW w:w="602" w:type="dxa"/>
          </w:tcPr>
          <w:p w14:paraId="0F0C69FB" w14:textId="77777777" w:rsidR="0054486E" w:rsidRPr="001E4A9D" w:rsidRDefault="0054486E" w:rsidP="0054486E">
            <w:pPr>
              <w:suppressAutoHyphens/>
              <w:spacing w:before="60" w:after="60"/>
              <w:rPr>
                <w:sz w:val="22"/>
                <w:szCs w:val="22"/>
              </w:rPr>
            </w:pPr>
            <w:r w:rsidRPr="001E4A9D">
              <w:rPr>
                <w:sz w:val="22"/>
                <w:szCs w:val="22"/>
              </w:rPr>
              <w:t>2</w:t>
            </w:r>
          </w:p>
        </w:tc>
        <w:tc>
          <w:tcPr>
            <w:tcW w:w="4113" w:type="dxa"/>
          </w:tcPr>
          <w:p w14:paraId="6A4A6AB8" w14:textId="77777777" w:rsidR="0054486E" w:rsidRPr="001E4A9D" w:rsidRDefault="0054486E" w:rsidP="0054486E">
            <w:pPr>
              <w:suppressAutoHyphens/>
              <w:spacing w:before="60" w:after="60"/>
              <w:rPr>
                <w:sz w:val="22"/>
                <w:szCs w:val="22"/>
              </w:rPr>
            </w:pPr>
            <w:r w:rsidRPr="001E4A9D">
              <w:rPr>
                <w:sz w:val="22"/>
                <w:szCs w:val="22"/>
              </w:rPr>
              <w:t xml:space="preserve">Konfiguracja Danych podstawowych </w:t>
            </w:r>
          </w:p>
        </w:tc>
        <w:tc>
          <w:tcPr>
            <w:tcW w:w="2213" w:type="dxa"/>
          </w:tcPr>
          <w:p w14:paraId="43ECF8F3" w14:textId="77777777" w:rsidR="0054486E" w:rsidRPr="001E4A9D" w:rsidRDefault="0054486E" w:rsidP="0054486E">
            <w:pPr>
              <w:suppressAutoHyphens/>
              <w:spacing w:before="60" w:after="60"/>
              <w:rPr>
                <w:sz w:val="22"/>
                <w:szCs w:val="22"/>
              </w:rPr>
            </w:pPr>
          </w:p>
        </w:tc>
        <w:tc>
          <w:tcPr>
            <w:tcW w:w="2213" w:type="dxa"/>
          </w:tcPr>
          <w:p w14:paraId="75174F87"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DB9CFBE" w14:textId="77777777" w:rsidTr="0054486E">
        <w:trPr>
          <w:jc w:val="center"/>
        </w:trPr>
        <w:tc>
          <w:tcPr>
            <w:tcW w:w="602" w:type="dxa"/>
          </w:tcPr>
          <w:p w14:paraId="765A88F2" w14:textId="77777777" w:rsidR="0054486E" w:rsidRPr="001E4A9D" w:rsidRDefault="0054486E" w:rsidP="0054486E">
            <w:pPr>
              <w:suppressAutoHyphens/>
              <w:spacing w:before="60" w:after="60"/>
              <w:rPr>
                <w:sz w:val="22"/>
                <w:szCs w:val="22"/>
              </w:rPr>
            </w:pPr>
            <w:r w:rsidRPr="001E4A9D">
              <w:rPr>
                <w:sz w:val="22"/>
                <w:szCs w:val="22"/>
              </w:rPr>
              <w:t>3</w:t>
            </w:r>
          </w:p>
        </w:tc>
        <w:tc>
          <w:tcPr>
            <w:tcW w:w="4113" w:type="dxa"/>
          </w:tcPr>
          <w:p w14:paraId="0A4495DE" w14:textId="77777777" w:rsidR="0054486E" w:rsidRPr="001E4A9D" w:rsidRDefault="0054486E" w:rsidP="0054486E">
            <w:pPr>
              <w:suppressAutoHyphens/>
              <w:spacing w:before="60" w:after="60"/>
              <w:rPr>
                <w:sz w:val="22"/>
                <w:szCs w:val="22"/>
              </w:rPr>
            </w:pPr>
            <w:r w:rsidRPr="001E4A9D">
              <w:rPr>
                <w:sz w:val="22"/>
                <w:szCs w:val="22"/>
              </w:rPr>
              <w:t>Konfiguracja Procesów i funkcji</w:t>
            </w:r>
          </w:p>
        </w:tc>
        <w:tc>
          <w:tcPr>
            <w:tcW w:w="2213" w:type="dxa"/>
          </w:tcPr>
          <w:p w14:paraId="04361322" w14:textId="77777777" w:rsidR="0054486E" w:rsidRPr="001E4A9D" w:rsidRDefault="0054486E" w:rsidP="0054486E">
            <w:pPr>
              <w:suppressAutoHyphens/>
              <w:spacing w:before="60" w:after="60"/>
              <w:rPr>
                <w:sz w:val="22"/>
                <w:szCs w:val="22"/>
              </w:rPr>
            </w:pPr>
          </w:p>
        </w:tc>
        <w:tc>
          <w:tcPr>
            <w:tcW w:w="2213" w:type="dxa"/>
          </w:tcPr>
          <w:p w14:paraId="2988BCA5"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F40D2ED" w14:textId="77777777" w:rsidTr="0054486E">
        <w:trPr>
          <w:jc w:val="center"/>
        </w:trPr>
        <w:tc>
          <w:tcPr>
            <w:tcW w:w="602" w:type="dxa"/>
          </w:tcPr>
          <w:p w14:paraId="5C63A901" w14:textId="77777777" w:rsidR="0054486E" w:rsidRPr="001E4A9D" w:rsidRDefault="0054486E" w:rsidP="0054486E">
            <w:pPr>
              <w:suppressAutoHyphens/>
              <w:spacing w:before="60" w:after="60"/>
              <w:rPr>
                <w:sz w:val="22"/>
                <w:szCs w:val="22"/>
              </w:rPr>
            </w:pPr>
            <w:r w:rsidRPr="001E4A9D">
              <w:rPr>
                <w:sz w:val="22"/>
                <w:szCs w:val="22"/>
              </w:rPr>
              <w:t>4</w:t>
            </w:r>
          </w:p>
        </w:tc>
        <w:tc>
          <w:tcPr>
            <w:tcW w:w="4113" w:type="dxa"/>
          </w:tcPr>
          <w:p w14:paraId="7657644D" w14:textId="77777777" w:rsidR="0054486E" w:rsidRPr="001E4A9D" w:rsidRDefault="0054486E" w:rsidP="0054486E">
            <w:pPr>
              <w:suppressAutoHyphens/>
              <w:spacing w:before="60" w:after="60"/>
              <w:rPr>
                <w:sz w:val="22"/>
                <w:szCs w:val="22"/>
              </w:rPr>
            </w:pPr>
            <w:r w:rsidRPr="001E4A9D">
              <w:rPr>
                <w:sz w:val="22"/>
                <w:szCs w:val="22"/>
              </w:rPr>
              <w:t>Konfiguracja Uprawnień</w:t>
            </w:r>
          </w:p>
        </w:tc>
        <w:tc>
          <w:tcPr>
            <w:tcW w:w="2213" w:type="dxa"/>
          </w:tcPr>
          <w:p w14:paraId="11AFCF1E" w14:textId="77777777" w:rsidR="0054486E" w:rsidRPr="001E4A9D" w:rsidRDefault="0054486E" w:rsidP="0054486E">
            <w:pPr>
              <w:suppressAutoHyphens/>
              <w:spacing w:before="60" w:after="60"/>
              <w:rPr>
                <w:sz w:val="22"/>
                <w:szCs w:val="22"/>
              </w:rPr>
            </w:pPr>
          </w:p>
        </w:tc>
        <w:tc>
          <w:tcPr>
            <w:tcW w:w="2213" w:type="dxa"/>
          </w:tcPr>
          <w:p w14:paraId="20A9702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54804DC" w14:textId="77777777" w:rsidTr="0054486E">
        <w:trPr>
          <w:jc w:val="center"/>
        </w:trPr>
        <w:tc>
          <w:tcPr>
            <w:tcW w:w="602" w:type="dxa"/>
          </w:tcPr>
          <w:p w14:paraId="14E89582" w14:textId="77777777" w:rsidR="0054486E" w:rsidRPr="001E4A9D" w:rsidRDefault="0054486E" w:rsidP="0054486E">
            <w:pPr>
              <w:suppressAutoHyphens/>
              <w:spacing w:before="60" w:after="60"/>
              <w:rPr>
                <w:sz w:val="22"/>
                <w:szCs w:val="22"/>
              </w:rPr>
            </w:pPr>
            <w:r w:rsidRPr="001E4A9D">
              <w:rPr>
                <w:sz w:val="22"/>
                <w:szCs w:val="22"/>
              </w:rPr>
              <w:t>5</w:t>
            </w:r>
          </w:p>
        </w:tc>
        <w:tc>
          <w:tcPr>
            <w:tcW w:w="4113" w:type="dxa"/>
          </w:tcPr>
          <w:p w14:paraId="39BC53AD" w14:textId="11EF957B" w:rsidR="0054486E" w:rsidRPr="001E4A9D" w:rsidRDefault="0054486E" w:rsidP="0054486E">
            <w:pPr>
              <w:suppressAutoHyphens/>
              <w:spacing w:before="60" w:after="60"/>
              <w:rPr>
                <w:sz w:val="22"/>
                <w:szCs w:val="22"/>
              </w:rPr>
            </w:pPr>
            <w:r w:rsidRPr="001E4A9D">
              <w:rPr>
                <w:sz w:val="22"/>
                <w:szCs w:val="22"/>
              </w:rPr>
              <w:t>Opracowanie Interfejsów do system</w:t>
            </w:r>
            <w:r w:rsidR="00837D6C" w:rsidRPr="001E4A9D">
              <w:rPr>
                <w:sz w:val="22"/>
                <w:szCs w:val="22"/>
              </w:rPr>
              <w:t>u Uczelnia XP oraz usługi Active Directory o</w:t>
            </w:r>
            <w:r w:rsidRPr="001E4A9D">
              <w:rPr>
                <w:sz w:val="22"/>
                <w:szCs w:val="22"/>
              </w:rPr>
              <w:t xml:space="preserve">d strony SI i innych systemów </w:t>
            </w:r>
            <w:r w:rsidR="00837D6C" w:rsidRPr="001E4A9D">
              <w:rPr>
                <w:sz w:val="22"/>
                <w:szCs w:val="22"/>
              </w:rPr>
              <w:t xml:space="preserve"> </w:t>
            </w:r>
            <w:r w:rsidRPr="001E4A9D">
              <w:rPr>
                <w:sz w:val="22"/>
                <w:szCs w:val="22"/>
              </w:rPr>
              <w:t>wykorzystywanych przez Wykonawcę</w:t>
            </w:r>
          </w:p>
        </w:tc>
        <w:tc>
          <w:tcPr>
            <w:tcW w:w="2213" w:type="dxa"/>
          </w:tcPr>
          <w:p w14:paraId="08E2D736" w14:textId="77777777" w:rsidR="0054486E" w:rsidRPr="001E4A9D" w:rsidRDefault="0054486E" w:rsidP="0054486E">
            <w:pPr>
              <w:suppressAutoHyphens/>
              <w:spacing w:before="60" w:after="60"/>
              <w:rPr>
                <w:sz w:val="22"/>
                <w:szCs w:val="22"/>
              </w:rPr>
            </w:pPr>
          </w:p>
        </w:tc>
        <w:tc>
          <w:tcPr>
            <w:tcW w:w="2213" w:type="dxa"/>
          </w:tcPr>
          <w:p w14:paraId="0166F169"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46072B19" w14:textId="77777777" w:rsidTr="0054486E">
        <w:trPr>
          <w:jc w:val="center"/>
        </w:trPr>
        <w:tc>
          <w:tcPr>
            <w:tcW w:w="602" w:type="dxa"/>
          </w:tcPr>
          <w:p w14:paraId="4708961C" w14:textId="77777777" w:rsidR="0054486E" w:rsidRPr="001E4A9D" w:rsidRDefault="0054486E" w:rsidP="0054486E">
            <w:pPr>
              <w:suppressAutoHyphens/>
              <w:spacing w:before="60" w:after="60"/>
              <w:rPr>
                <w:sz w:val="22"/>
                <w:szCs w:val="22"/>
              </w:rPr>
            </w:pPr>
            <w:r w:rsidRPr="001E4A9D">
              <w:rPr>
                <w:sz w:val="22"/>
                <w:szCs w:val="22"/>
              </w:rPr>
              <w:lastRenderedPageBreak/>
              <w:t>7</w:t>
            </w:r>
          </w:p>
        </w:tc>
        <w:tc>
          <w:tcPr>
            <w:tcW w:w="4113" w:type="dxa"/>
          </w:tcPr>
          <w:p w14:paraId="2F7391E1" w14:textId="77777777" w:rsidR="0054486E" w:rsidRPr="001E4A9D" w:rsidRDefault="0054486E" w:rsidP="0054486E">
            <w:pPr>
              <w:suppressAutoHyphens/>
              <w:spacing w:before="60" w:after="60"/>
              <w:rPr>
                <w:sz w:val="22"/>
                <w:szCs w:val="22"/>
              </w:rPr>
            </w:pPr>
            <w:r w:rsidRPr="001E4A9D">
              <w:rPr>
                <w:sz w:val="22"/>
                <w:szCs w:val="22"/>
              </w:rPr>
              <w:t>Opracowanie Rozszerzeń</w:t>
            </w:r>
          </w:p>
        </w:tc>
        <w:tc>
          <w:tcPr>
            <w:tcW w:w="2213" w:type="dxa"/>
          </w:tcPr>
          <w:p w14:paraId="7FB0392E" w14:textId="77777777" w:rsidR="0054486E" w:rsidRPr="001E4A9D" w:rsidRDefault="0054486E" w:rsidP="0054486E">
            <w:pPr>
              <w:suppressAutoHyphens/>
              <w:spacing w:before="60" w:after="60"/>
              <w:rPr>
                <w:sz w:val="22"/>
                <w:szCs w:val="22"/>
              </w:rPr>
            </w:pPr>
          </w:p>
        </w:tc>
        <w:tc>
          <w:tcPr>
            <w:tcW w:w="2213" w:type="dxa"/>
          </w:tcPr>
          <w:p w14:paraId="268E8EC0" w14:textId="77777777" w:rsidR="0054486E" w:rsidRPr="001E4A9D" w:rsidRDefault="0054486E" w:rsidP="0054486E">
            <w:pPr>
              <w:suppressAutoHyphens/>
              <w:spacing w:before="60" w:after="60"/>
              <w:rPr>
                <w:sz w:val="22"/>
                <w:szCs w:val="22"/>
              </w:rPr>
            </w:pPr>
            <w:r w:rsidRPr="001E4A9D">
              <w:rPr>
                <w:sz w:val="22"/>
                <w:szCs w:val="22"/>
              </w:rPr>
              <w:t>X</w:t>
            </w:r>
          </w:p>
        </w:tc>
      </w:tr>
    </w:tbl>
    <w:p w14:paraId="1C0D45A3" w14:textId="77777777" w:rsidR="0054486E" w:rsidRPr="001E4A9D" w:rsidRDefault="0054486E" w:rsidP="0054486E">
      <w:pPr>
        <w:keepNext/>
        <w:spacing w:after="200"/>
        <w:rPr>
          <w:rFonts w:eastAsia="Calibri"/>
          <w:b/>
          <w:bCs/>
          <w:sz w:val="22"/>
          <w:szCs w:val="22"/>
          <w:lang w:eastAsia="en-US"/>
        </w:rPr>
      </w:pPr>
    </w:p>
    <w:p w14:paraId="443532BD"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Tabela 5 Przeszkolenie użytkowników i administratorów na skonfigurowanym Systemie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3FFE9A8F" w14:textId="77777777" w:rsidTr="0054486E">
        <w:trPr>
          <w:jc w:val="center"/>
        </w:trPr>
        <w:tc>
          <w:tcPr>
            <w:tcW w:w="601" w:type="dxa"/>
            <w:shd w:val="clear" w:color="auto" w:fill="C0C0C0"/>
          </w:tcPr>
          <w:p w14:paraId="47E86329"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39310851"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2918DEE6"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3A2BDE5E"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01868D86" w14:textId="77777777" w:rsidTr="0054486E">
        <w:trPr>
          <w:jc w:val="center"/>
        </w:trPr>
        <w:tc>
          <w:tcPr>
            <w:tcW w:w="601" w:type="dxa"/>
          </w:tcPr>
          <w:p w14:paraId="257C34B2"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28FE54DA" w14:textId="77777777" w:rsidR="0054486E" w:rsidRPr="001E4A9D" w:rsidRDefault="0054486E" w:rsidP="0054486E">
            <w:pPr>
              <w:suppressAutoHyphens/>
              <w:spacing w:before="60" w:after="60"/>
              <w:rPr>
                <w:sz w:val="22"/>
                <w:szCs w:val="22"/>
              </w:rPr>
            </w:pPr>
            <w:r w:rsidRPr="001E4A9D">
              <w:rPr>
                <w:sz w:val="22"/>
                <w:szCs w:val="22"/>
              </w:rPr>
              <w:t xml:space="preserve">Wyznaczenie użytkowników, operatorów i administratorów (osoby) i przypisanie do ról w systemie </w:t>
            </w:r>
          </w:p>
        </w:tc>
        <w:tc>
          <w:tcPr>
            <w:tcW w:w="2212" w:type="dxa"/>
          </w:tcPr>
          <w:p w14:paraId="4009EDE9"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57F8DEC2" w14:textId="77777777" w:rsidR="0054486E" w:rsidRPr="001E4A9D" w:rsidRDefault="0054486E" w:rsidP="0054486E">
            <w:pPr>
              <w:suppressAutoHyphens/>
              <w:spacing w:before="60" w:after="60"/>
              <w:rPr>
                <w:sz w:val="22"/>
                <w:szCs w:val="22"/>
              </w:rPr>
            </w:pPr>
          </w:p>
        </w:tc>
      </w:tr>
      <w:tr w:rsidR="0054486E" w:rsidRPr="001E4A9D" w14:paraId="241AAA33" w14:textId="77777777" w:rsidTr="0054486E">
        <w:trPr>
          <w:jc w:val="center"/>
        </w:trPr>
        <w:tc>
          <w:tcPr>
            <w:tcW w:w="601" w:type="dxa"/>
          </w:tcPr>
          <w:p w14:paraId="21F00760"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1057C279" w14:textId="77777777" w:rsidR="0054486E" w:rsidRPr="001E4A9D" w:rsidRDefault="0054486E" w:rsidP="0054486E">
            <w:pPr>
              <w:suppressAutoHyphens/>
              <w:spacing w:before="60" w:after="60"/>
              <w:rPr>
                <w:sz w:val="22"/>
                <w:szCs w:val="22"/>
              </w:rPr>
            </w:pPr>
            <w:r w:rsidRPr="001E4A9D">
              <w:rPr>
                <w:sz w:val="22"/>
                <w:szCs w:val="22"/>
              </w:rPr>
              <w:t>Określenie planu szkoleń</w:t>
            </w:r>
          </w:p>
        </w:tc>
        <w:tc>
          <w:tcPr>
            <w:tcW w:w="2212" w:type="dxa"/>
          </w:tcPr>
          <w:p w14:paraId="11CC5DB6" w14:textId="77777777" w:rsidR="0054486E" w:rsidRPr="001E4A9D" w:rsidRDefault="0054486E" w:rsidP="0054486E">
            <w:pPr>
              <w:suppressAutoHyphens/>
              <w:spacing w:before="60" w:after="60"/>
              <w:rPr>
                <w:sz w:val="22"/>
                <w:szCs w:val="22"/>
              </w:rPr>
            </w:pPr>
          </w:p>
        </w:tc>
        <w:tc>
          <w:tcPr>
            <w:tcW w:w="2212" w:type="dxa"/>
          </w:tcPr>
          <w:p w14:paraId="6833BE5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28FB4AD" w14:textId="77777777" w:rsidTr="0054486E">
        <w:trPr>
          <w:jc w:val="center"/>
        </w:trPr>
        <w:tc>
          <w:tcPr>
            <w:tcW w:w="601" w:type="dxa"/>
          </w:tcPr>
          <w:p w14:paraId="2E002F5C"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5825A52D" w14:textId="77777777" w:rsidR="0054486E" w:rsidRPr="001E4A9D" w:rsidRDefault="0054486E" w:rsidP="0054486E">
            <w:pPr>
              <w:suppressAutoHyphens/>
              <w:spacing w:before="60" w:after="60"/>
              <w:rPr>
                <w:sz w:val="22"/>
                <w:szCs w:val="22"/>
              </w:rPr>
            </w:pPr>
            <w:r w:rsidRPr="001E4A9D">
              <w:rPr>
                <w:sz w:val="22"/>
                <w:szCs w:val="22"/>
              </w:rPr>
              <w:t xml:space="preserve">Przeprowadzenie szkoleń </w:t>
            </w:r>
          </w:p>
        </w:tc>
        <w:tc>
          <w:tcPr>
            <w:tcW w:w="2212" w:type="dxa"/>
          </w:tcPr>
          <w:p w14:paraId="373E9780" w14:textId="77777777" w:rsidR="0054486E" w:rsidRPr="001E4A9D" w:rsidRDefault="0054486E" w:rsidP="0054486E">
            <w:pPr>
              <w:suppressAutoHyphens/>
              <w:spacing w:before="60" w:after="60"/>
              <w:rPr>
                <w:sz w:val="22"/>
                <w:szCs w:val="22"/>
              </w:rPr>
            </w:pPr>
          </w:p>
        </w:tc>
        <w:tc>
          <w:tcPr>
            <w:tcW w:w="2212" w:type="dxa"/>
          </w:tcPr>
          <w:p w14:paraId="7746CF68" w14:textId="77777777" w:rsidR="0054486E" w:rsidRPr="001E4A9D" w:rsidRDefault="0054486E" w:rsidP="0054486E">
            <w:pPr>
              <w:suppressAutoHyphens/>
              <w:spacing w:before="60" w:after="60"/>
              <w:rPr>
                <w:sz w:val="22"/>
                <w:szCs w:val="22"/>
              </w:rPr>
            </w:pPr>
            <w:r w:rsidRPr="001E4A9D">
              <w:rPr>
                <w:sz w:val="22"/>
                <w:szCs w:val="22"/>
              </w:rPr>
              <w:t xml:space="preserve">X </w:t>
            </w:r>
          </w:p>
        </w:tc>
      </w:tr>
      <w:tr w:rsidR="0054486E" w:rsidRPr="001E4A9D" w14:paraId="7A6592DB" w14:textId="77777777" w:rsidTr="0054486E">
        <w:trPr>
          <w:jc w:val="center"/>
        </w:trPr>
        <w:tc>
          <w:tcPr>
            <w:tcW w:w="601" w:type="dxa"/>
          </w:tcPr>
          <w:p w14:paraId="0E134045"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13954E71" w14:textId="77777777" w:rsidR="0054486E" w:rsidRPr="001E4A9D" w:rsidRDefault="0054486E" w:rsidP="0054486E">
            <w:pPr>
              <w:suppressAutoHyphens/>
              <w:spacing w:before="60" w:after="60"/>
              <w:rPr>
                <w:sz w:val="22"/>
                <w:szCs w:val="22"/>
              </w:rPr>
            </w:pPr>
            <w:r w:rsidRPr="001E4A9D">
              <w:rPr>
                <w:sz w:val="22"/>
                <w:szCs w:val="22"/>
              </w:rPr>
              <w:t>Dostarczenie materiałów szkoleniowych – instrukcje, prezentacje itp.</w:t>
            </w:r>
          </w:p>
        </w:tc>
        <w:tc>
          <w:tcPr>
            <w:tcW w:w="2212" w:type="dxa"/>
          </w:tcPr>
          <w:p w14:paraId="61EF0171" w14:textId="77777777" w:rsidR="0054486E" w:rsidRPr="001E4A9D" w:rsidRDefault="0054486E" w:rsidP="0054486E">
            <w:pPr>
              <w:suppressAutoHyphens/>
              <w:spacing w:before="60" w:after="60"/>
              <w:rPr>
                <w:sz w:val="22"/>
                <w:szCs w:val="22"/>
              </w:rPr>
            </w:pPr>
          </w:p>
        </w:tc>
        <w:tc>
          <w:tcPr>
            <w:tcW w:w="2212" w:type="dxa"/>
          </w:tcPr>
          <w:p w14:paraId="29173554"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B51EB88" w14:textId="77777777" w:rsidTr="0054486E">
        <w:trPr>
          <w:jc w:val="center"/>
        </w:trPr>
        <w:tc>
          <w:tcPr>
            <w:tcW w:w="601" w:type="dxa"/>
          </w:tcPr>
          <w:p w14:paraId="25BFD65E"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4B8FA2E6" w14:textId="77777777" w:rsidR="0054486E" w:rsidRPr="001E4A9D" w:rsidRDefault="0054486E" w:rsidP="0054486E">
            <w:pPr>
              <w:suppressAutoHyphens/>
              <w:spacing w:before="60" w:after="60"/>
              <w:rPr>
                <w:sz w:val="22"/>
                <w:szCs w:val="22"/>
              </w:rPr>
            </w:pPr>
            <w:r w:rsidRPr="001E4A9D">
              <w:rPr>
                <w:sz w:val="22"/>
                <w:szCs w:val="22"/>
              </w:rPr>
              <w:t xml:space="preserve">Opcjonalnie – przeprowadzenie egzaminów użytkowników </w:t>
            </w:r>
          </w:p>
        </w:tc>
        <w:tc>
          <w:tcPr>
            <w:tcW w:w="2212" w:type="dxa"/>
          </w:tcPr>
          <w:p w14:paraId="606927B8" w14:textId="77777777" w:rsidR="0054486E" w:rsidRPr="001E4A9D" w:rsidRDefault="0054486E" w:rsidP="0054486E">
            <w:pPr>
              <w:suppressAutoHyphens/>
              <w:spacing w:before="60" w:after="60"/>
              <w:rPr>
                <w:sz w:val="22"/>
                <w:szCs w:val="22"/>
              </w:rPr>
            </w:pPr>
          </w:p>
        </w:tc>
        <w:tc>
          <w:tcPr>
            <w:tcW w:w="2212" w:type="dxa"/>
          </w:tcPr>
          <w:p w14:paraId="3D25B9B3" w14:textId="77777777" w:rsidR="0054486E" w:rsidRPr="001E4A9D" w:rsidRDefault="0054486E" w:rsidP="0054486E">
            <w:pPr>
              <w:suppressAutoHyphens/>
              <w:spacing w:before="60" w:after="60"/>
              <w:rPr>
                <w:sz w:val="22"/>
                <w:szCs w:val="22"/>
              </w:rPr>
            </w:pPr>
            <w:r w:rsidRPr="001E4A9D">
              <w:rPr>
                <w:sz w:val="22"/>
                <w:szCs w:val="22"/>
              </w:rPr>
              <w:t>X</w:t>
            </w:r>
          </w:p>
        </w:tc>
      </w:tr>
    </w:tbl>
    <w:p w14:paraId="40C5A2A3" w14:textId="77777777" w:rsidR="0054486E" w:rsidRPr="001E4A9D" w:rsidRDefault="0054486E" w:rsidP="0054486E">
      <w:pPr>
        <w:spacing w:before="120" w:after="60" w:line="300" w:lineRule="exact"/>
        <w:jc w:val="both"/>
        <w:rPr>
          <w:rFonts w:ascii="Arial" w:hAnsi="Arial" w:cs="Arial"/>
        </w:rPr>
      </w:pPr>
    </w:p>
    <w:p w14:paraId="78FD2625" w14:textId="77777777" w:rsidR="0054486E" w:rsidRPr="001E4A9D" w:rsidRDefault="0054486E" w:rsidP="0054486E">
      <w:pPr>
        <w:spacing w:before="120" w:after="60" w:line="300" w:lineRule="exact"/>
        <w:jc w:val="both"/>
        <w:rPr>
          <w:rFonts w:ascii="Arial" w:hAnsi="Arial" w:cs="Arial"/>
        </w:rPr>
      </w:pPr>
    </w:p>
    <w:p w14:paraId="22AD5EF7"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w:t>
      </w:r>
      <w:r w:rsidR="00DF5151" w:rsidRPr="001E4A9D">
        <w:rPr>
          <w:rFonts w:eastAsia="Calibri"/>
          <w:b/>
          <w:bCs/>
          <w:sz w:val="22"/>
          <w:szCs w:val="22"/>
          <w:lang w:eastAsia="en-US"/>
        </w:rPr>
        <w:t xml:space="preserve">6 </w:t>
      </w:r>
      <w:r w:rsidRPr="001E4A9D">
        <w:rPr>
          <w:rFonts w:eastAsia="Calibri"/>
          <w:b/>
          <w:bCs/>
          <w:sz w:val="22"/>
          <w:szCs w:val="22"/>
          <w:lang w:eastAsia="en-US"/>
        </w:rPr>
        <w:t>Przygotowanie danych podstawowych do przeniesienia do Systemu Produkcyjnego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3BC6DE67" w14:textId="77777777" w:rsidTr="0054486E">
        <w:trPr>
          <w:jc w:val="center"/>
        </w:trPr>
        <w:tc>
          <w:tcPr>
            <w:tcW w:w="9140" w:type="dxa"/>
            <w:gridSpan w:val="4"/>
            <w:shd w:val="clear" w:color="auto" w:fill="C0C0C0"/>
          </w:tcPr>
          <w:p w14:paraId="7020F794" w14:textId="77777777" w:rsidR="0054486E" w:rsidRPr="001E4A9D" w:rsidRDefault="0054486E" w:rsidP="0054486E">
            <w:pPr>
              <w:suppressAutoHyphens/>
              <w:spacing w:before="60" w:after="60"/>
              <w:rPr>
                <w:sz w:val="22"/>
                <w:szCs w:val="22"/>
              </w:rPr>
            </w:pPr>
            <w:r w:rsidRPr="001E4A9D">
              <w:rPr>
                <w:sz w:val="22"/>
                <w:szCs w:val="22"/>
              </w:rPr>
              <w:t>W zakresie danych podstawowych</w:t>
            </w:r>
          </w:p>
        </w:tc>
      </w:tr>
      <w:tr w:rsidR="0054486E" w:rsidRPr="001E4A9D" w14:paraId="45169787" w14:textId="77777777" w:rsidTr="0054486E">
        <w:trPr>
          <w:jc w:val="center"/>
        </w:trPr>
        <w:tc>
          <w:tcPr>
            <w:tcW w:w="601" w:type="dxa"/>
            <w:shd w:val="clear" w:color="auto" w:fill="C0C0C0"/>
          </w:tcPr>
          <w:p w14:paraId="574EF626" w14:textId="77777777" w:rsidR="0054486E" w:rsidRPr="001E4A9D" w:rsidRDefault="0054486E" w:rsidP="0054486E">
            <w:pPr>
              <w:suppressAutoHyphens/>
              <w:spacing w:before="60" w:after="60" w:line="300" w:lineRule="atLeast"/>
              <w:jc w:val="both"/>
              <w:rPr>
                <w:bCs/>
                <w:sz w:val="22"/>
                <w:szCs w:val="22"/>
              </w:rPr>
            </w:pPr>
            <w:r w:rsidRPr="001E4A9D">
              <w:rPr>
                <w:bCs/>
                <w:sz w:val="22"/>
                <w:szCs w:val="22"/>
              </w:rPr>
              <w:t>Lp.</w:t>
            </w:r>
          </w:p>
        </w:tc>
        <w:tc>
          <w:tcPr>
            <w:tcW w:w="4115" w:type="dxa"/>
            <w:shd w:val="clear" w:color="auto" w:fill="C0C0C0"/>
          </w:tcPr>
          <w:p w14:paraId="0B45FCC1" w14:textId="77777777" w:rsidR="0054486E" w:rsidRPr="001E4A9D" w:rsidRDefault="0054486E" w:rsidP="0054486E">
            <w:pPr>
              <w:suppressAutoHyphens/>
              <w:spacing w:before="60" w:after="60" w:line="300" w:lineRule="atLeast"/>
              <w:jc w:val="both"/>
              <w:rPr>
                <w:bCs/>
                <w:sz w:val="22"/>
                <w:szCs w:val="22"/>
              </w:rPr>
            </w:pPr>
            <w:r w:rsidRPr="001E4A9D">
              <w:rPr>
                <w:bCs/>
                <w:sz w:val="22"/>
                <w:szCs w:val="22"/>
              </w:rPr>
              <w:t>Zadanie</w:t>
            </w:r>
          </w:p>
        </w:tc>
        <w:tc>
          <w:tcPr>
            <w:tcW w:w="2212" w:type="dxa"/>
            <w:shd w:val="clear" w:color="auto" w:fill="C0C0C0"/>
          </w:tcPr>
          <w:p w14:paraId="16FE2FA3" w14:textId="77777777" w:rsidR="0054486E" w:rsidRPr="001E4A9D" w:rsidRDefault="0054486E" w:rsidP="0054486E">
            <w:pPr>
              <w:suppressAutoHyphens/>
              <w:spacing w:before="60" w:after="60" w:line="300" w:lineRule="atLeast"/>
              <w:jc w:val="both"/>
              <w:rPr>
                <w:bCs/>
                <w:sz w:val="22"/>
                <w:szCs w:val="22"/>
              </w:rPr>
            </w:pPr>
            <w:r w:rsidRPr="001E4A9D">
              <w:rPr>
                <w:bCs/>
                <w:sz w:val="22"/>
                <w:szCs w:val="22"/>
              </w:rPr>
              <w:t>Zamawiający</w:t>
            </w:r>
          </w:p>
        </w:tc>
        <w:tc>
          <w:tcPr>
            <w:tcW w:w="2212" w:type="dxa"/>
            <w:shd w:val="clear" w:color="auto" w:fill="C0C0C0"/>
          </w:tcPr>
          <w:p w14:paraId="30764A8C" w14:textId="77777777" w:rsidR="0054486E" w:rsidRPr="001E4A9D" w:rsidRDefault="0054486E" w:rsidP="0054486E">
            <w:pPr>
              <w:suppressAutoHyphens/>
              <w:spacing w:before="60" w:after="60" w:line="300" w:lineRule="atLeast"/>
              <w:jc w:val="both"/>
              <w:rPr>
                <w:bCs/>
                <w:sz w:val="22"/>
                <w:szCs w:val="22"/>
              </w:rPr>
            </w:pPr>
            <w:r w:rsidRPr="001E4A9D">
              <w:rPr>
                <w:bCs/>
                <w:sz w:val="22"/>
                <w:szCs w:val="22"/>
              </w:rPr>
              <w:t>Wykonawca</w:t>
            </w:r>
          </w:p>
        </w:tc>
      </w:tr>
      <w:tr w:rsidR="0054486E" w:rsidRPr="001E4A9D" w14:paraId="7C0BD3A3" w14:textId="77777777" w:rsidTr="0054486E">
        <w:trPr>
          <w:trHeight w:val="584"/>
          <w:jc w:val="center"/>
        </w:trPr>
        <w:tc>
          <w:tcPr>
            <w:tcW w:w="601" w:type="dxa"/>
          </w:tcPr>
          <w:p w14:paraId="0EBFF881"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75AD13E6" w14:textId="77777777" w:rsidR="0054486E" w:rsidRPr="001E4A9D" w:rsidRDefault="0054486E" w:rsidP="0054486E">
            <w:pPr>
              <w:suppressAutoHyphens/>
              <w:spacing w:before="60" w:after="60"/>
              <w:rPr>
                <w:sz w:val="22"/>
                <w:szCs w:val="22"/>
              </w:rPr>
            </w:pPr>
            <w:r w:rsidRPr="001E4A9D">
              <w:rPr>
                <w:sz w:val="22"/>
                <w:szCs w:val="22"/>
              </w:rPr>
              <w:t>Zdefiniowanie źródeł danych podstawowych (obecne systemy informatyczne, kartoteki papierowe)</w:t>
            </w:r>
          </w:p>
        </w:tc>
        <w:tc>
          <w:tcPr>
            <w:tcW w:w="2212" w:type="dxa"/>
          </w:tcPr>
          <w:p w14:paraId="0BE150C0"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5DE38255"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FCA3ACA" w14:textId="77777777" w:rsidTr="0054486E">
        <w:trPr>
          <w:jc w:val="center"/>
        </w:trPr>
        <w:tc>
          <w:tcPr>
            <w:tcW w:w="601" w:type="dxa"/>
          </w:tcPr>
          <w:p w14:paraId="6CC30F78"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12356728" w14:textId="77777777" w:rsidR="0054486E" w:rsidRPr="001E4A9D" w:rsidRDefault="0054486E" w:rsidP="0054486E">
            <w:pPr>
              <w:suppressAutoHyphens/>
              <w:spacing w:before="60" w:after="60"/>
              <w:rPr>
                <w:sz w:val="22"/>
                <w:szCs w:val="22"/>
              </w:rPr>
            </w:pPr>
            <w:r w:rsidRPr="001E4A9D">
              <w:rPr>
                <w:sz w:val="22"/>
                <w:szCs w:val="22"/>
              </w:rPr>
              <w:t xml:space="preserve">Przygotowanie i weryfikacja jakości danych </w:t>
            </w:r>
          </w:p>
        </w:tc>
        <w:tc>
          <w:tcPr>
            <w:tcW w:w="2212" w:type="dxa"/>
          </w:tcPr>
          <w:p w14:paraId="25C3270D"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4ABDD612" w14:textId="77777777" w:rsidR="0054486E" w:rsidRPr="001E4A9D" w:rsidRDefault="0054486E" w:rsidP="0054486E">
            <w:pPr>
              <w:suppressAutoHyphens/>
              <w:spacing w:before="60" w:after="60"/>
              <w:rPr>
                <w:sz w:val="22"/>
                <w:szCs w:val="22"/>
              </w:rPr>
            </w:pPr>
          </w:p>
        </w:tc>
      </w:tr>
      <w:tr w:rsidR="0054486E" w:rsidRPr="001E4A9D" w14:paraId="4CB250AC" w14:textId="77777777" w:rsidTr="0054486E">
        <w:trPr>
          <w:jc w:val="center"/>
        </w:trPr>
        <w:tc>
          <w:tcPr>
            <w:tcW w:w="601" w:type="dxa"/>
          </w:tcPr>
          <w:p w14:paraId="3C3E57CF"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3EBB86ED" w14:textId="77777777" w:rsidR="0054486E" w:rsidRPr="001E4A9D" w:rsidRDefault="0054486E" w:rsidP="0054486E">
            <w:pPr>
              <w:suppressAutoHyphens/>
              <w:spacing w:before="60" w:after="60"/>
              <w:rPr>
                <w:sz w:val="22"/>
                <w:szCs w:val="22"/>
              </w:rPr>
            </w:pPr>
            <w:r w:rsidRPr="001E4A9D">
              <w:rPr>
                <w:sz w:val="22"/>
                <w:szCs w:val="22"/>
              </w:rPr>
              <w:t xml:space="preserve">Konfiguracja przejęcia danych podstawowych do systemu </w:t>
            </w:r>
          </w:p>
        </w:tc>
        <w:tc>
          <w:tcPr>
            <w:tcW w:w="2212" w:type="dxa"/>
          </w:tcPr>
          <w:p w14:paraId="3B340D10" w14:textId="77777777" w:rsidR="0054486E" w:rsidRPr="001E4A9D" w:rsidRDefault="0054486E" w:rsidP="0054486E">
            <w:pPr>
              <w:suppressAutoHyphens/>
              <w:spacing w:before="60" w:after="60"/>
              <w:rPr>
                <w:sz w:val="22"/>
                <w:szCs w:val="22"/>
              </w:rPr>
            </w:pPr>
          </w:p>
        </w:tc>
        <w:tc>
          <w:tcPr>
            <w:tcW w:w="2212" w:type="dxa"/>
          </w:tcPr>
          <w:p w14:paraId="56E5E5E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F5C2DB8" w14:textId="77777777" w:rsidTr="0054486E">
        <w:trPr>
          <w:jc w:val="center"/>
        </w:trPr>
        <w:tc>
          <w:tcPr>
            <w:tcW w:w="601" w:type="dxa"/>
          </w:tcPr>
          <w:p w14:paraId="6FCDAA54"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400C3C2C" w14:textId="77777777" w:rsidR="0054486E" w:rsidRPr="001E4A9D" w:rsidRDefault="0054486E" w:rsidP="0054486E">
            <w:pPr>
              <w:suppressAutoHyphens/>
              <w:spacing w:before="60" w:after="60"/>
              <w:rPr>
                <w:sz w:val="22"/>
                <w:szCs w:val="22"/>
              </w:rPr>
            </w:pPr>
            <w:r w:rsidRPr="001E4A9D">
              <w:rPr>
                <w:sz w:val="22"/>
                <w:szCs w:val="22"/>
              </w:rPr>
              <w:t xml:space="preserve">Opracowanie programów przejęcia danych do systemu </w:t>
            </w:r>
          </w:p>
        </w:tc>
        <w:tc>
          <w:tcPr>
            <w:tcW w:w="2212" w:type="dxa"/>
          </w:tcPr>
          <w:p w14:paraId="306D2DF1" w14:textId="77777777" w:rsidR="0054486E" w:rsidRPr="001E4A9D" w:rsidRDefault="0054486E" w:rsidP="0054486E">
            <w:pPr>
              <w:suppressAutoHyphens/>
              <w:spacing w:before="60" w:after="60"/>
              <w:rPr>
                <w:sz w:val="22"/>
                <w:szCs w:val="22"/>
              </w:rPr>
            </w:pPr>
          </w:p>
        </w:tc>
        <w:tc>
          <w:tcPr>
            <w:tcW w:w="2212" w:type="dxa"/>
          </w:tcPr>
          <w:p w14:paraId="678834BD"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D5560FB" w14:textId="77777777" w:rsidTr="0054486E">
        <w:trPr>
          <w:jc w:val="center"/>
        </w:trPr>
        <w:tc>
          <w:tcPr>
            <w:tcW w:w="601" w:type="dxa"/>
          </w:tcPr>
          <w:p w14:paraId="3E52DDBC"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0C1152BC" w14:textId="77777777" w:rsidR="0054486E" w:rsidRPr="001E4A9D" w:rsidRDefault="0054486E" w:rsidP="0054486E">
            <w:pPr>
              <w:suppressAutoHyphens/>
              <w:spacing w:before="60" w:after="60"/>
              <w:rPr>
                <w:sz w:val="22"/>
                <w:szCs w:val="22"/>
              </w:rPr>
            </w:pPr>
            <w:r w:rsidRPr="001E4A9D">
              <w:rPr>
                <w:sz w:val="22"/>
                <w:szCs w:val="22"/>
              </w:rPr>
              <w:t xml:space="preserve">Import danych do systemu </w:t>
            </w:r>
          </w:p>
          <w:p w14:paraId="0F9FBD2F" w14:textId="77777777" w:rsidR="0054486E" w:rsidRPr="001E4A9D" w:rsidRDefault="0054486E" w:rsidP="0054486E">
            <w:pPr>
              <w:suppressAutoHyphens/>
              <w:spacing w:before="60" w:after="60"/>
              <w:rPr>
                <w:sz w:val="22"/>
                <w:szCs w:val="22"/>
              </w:rPr>
            </w:pPr>
          </w:p>
        </w:tc>
        <w:tc>
          <w:tcPr>
            <w:tcW w:w="2212" w:type="dxa"/>
          </w:tcPr>
          <w:p w14:paraId="7E29611A" w14:textId="77777777" w:rsidR="0054486E" w:rsidRPr="001E4A9D" w:rsidRDefault="0054486E" w:rsidP="0054486E">
            <w:pPr>
              <w:suppressAutoHyphens/>
              <w:spacing w:before="60" w:after="60"/>
              <w:rPr>
                <w:sz w:val="22"/>
                <w:szCs w:val="22"/>
              </w:rPr>
            </w:pPr>
          </w:p>
        </w:tc>
        <w:tc>
          <w:tcPr>
            <w:tcW w:w="2212" w:type="dxa"/>
          </w:tcPr>
          <w:p w14:paraId="147F2905" w14:textId="77777777" w:rsidR="0054486E" w:rsidRPr="001E4A9D" w:rsidRDefault="0054486E" w:rsidP="0054486E">
            <w:pPr>
              <w:suppressAutoHyphens/>
              <w:spacing w:before="60" w:after="60"/>
              <w:rPr>
                <w:sz w:val="22"/>
                <w:szCs w:val="22"/>
              </w:rPr>
            </w:pPr>
            <w:r w:rsidRPr="001E4A9D">
              <w:rPr>
                <w:sz w:val="22"/>
                <w:szCs w:val="22"/>
              </w:rPr>
              <w:t xml:space="preserve">X </w:t>
            </w:r>
          </w:p>
        </w:tc>
      </w:tr>
      <w:tr w:rsidR="0054486E" w:rsidRPr="001E4A9D" w14:paraId="136801D5" w14:textId="77777777" w:rsidTr="0054486E">
        <w:trPr>
          <w:jc w:val="center"/>
        </w:trPr>
        <w:tc>
          <w:tcPr>
            <w:tcW w:w="601" w:type="dxa"/>
          </w:tcPr>
          <w:p w14:paraId="7F7677EA" w14:textId="77777777" w:rsidR="0054486E" w:rsidRPr="001E4A9D" w:rsidRDefault="0054486E" w:rsidP="0054486E">
            <w:pPr>
              <w:suppressAutoHyphens/>
              <w:spacing w:before="60" w:after="60"/>
              <w:rPr>
                <w:sz w:val="22"/>
                <w:szCs w:val="22"/>
              </w:rPr>
            </w:pPr>
            <w:r w:rsidRPr="001E4A9D">
              <w:rPr>
                <w:sz w:val="22"/>
                <w:szCs w:val="22"/>
              </w:rPr>
              <w:t>6</w:t>
            </w:r>
          </w:p>
        </w:tc>
        <w:tc>
          <w:tcPr>
            <w:tcW w:w="4115" w:type="dxa"/>
          </w:tcPr>
          <w:p w14:paraId="7EE33A39" w14:textId="77777777" w:rsidR="0054486E" w:rsidRPr="001E4A9D" w:rsidRDefault="0054486E" w:rsidP="0054486E">
            <w:pPr>
              <w:suppressAutoHyphens/>
              <w:spacing w:before="60" w:after="60"/>
              <w:rPr>
                <w:sz w:val="22"/>
                <w:szCs w:val="22"/>
              </w:rPr>
            </w:pPr>
            <w:r w:rsidRPr="001E4A9D">
              <w:rPr>
                <w:sz w:val="22"/>
                <w:szCs w:val="22"/>
              </w:rPr>
              <w:t>Weryfikacja i korekty zaimportowanych danych podstawowych w systemie</w:t>
            </w:r>
          </w:p>
        </w:tc>
        <w:tc>
          <w:tcPr>
            <w:tcW w:w="2212" w:type="dxa"/>
          </w:tcPr>
          <w:p w14:paraId="6E3DA466"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4DD8DB75" w14:textId="77777777" w:rsidR="0054486E" w:rsidRPr="001E4A9D" w:rsidRDefault="0054486E" w:rsidP="0054486E">
            <w:pPr>
              <w:suppressAutoHyphens/>
              <w:spacing w:before="60" w:after="60"/>
              <w:rPr>
                <w:sz w:val="22"/>
                <w:szCs w:val="22"/>
              </w:rPr>
            </w:pPr>
            <w:r w:rsidRPr="001E4A9D">
              <w:rPr>
                <w:sz w:val="22"/>
                <w:szCs w:val="22"/>
              </w:rPr>
              <w:t>Wsparcie – wskazanie sposobów weryfikacji</w:t>
            </w:r>
          </w:p>
        </w:tc>
      </w:tr>
    </w:tbl>
    <w:p w14:paraId="181AF231" w14:textId="77777777" w:rsidR="0054486E" w:rsidRPr="001E4A9D" w:rsidRDefault="0054486E" w:rsidP="0054486E">
      <w:pPr>
        <w:spacing w:before="120" w:after="60" w:line="300" w:lineRule="exact"/>
        <w:jc w:val="both"/>
        <w:rPr>
          <w:rFonts w:ascii="Arial" w:hAnsi="Arial" w:cs="Arial"/>
        </w:rPr>
      </w:pPr>
    </w:p>
    <w:p w14:paraId="5CCA02E9"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w:t>
      </w:r>
      <w:r w:rsidR="00DF5151" w:rsidRPr="001E4A9D">
        <w:rPr>
          <w:rFonts w:eastAsia="Calibri"/>
          <w:b/>
          <w:bCs/>
          <w:sz w:val="22"/>
          <w:szCs w:val="22"/>
          <w:lang w:eastAsia="en-US"/>
        </w:rPr>
        <w:t>7</w:t>
      </w:r>
      <w:r w:rsidRPr="001E4A9D">
        <w:rPr>
          <w:rFonts w:eastAsia="Calibri"/>
          <w:b/>
          <w:bCs/>
          <w:sz w:val="22"/>
          <w:szCs w:val="22"/>
          <w:lang w:eastAsia="en-US"/>
        </w:rPr>
        <w:t xml:space="preserve"> Dokumentowanie prac zgodnie z zatwierdzonymi przez Kierownictwo Projektu  Wdrożenia SI standardami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4A69BCB5" w14:textId="77777777" w:rsidTr="0054486E">
        <w:trPr>
          <w:jc w:val="center"/>
        </w:trPr>
        <w:tc>
          <w:tcPr>
            <w:tcW w:w="601" w:type="dxa"/>
            <w:shd w:val="clear" w:color="auto" w:fill="C0C0C0"/>
          </w:tcPr>
          <w:p w14:paraId="4CDE9EED"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1383D4B9"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438482E4"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4D9E3BD2"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60F49113" w14:textId="77777777" w:rsidTr="0054486E">
        <w:trPr>
          <w:jc w:val="center"/>
        </w:trPr>
        <w:tc>
          <w:tcPr>
            <w:tcW w:w="601" w:type="dxa"/>
          </w:tcPr>
          <w:p w14:paraId="5579484A"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28D7253D" w14:textId="77777777" w:rsidR="0054486E" w:rsidRPr="001E4A9D" w:rsidRDefault="0054486E" w:rsidP="0054486E">
            <w:pPr>
              <w:suppressAutoHyphens/>
              <w:spacing w:before="60" w:after="60"/>
              <w:rPr>
                <w:sz w:val="22"/>
                <w:szCs w:val="22"/>
              </w:rPr>
            </w:pPr>
            <w:r w:rsidRPr="001E4A9D">
              <w:rPr>
                <w:sz w:val="22"/>
                <w:szCs w:val="22"/>
              </w:rPr>
              <w:t>Protokołowanie konsultacji</w:t>
            </w:r>
          </w:p>
        </w:tc>
        <w:tc>
          <w:tcPr>
            <w:tcW w:w="2212" w:type="dxa"/>
          </w:tcPr>
          <w:p w14:paraId="60BC4D48" w14:textId="77777777" w:rsidR="0054486E" w:rsidRPr="001E4A9D" w:rsidRDefault="0054486E" w:rsidP="0054486E">
            <w:pPr>
              <w:suppressAutoHyphens/>
              <w:spacing w:before="60" w:after="60"/>
              <w:rPr>
                <w:sz w:val="22"/>
                <w:szCs w:val="22"/>
              </w:rPr>
            </w:pPr>
          </w:p>
        </w:tc>
        <w:tc>
          <w:tcPr>
            <w:tcW w:w="2212" w:type="dxa"/>
          </w:tcPr>
          <w:p w14:paraId="32ED9EDF"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E185115" w14:textId="77777777" w:rsidTr="0054486E">
        <w:trPr>
          <w:jc w:val="center"/>
        </w:trPr>
        <w:tc>
          <w:tcPr>
            <w:tcW w:w="601" w:type="dxa"/>
          </w:tcPr>
          <w:p w14:paraId="216E6B5C" w14:textId="77777777" w:rsidR="0054486E" w:rsidRPr="001E4A9D" w:rsidRDefault="0054486E" w:rsidP="0054486E">
            <w:pPr>
              <w:suppressAutoHyphens/>
              <w:spacing w:before="60" w:after="60"/>
              <w:rPr>
                <w:sz w:val="22"/>
                <w:szCs w:val="22"/>
              </w:rPr>
            </w:pPr>
            <w:r w:rsidRPr="001E4A9D">
              <w:rPr>
                <w:sz w:val="22"/>
                <w:szCs w:val="22"/>
              </w:rPr>
              <w:lastRenderedPageBreak/>
              <w:t>2</w:t>
            </w:r>
          </w:p>
        </w:tc>
        <w:tc>
          <w:tcPr>
            <w:tcW w:w="4115" w:type="dxa"/>
          </w:tcPr>
          <w:p w14:paraId="241959A7" w14:textId="77777777" w:rsidR="0054486E" w:rsidRPr="001E4A9D" w:rsidRDefault="0054486E" w:rsidP="0054486E">
            <w:pPr>
              <w:suppressAutoHyphens/>
              <w:spacing w:before="60" w:after="60"/>
              <w:rPr>
                <w:sz w:val="22"/>
                <w:szCs w:val="22"/>
              </w:rPr>
            </w:pPr>
            <w:r w:rsidRPr="001E4A9D">
              <w:rPr>
                <w:sz w:val="22"/>
                <w:szCs w:val="22"/>
              </w:rPr>
              <w:t>Protokołowanie spotkań/ ustaleń bez udziału konsultantów</w:t>
            </w:r>
          </w:p>
        </w:tc>
        <w:tc>
          <w:tcPr>
            <w:tcW w:w="2212" w:type="dxa"/>
          </w:tcPr>
          <w:p w14:paraId="7B911C1A"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08F019BE" w14:textId="77777777" w:rsidR="0054486E" w:rsidRPr="001E4A9D" w:rsidRDefault="0054486E" w:rsidP="0054486E">
            <w:pPr>
              <w:suppressAutoHyphens/>
              <w:spacing w:before="60" w:after="60"/>
              <w:rPr>
                <w:sz w:val="22"/>
                <w:szCs w:val="22"/>
              </w:rPr>
            </w:pPr>
          </w:p>
        </w:tc>
      </w:tr>
      <w:tr w:rsidR="0054486E" w:rsidRPr="001E4A9D" w14:paraId="03B818BC" w14:textId="77777777" w:rsidTr="0054486E">
        <w:trPr>
          <w:jc w:val="center"/>
        </w:trPr>
        <w:tc>
          <w:tcPr>
            <w:tcW w:w="601" w:type="dxa"/>
          </w:tcPr>
          <w:p w14:paraId="05EB8247"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36F183C8" w14:textId="77777777" w:rsidR="0054486E" w:rsidRPr="001E4A9D" w:rsidRDefault="0054486E" w:rsidP="0054486E">
            <w:pPr>
              <w:suppressAutoHyphens/>
              <w:spacing w:before="60" w:after="60"/>
              <w:rPr>
                <w:sz w:val="22"/>
                <w:szCs w:val="22"/>
              </w:rPr>
            </w:pPr>
            <w:r w:rsidRPr="001E4A9D">
              <w:rPr>
                <w:sz w:val="22"/>
                <w:szCs w:val="22"/>
              </w:rPr>
              <w:t>Inne dokumenty zgodnie ze Standardami projektowymi ustalonymi przez Kierowników Projektu  Wdrożenia SI</w:t>
            </w:r>
          </w:p>
        </w:tc>
        <w:tc>
          <w:tcPr>
            <w:tcW w:w="4424" w:type="dxa"/>
            <w:gridSpan w:val="2"/>
          </w:tcPr>
          <w:p w14:paraId="6A596D04" w14:textId="77777777" w:rsidR="0054486E" w:rsidRPr="001E4A9D" w:rsidRDefault="0054486E" w:rsidP="0054486E">
            <w:pPr>
              <w:suppressAutoHyphens/>
              <w:spacing w:before="60" w:after="60"/>
              <w:rPr>
                <w:sz w:val="22"/>
                <w:szCs w:val="22"/>
              </w:rPr>
            </w:pPr>
            <w:r w:rsidRPr="001E4A9D">
              <w:rPr>
                <w:sz w:val="22"/>
                <w:szCs w:val="22"/>
              </w:rPr>
              <w:t>zgodnie z decyzją Kierowników Projektu  Wdrożenia SI</w:t>
            </w:r>
          </w:p>
        </w:tc>
      </w:tr>
    </w:tbl>
    <w:p w14:paraId="48999573"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w:t>
      </w:r>
      <w:r w:rsidR="00DF5151" w:rsidRPr="001E4A9D">
        <w:rPr>
          <w:rFonts w:eastAsia="Calibri"/>
          <w:b/>
          <w:bCs/>
          <w:sz w:val="22"/>
          <w:szCs w:val="22"/>
          <w:lang w:eastAsia="en-US"/>
        </w:rPr>
        <w:t>8</w:t>
      </w:r>
      <w:r w:rsidRPr="001E4A9D">
        <w:rPr>
          <w:rFonts w:eastAsia="Calibri"/>
          <w:b/>
          <w:bCs/>
          <w:sz w:val="22"/>
          <w:szCs w:val="22"/>
          <w:lang w:eastAsia="en-US"/>
        </w:rPr>
        <w:t xml:space="preserve"> Start systemu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0937A516" w14:textId="77777777" w:rsidTr="0054486E">
        <w:trPr>
          <w:tblHeader/>
          <w:jc w:val="center"/>
        </w:trPr>
        <w:tc>
          <w:tcPr>
            <w:tcW w:w="601" w:type="dxa"/>
            <w:shd w:val="clear" w:color="auto" w:fill="C0C0C0"/>
          </w:tcPr>
          <w:p w14:paraId="47073C9C"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7BAD12B9"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39B42C2F" w14:textId="77777777" w:rsidR="0054486E" w:rsidRPr="001E4A9D" w:rsidRDefault="0054486E" w:rsidP="0054486E">
            <w:pPr>
              <w:tabs>
                <w:tab w:val="right" w:pos="2042"/>
              </w:tabs>
              <w:suppressAutoHyphens/>
              <w:spacing w:before="60" w:after="60"/>
              <w:rPr>
                <w:sz w:val="22"/>
                <w:szCs w:val="22"/>
              </w:rPr>
            </w:pPr>
            <w:r w:rsidRPr="001E4A9D">
              <w:rPr>
                <w:sz w:val="22"/>
                <w:szCs w:val="22"/>
              </w:rPr>
              <w:t>Zamawiający</w:t>
            </w:r>
            <w:r w:rsidRPr="001E4A9D">
              <w:rPr>
                <w:sz w:val="22"/>
                <w:szCs w:val="22"/>
              </w:rPr>
              <w:tab/>
            </w:r>
          </w:p>
        </w:tc>
        <w:tc>
          <w:tcPr>
            <w:tcW w:w="2212" w:type="dxa"/>
            <w:shd w:val="clear" w:color="auto" w:fill="C0C0C0"/>
          </w:tcPr>
          <w:p w14:paraId="500FCCFB"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52207603" w14:textId="77777777" w:rsidTr="0054486E">
        <w:trPr>
          <w:jc w:val="center"/>
        </w:trPr>
        <w:tc>
          <w:tcPr>
            <w:tcW w:w="601" w:type="dxa"/>
          </w:tcPr>
          <w:p w14:paraId="36C4DFAF"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39C61A3C" w14:textId="77777777" w:rsidR="0054486E" w:rsidRPr="001E4A9D" w:rsidRDefault="0054486E" w:rsidP="0054486E">
            <w:pPr>
              <w:suppressAutoHyphens/>
              <w:spacing w:before="60" w:after="60"/>
              <w:rPr>
                <w:sz w:val="22"/>
                <w:szCs w:val="22"/>
              </w:rPr>
            </w:pPr>
            <w:r w:rsidRPr="001E4A9D">
              <w:rPr>
                <w:sz w:val="22"/>
                <w:szCs w:val="22"/>
              </w:rPr>
              <w:t>Przygotowanie systemu do startu</w:t>
            </w:r>
          </w:p>
        </w:tc>
        <w:tc>
          <w:tcPr>
            <w:tcW w:w="2212" w:type="dxa"/>
          </w:tcPr>
          <w:p w14:paraId="7FE94B95" w14:textId="77777777" w:rsidR="0054486E" w:rsidRPr="001E4A9D" w:rsidRDefault="0054486E" w:rsidP="0054486E">
            <w:pPr>
              <w:suppressAutoHyphens/>
              <w:spacing w:before="60" w:after="60"/>
              <w:rPr>
                <w:sz w:val="22"/>
                <w:szCs w:val="22"/>
              </w:rPr>
            </w:pPr>
          </w:p>
        </w:tc>
        <w:tc>
          <w:tcPr>
            <w:tcW w:w="2212" w:type="dxa"/>
          </w:tcPr>
          <w:p w14:paraId="34058086"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1E414C7" w14:textId="77777777" w:rsidTr="0054486E">
        <w:trPr>
          <w:jc w:val="center"/>
        </w:trPr>
        <w:tc>
          <w:tcPr>
            <w:tcW w:w="601" w:type="dxa"/>
          </w:tcPr>
          <w:p w14:paraId="425C290E"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649FE15D" w14:textId="77777777" w:rsidR="0054486E" w:rsidRPr="001E4A9D" w:rsidRDefault="0054486E" w:rsidP="0054486E">
            <w:pPr>
              <w:suppressAutoHyphens/>
              <w:spacing w:before="60" w:after="60"/>
              <w:rPr>
                <w:sz w:val="22"/>
                <w:szCs w:val="22"/>
              </w:rPr>
            </w:pPr>
            <w:r w:rsidRPr="001E4A9D">
              <w:rPr>
                <w:sz w:val="22"/>
                <w:szCs w:val="22"/>
              </w:rPr>
              <w:t>Rekomendacja startu</w:t>
            </w:r>
          </w:p>
        </w:tc>
        <w:tc>
          <w:tcPr>
            <w:tcW w:w="2212" w:type="dxa"/>
          </w:tcPr>
          <w:p w14:paraId="6495A079" w14:textId="77777777" w:rsidR="0054486E" w:rsidRPr="001E4A9D" w:rsidRDefault="0054486E" w:rsidP="0054486E">
            <w:pPr>
              <w:suppressAutoHyphens/>
              <w:spacing w:before="60" w:after="60"/>
              <w:rPr>
                <w:sz w:val="22"/>
                <w:szCs w:val="22"/>
              </w:rPr>
            </w:pPr>
          </w:p>
        </w:tc>
        <w:tc>
          <w:tcPr>
            <w:tcW w:w="2212" w:type="dxa"/>
          </w:tcPr>
          <w:p w14:paraId="5B3A2D2E"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6E282F2" w14:textId="77777777" w:rsidTr="0054486E">
        <w:trPr>
          <w:cantSplit/>
          <w:jc w:val="center"/>
        </w:trPr>
        <w:tc>
          <w:tcPr>
            <w:tcW w:w="601" w:type="dxa"/>
          </w:tcPr>
          <w:p w14:paraId="05FDF2AF"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7A53D5A0" w14:textId="77777777" w:rsidR="0054486E" w:rsidRPr="001E4A9D" w:rsidRDefault="0054486E" w:rsidP="0054486E">
            <w:pPr>
              <w:suppressAutoHyphens/>
              <w:spacing w:before="60" w:after="60"/>
              <w:rPr>
                <w:sz w:val="22"/>
                <w:szCs w:val="22"/>
              </w:rPr>
            </w:pPr>
            <w:r w:rsidRPr="001E4A9D">
              <w:rPr>
                <w:sz w:val="22"/>
                <w:szCs w:val="22"/>
              </w:rPr>
              <w:t>Wykonanie migracji na potrzeby startu</w:t>
            </w:r>
          </w:p>
        </w:tc>
        <w:tc>
          <w:tcPr>
            <w:tcW w:w="2212" w:type="dxa"/>
          </w:tcPr>
          <w:p w14:paraId="7D3741D9" w14:textId="77777777" w:rsidR="0054486E" w:rsidRPr="001E4A9D" w:rsidRDefault="0054486E" w:rsidP="0054486E">
            <w:pPr>
              <w:suppressAutoHyphens/>
              <w:spacing w:before="60" w:after="60"/>
              <w:rPr>
                <w:sz w:val="22"/>
                <w:szCs w:val="22"/>
              </w:rPr>
            </w:pPr>
          </w:p>
        </w:tc>
        <w:tc>
          <w:tcPr>
            <w:tcW w:w="2212" w:type="dxa"/>
          </w:tcPr>
          <w:p w14:paraId="4BE6233C"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552F080" w14:textId="77777777" w:rsidTr="0054486E">
        <w:trPr>
          <w:cantSplit/>
          <w:jc w:val="center"/>
        </w:trPr>
        <w:tc>
          <w:tcPr>
            <w:tcW w:w="601" w:type="dxa"/>
          </w:tcPr>
          <w:p w14:paraId="4AC66910"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38B95AE9" w14:textId="77777777" w:rsidR="0054486E" w:rsidRPr="001E4A9D" w:rsidRDefault="0054486E" w:rsidP="0054486E">
            <w:pPr>
              <w:suppressAutoHyphens/>
              <w:spacing w:before="60" w:after="60"/>
              <w:rPr>
                <w:sz w:val="22"/>
                <w:szCs w:val="22"/>
              </w:rPr>
            </w:pPr>
            <w:r w:rsidRPr="001E4A9D">
              <w:rPr>
                <w:sz w:val="22"/>
                <w:szCs w:val="22"/>
              </w:rPr>
              <w:t>Nadzór systemu po starcie</w:t>
            </w:r>
          </w:p>
        </w:tc>
        <w:tc>
          <w:tcPr>
            <w:tcW w:w="2212" w:type="dxa"/>
          </w:tcPr>
          <w:p w14:paraId="39E17D27" w14:textId="77777777" w:rsidR="0054486E" w:rsidRPr="001E4A9D" w:rsidRDefault="0054486E" w:rsidP="0054486E">
            <w:pPr>
              <w:suppressAutoHyphens/>
              <w:spacing w:before="60" w:after="60"/>
              <w:rPr>
                <w:sz w:val="22"/>
                <w:szCs w:val="22"/>
              </w:rPr>
            </w:pPr>
          </w:p>
        </w:tc>
        <w:tc>
          <w:tcPr>
            <w:tcW w:w="2212" w:type="dxa"/>
          </w:tcPr>
          <w:p w14:paraId="1A8B1936"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F7247BB" w14:textId="77777777" w:rsidTr="0054486E">
        <w:trPr>
          <w:cantSplit/>
          <w:jc w:val="center"/>
        </w:trPr>
        <w:tc>
          <w:tcPr>
            <w:tcW w:w="601" w:type="dxa"/>
          </w:tcPr>
          <w:p w14:paraId="39E14E12"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137CCDC7" w14:textId="77777777" w:rsidR="0054486E" w:rsidRPr="001E4A9D" w:rsidRDefault="0054486E" w:rsidP="0054486E">
            <w:pPr>
              <w:suppressAutoHyphens/>
              <w:spacing w:before="60" w:after="60"/>
              <w:rPr>
                <w:sz w:val="22"/>
                <w:szCs w:val="22"/>
              </w:rPr>
            </w:pPr>
            <w:r w:rsidRPr="001E4A9D">
              <w:rPr>
                <w:sz w:val="22"/>
                <w:szCs w:val="22"/>
              </w:rPr>
              <w:t>Opracowanie raportu ze startu</w:t>
            </w:r>
          </w:p>
        </w:tc>
        <w:tc>
          <w:tcPr>
            <w:tcW w:w="2212" w:type="dxa"/>
          </w:tcPr>
          <w:p w14:paraId="35EEF87A" w14:textId="77777777" w:rsidR="0054486E" w:rsidRPr="001E4A9D" w:rsidRDefault="0054486E" w:rsidP="0054486E">
            <w:pPr>
              <w:suppressAutoHyphens/>
              <w:spacing w:before="60" w:after="60"/>
              <w:rPr>
                <w:sz w:val="22"/>
                <w:szCs w:val="22"/>
              </w:rPr>
            </w:pPr>
          </w:p>
        </w:tc>
        <w:tc>
          <w:tcPr>
            <w:tcW w:w="2212" w:type="dxa"/>
          </w:tcPr>
          <w:p w14:paraId="2BBF281A"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5852106" w14:textId="77777777" w:rsidTr="0054486E">
        <w:trPr>
          <w:cantSplit/>
          <w:jc w:val="center"/>
        </w:trPr>
        <w:tc>
          <w:tcPr>
            <w:tcW w:w="601" w:type="dxa"/>
          </w:tcPr>
          <w:p w14:paraId="3E36CC6A" w14:textId="77777777" w:rsidR="0054486E" w:rsidRPr="001E4A9D" w:rsidRDefault="0054486E" w:rsidP="0054486E">
            <w:pPr>
              <w:suppressAutoHyphens/>
              <w:spacing w:before="60" w:after="60"/>
              <w:rPr>
                <w:sz w:val="22"/>
                <w:szCs w:val="22"/>
              </w:rPr>
            </w:pPr>
            <w:r w:rsidRPr="001E4A9D">
              <w:rPr>
                <w:sz w:val="22"/>
                <w:szCs w:val="22"/>
              </w:rPr>
              <w:t>6</w:t>
            </w:r>
          </w:p>
        </w:tc>
        <w:tc>
          <w:tcPr>
            <w:tcW w:w="4115" w:type="dxa"/>
          </w:tcPr>
          <w:p w14:paraId="574CE588" w14:textId="77777777" w:rsidR="0054486E" w:rsidRPr="001E4A9D" w:rsidRDefault="0054486E" w:rsidP="0054486E">
            <w:pPr>
              <w:suppressAutoHyphens/>
              <w:spacing w:before="60" w:after="60"/>
              <w:rPr>
                <w:sz w:val="22"/>
                <w:szCs w:val="22"/>
              </w:rPr>
            </w:pPr>
            <w:r w:rsidRPr="001E4A9D">
              <w:rPr>
                <w:sz w:val="22"/>
                <w:szCs w:val="22"/>
              </w:rPr>
              <w:t>Asysta po starcie produkcyjnym</w:t>
            </w:r>
          </w:p>
        </w:tc>
        <w:tc>
          <w:tcPr>
            <w:tcW w:w="2212" w:type="dxa"/>
          </w:tcPr>
          <w:p w14:paraId="3C0E893E" w14:textId="77777777" w:rsidR="0054486E" w:rsidRPr="001E4A9D" w:rsidRDefault="0054486E" w:rsidP="0054486E">
            <w:pPr>
              <w:suppressAutoHyphens/>
              <w:spacing w:before="60" w:after="60"/>
              <w:rPr>
                <w:sz w:val="22"/>
                <w:szCs w:val="22"/>
              </w:rPr>
            </w:pPr>
          </w:p>
        </w:tc>
        <w:tc>
          <w:tcPr>
            <w:tcW w:w="2212" w:type="dxa"/>
          </w:tcPr>
          <w:p w14:paraId="14B3EC83" w14:textId="77777777" w:rsidR="0054486E" w:rsidRPr="001E4A9D" w:rsidRDefault="0054486E" w:rsidP="0054486E">
            <w:pPr>
              <w:suppressAutoHyphens/>
              <w:spacing w:before="60" w:after="60"/>
              <w:rPr>
                <w:sz w:val="22"/>
                <w:szCs w:val="22"/>
              </w:rPr>
            </w:pPr>
            <w:r w:rsidRPr="001E4A9D">
              <w:rPr>
                <w:sz w:val="22"/>
                <w:szCs w:val="22"/>
              </w:rPr>
              <w:t>X</w:t>
            </w:r>
          </w:p>
        </w:tc>
      </w:tr>
    </w:tbl>
    <w:p w14:paraId="6F50CF4C" w14:textId="77777777" w:rsidR="0054486E" w:rsidRPr="001E4A9D" w:rsidRDefault="0054486E" w:rsidP="0054486E">
      <w:pPr>
        <w:spacing w:before="120" w:after="60" w:line="300" w:lineRule="exact"/>
        <w:jc w:val="both"/>
        <w:rPr>
          <w:rFonts w:ascii="Arial" w:hAnsi="Arial" w:cs="Arial"/>
        </w:rPr>
      </w:pPr>
      <w:r w:rsidRPr="001E4A9D">
        <w:rPr>
          <w:rFonts w:ascii="Arial" w:hAnsi="Arial" w:cs="Arial"/>
        </w:rPr>
        <w:t>Etap 2</w:t>
      </w:r>
    </w:p>
    <w:p w14:paraId="0A2D9AF0" w14:textId="2F4652E5"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w:t>
      </w:r>
      <w:r w:rsidR="00DF5151" w:rsidRPr="001E4A9D">
        <w:rPr>
          <w:rFonts w:eastAsia="Calibri"/>
          <w:b/>
          <w:bCs/>
          <w:sz w:val="22"/>
          <w:szCs w:val="22"/>
          <w:lang w:eastAsia="en-US"/>
        </w:rPr>
        <w:t>9</w:t>
      </w:r>
      <w:r w:rsidRPr="001E4A9D">
        <w:rPr>
          <w:rFonts w:eastAsia="Calibri"/>
          <w:b/>
          <w:bCs/>
          <w:sz w:val="22"/>
          <w:szCs w:val="22"/>
          <w:lang w:eastAsia="en-US"/>
        </w:rPr>
        <w:t xml:space="preserve"> Okres </w:t>
      </w:r>
      <w:r w:rsidR="00155186" w:rsidRPr="001E4A9D">
        <w:rPr>
          <w:rFonts w:eastAsia="Calibri"/>
          <w:b/>
          <w:bCs/>
          <w:sz w:val="22"/>
          <w:szCs w:val="22"/>
          <w:lang w:eastAsia="en-US"/>
        </w:rPr>
        <w:t>Gwarancji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30EB6229" w14:textId="77777777" w:rsidTr="0054486E">
        <w:trPr>
          <w:jc w:val="center"/>
        </w:trPr>
        <w:tc>
          <w:tcPr>
            <w:tcW w:w="601" w:type="dxa"/>
            <w:shd w:val="clear" w:color="auto" w:fill="C0C0C0"/>
          </w:tcPr>
          <w:p w14:paraId="129D9446"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424E05EA"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4645BC99"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7C610435"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455E25CF" w14:textId="77777777" w:rsidTr="0054486E">
        <w:trPr>
          <w:jc w:val="center"/>
        </w:trPr>
        <w:tc>
          <w:tcPr>
            <w:tcW w:w="601" w:type="dxa"/>
          </w:tcPr>
          <w:p w14:paraId="512190F1"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0FC2436C" w14:textId="77777777" w:rsidR="0054486E" w:rsidRPr="001E4A9D" w:rsidRDefault="0054486E" w:rsidP="0054486E">
            <w:pPr>
              <w:suppressAutoHyphens/>
              <w:spacing w:before="60" w:after="60"/>
              <w:rPr>
                <w:sz w:val="22"/>
                <w:szCs w:val="22"/>
              </w:rPr>
            </w:pPr>
            <w:r w:rsidRPr="001E4A9D">
              <w:rPr>
                <w:sz w:val="22"/>
                <w:szCs w:val="22"/>
              </w:rPr>
              <w:t>Zgłaszanie Wad</w:t>
            </w:r>
          </w:p>
        </w:tc>
        <w:tc>
          <w:tcPr>
            <w:tcW w:w="2212" w:type="dxa"/>
          </w:tcPr>
          <w:p w14:paraId="2AA13FDB"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071B8230"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25FE7708" w14:textId="77777777" w:rsidTr="0054486E">
        <w:trPr>
          <w:jc w:val="center"/>
        </w:trPr>
        <w:tc>
          <w:tcPr>
            <w:tcW w:w="601" w:type="dxa"/>
          </w:tcPr>
          <w:p w14:paraId="47DD3CC8"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0D71A28B" w14:textId="77777777" w:rsidR="0054486E" w:rsidRPr="001E4A9D" w:rsidRDefault="0054486E" w:rsidP="0054486E">
            <w:pPr>
              <w:suppressAutoHyphens/>
              <w:spacing w:before="60" w:after="60"/>
              <w:rPr>
                <w:sz w:val="22"/>
                <w:szCs w:val="22"/>
              </w:rPr>
            </w:pPr>
            <w:r w:rsidRPr="001E4A9D">
              <w:rPr>
                <w:sz w:val="22"/>
                <w:szCs w:val="22"/>
              </w:rPr>
              <w:t>Obsługa zgłoszeń</w:t>
            </w:r>
          </w:p>
        </w:tc>
        <w:tc>
          <w:tcPr>
            <w:tcW w:w="2212" w:type="dxa"/>
          </w:tcPr>
          <w:p w14:paraId="5B7578D3" w14:textId="77777777" w:rsidR="0054486E" w:rsidRPr="001E4A9D" w:rsidRDefault="0054486E" w:rsidP="0054486E">
            <w:pPr>
              <w:suppressAutoHyphens/>
              <w:spacing w:before="60" w:after="60"/>
              <w:rPr>
                <w:sz w:val="22"/>
                <w:szCs w:val="22"/>
              </w:rPr>
            </w:pPr>
          </w:p>
        </w:tc>
        <w:tc>
          <w:tcPr>
            <w:tcW w:w="2212" w:type="dxa"/>
          </w:tcPr>
          <w:p w14:paraId="44A917AF"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EFCF33F" w14:textId="77777777" w:rsidTr="0054486E">
        <w:trPr>
          <w:jc w:val="center"/>
        </w:trPr>
        <w:tc>
          <w:tcPr>
            <w:tcW w:w="601" w:type="dxa"/>
          </w:tcPr>
          <w:p w14:paraId="2E293B4F"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7ED51186" w14:textId="77777777" w:rsidR="0054486E" w:rsidRPr="001E4A9D" w:rsidRDefault="0054486E" w:rsidP="0054486E">
            <w:pPr>
              <w:suppressAutoHyphens/>
              <w:spacing w:before="60" w:after="60"/>
              <w:rPr>
                <w:sz w:val="22"/>
                <w:szCs w:val="22"/>
              </w:rPr>
            </w:pPr>
            <w:r w:rsidRPr="001E4A9D">
              <w:rPr>
                <w:sz w:val="22"/>
                <w:szCs w:val="22"/>
              </w:rPr>
              <w:t>Wsparcie użytkowników</w:t>
            </w:r>
          </w:p>
        </w:tc>
        <w:tc>
          <w:tcPr>
            <w:tcW w:w="2212" w:type="dxa"/>
          </w:tcPr>
          <w:p w14:paraId="4F0E3AFD" w14:textId="77777777" w:rsidR="0054486E" w:rsidRPr="001E4A9D" w:rsidRDefault="0054486E" w:rsidP="0054486E">
            <w:pPr>
              <w:suppressAutoHyphens/>
              <w:spacing w:before="60" w:after="60"/>
              <w:rPr>
                <w:sz w:val="22"/>
                <w:szCs w:val="22"/>
              </w:rPr>
            </w:pPr>
          </w:p>
        </w:tc>
        <w:tc>
          <w:tcPr>
            <w:tcW w:w="2212" w:type="dxa"/>
          </w:tcPr>
          <w:p w14:paraId="6FF9D8BE"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E249CE9" w14:textId="77777777" w:rsidTr="0054486E">
        <w:trPr>
          <w:jc w:val="center"/>
        </w:trPr>
        <w:tc>
          <w:tcPr>
            <w:tcW w:w="601" w:type="dxa"/>
          </w:tcPr>
          <w:p w14:paraId="290CAC67"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663EB033" w14:textId="77777777" w:rsidR="0054486E" w:rsidRPr="001E4A9D" w:rsidRDefault="0054486E" w:rsidP="0054486E">
            <w:pPr>
              <w:suppressAutoHyphens/>
              <w:spacing w:before="60" w:after="60"/>
              <w:rPr>
                <w:sz w:val="22"/>
                <w:szCs w:val="22"/>
              </w:rPr>
            </w:pPr>
            <w:r w:rsidRPr="001E4A9D">
              <w:rPr>
                <w:sz w:val="22"/>
                <w:szCs w:val="22"/>
              </w:rPr>
              <w:t>Wykonywanie dostosowań do potrzeb prawa</w:t>
            </w:r>
          </w:p>
        </w:tc>
        <w:tc>
          <w:tcPr>
            <w:tcW w:w="2212" w:type="dxa"/>
          </w:tcPr>
          <w:p w14:paraId="0DFA8AFE" w14:textId="77777777" w:rsidR="0054486E" w:rsidRPr="001E4A9D" w:rsidRDefault="0054486E" w:rsidP="0054486E">
            <w:pPr>
              <w:suppressAutoHyphens/>
              <w:spacing w:before="60" w:after="60"/>
              <w:rPr>
                <w:sz w:val="22"/>
                <w:szCs w:val="22"/>
              </w:rPr>
            </w:pPr>
          </w:p>
        </w:tc>
        <w:tc>
          <w:tcPr>
            <w:tcW w:w="2212" w:type="dxa"/>
          </w:tcPr>
          <w:p w14:paraId="5FB2EC6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C8CA5E5" w14:textId="77777777" w:rsidTr="0054486E">
        <w:trPr>
          <w:jc w:val="center"/>
        </w:trPr>
        <w:tc>
          <w:tcPr>
            <w:tcW w:w="601" w:type="dxa"/>
          </w:tcPr>
          <w:p w14:paraId="0DA480E5"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7AF19A8B" w14:textId="77777777" w:rsidR="0054486E" w:rsidRPr="001E4A9D" w:rsidRDefault="0054486E" w:rsidP="0054486E">
            <w:pPr>
              <w:suppressAutoHyphens/>
              <w:spacing w:before="60" w:after="60"/>
              <w:rPr>
                <w:sz w:val="22"/>
                <w:szCs w:val="22"/>
              </w:rPr>
            </w:pPr>
            <w:r w:rsidRPr="001E4A9D">
              <w:rPr>
                <w:sz w:val="22"/>
                <w:szCs w:val="22"/>
              </w:rPr>
              <w:t>Aktualizacja dokumentacji systemu o wprowadzone do niego modyfikacje</w:t>
            </w:r>
          </w:p>
        </w:tc>
        <w:tc>
          <w:tcPr>
            <w:tcW w:w="2212" w:type="dxa"/>
          </w:tcPr>
          <w:p w14:paraId="21C2C008" w14:textId="77777777" w:rsidR="0054486E" w:rsidRPr="001E4A9D" w:rsidRDefault="0054486E" w:rsidP="0054486E">
            <w:pPr>
              <w:suppressAutoHyphens/>
              <w:spacing w:before="60" w:after="60"/>
              <w:rPr>
                <w:sz w:val="22"/>
                <w:szCs w:val="22"/>
              </w:rPr>
            </w:pPr>
          </w:p>
        </w:tc>
        <w:tc>
          <w:tcPr>
            <w:tcW w:w="2212" w:type="dxa"/>
          </w:tcPr>
          <w:p w14:paraId="474DBE5C" w14:textId="77777777" w:rsidR="0054486E" w:rsidRPr="001E4A9D" w:rsidRDefault="0054486E" w:rsidP="0054486E">
            <w:pPr>
              <w:suppressAutoHyphens/>
              <w:spacing w:before="60" w:after="60"/>
              <w:rPr>
                <w:sz w:val="22"/>
                <w:szCs w:val="22"/>
              </w:rPr>
            </w:pPr>
            <w:r w:rsidRPr="001E4A9D">
              <w:rPr>
                <w:sz w:val="22"/>
                <w:szCs w:val="22"/>
              </w:rPr>
              <w:t>X</w:t>
            </w:r>
          </w:p>
        </w:tc>
      </w:tr>
    </w:tbl>
    <w:p w14:paraId="0AC4E6D6" w14:textId="77777777" w:rsidR="0054486E" w:rsidRPr="001E4A9D" w:rsidRDefault="0054486E" w:rsidP="0054486E">
      <w:pPr>
        <w:rPr>
          <w:sz w:val="22"/>
          <w:szCs w:val="22"/>
        </w:rPr>
      </w:pPr>
    </w:p>
    <w:p w14:paraId="3ED84C66" w14:textId="77777777" w:rsidR="00584BD4" w:rsidRPr="001E4A9D" w:rsidRDefault="00584BD4" w:rsidP="00584BD4">
      <w:pPr>
        <w:pageBreakBefore/>
        <w:spacing w:after="120"/>
        <w:ind w:firstLine="284"/>
        <w:jc w:val="right"/>
        <w:rPr>
          <w:sz w:val="21"/>
          <w:szCs w:val="21"/>
        </w:rPr>
      </w:pPr>
      <w:r w:rsidRPr="001E4A9D">
        <w:rPr>
          <w:sz w:val="21"/>
          <w:szCs w:val="21"/>
        </w:rPr>
        <w:lastRenderedPageBreak/>
        <w:t xml:space="preserve">Załącznik nr 1a do SIWZ </w:t>
      </w:r>
      <w:r w:rsidR="00B412A8" w:rsidRPr="001E4A9D">
        <w:rPr>
          <w:sz w:val="21"/>
          <w:szCs w:val="21"/>
        </w:rPr>
        <w:t>/ Załącznik nr 3</w:t>
      </w:r>
      <w:r w:rsidRPr="001E4A9D">
        <w:rPr>
          <w:sz w:val="21"/>
          <w:szCs w:val="21"/>
        </w:rPr>
        <w:t xml:space="preserve"> do umowy</w:t>
      </w:r>
    </w:p>
    <w:p w14:paraId="0AF7C8CA" w14:textId="77777777" w:rsidR="00584BD4" w:rsidRPr="001E4A9D" w:rsidRDefault="00584BD4" w:rsidP="0054486E">
      <w:pPr>
        <w:keepNext/>
        <w:ind w:left="709" w:firstLine="709"/>
        <w:jc w:val="center"/>
        <w:outlineLvl w:val="1"/>
        <w:rPr>
          <w:b/>
          <w:bCs/>
          <w:color w:val="000000"/>
          <w:sz w:val="22"/>
          <w:szCs w:val="22"/>
          <w:lang w:val="x-none" w:eastAsia="x-none"/>
        </w:rPr>
      </w:pPr>
    </w:p>
    <w:p w14:paraId="5EDE97CA" w14:textId="77777777" w:rsidR="00584BD4" w:rsidRPr="001E4A9D" w:rsidRDefault="00584BD4" w:rsidP="0054486E">
      <w:pPr>
        <w:keepNext/>
        <w:ind w:left="709" w:firstLine="709"/>
        <w:jc w:val="center"/>
        <w:outlineLvl w:val="1"/>
        <w:rPr>
          <w:b/>
          <w:bCs/>
          <w:color w:val="000000"/>
          <w:sz w:val="22"/>
          <w:szCs w:val="22"/>
          <w:lang w:val="x-none" w:eastAsia="x-none"/>
        </w:rPr>
      </w:pPr>
    </w:p>
    <w:p w14:paraId="3002AC99" w14:textId="77777777" w:rsidR="00E669EE" w:rsidRPr="001E4A9D" w:rsidRDefault="00E669EE" w:rsidP="00E669EE">
      <w:pPr>
        <w:keepNext/>
        <w:ind w:left="709" w:firstLine="709"/>
        <w:jc w:val="center"/>
        <w:outlineLvl w:val="1"/>
        <w:rPr>
          <w:b/>
          <w:bCs/>
          <w:color w:val="000000"/>
          <w:sz w:val="22"/>
          <w:szCs w:val="22"/>
          <w:lang w:val="x-none" w:eastAsia="x-none"/>
        </w:rPr>
      </w:pPr>
      <w:r w:rsidRPr="001E4A9D">
        <w:rPr>
          <w:b/>
          <w:bCs/>
          <w:color w:val="000000"/>
          <w:sz w:val="22"/>
          <w:szCs w:val="22"/>
          <w:lang w:val="x-none" w:eastAsia="x-none"/>
        </w:rPr>
        <w:t xml:space="preserve">Świadczenie </w:t>
      </w:r>
      <w:r w:rsidRPr="001E4A9D">
        <w:rPr>
          <w:b/>
          <w:bCs/>
          <w:color w:val="000000"/>
          <w:sz w:val="22"/>
          <w:szCs w:val="22"/>
          <w:lang w:eastAsia="x-none"/>
        </w:rPr>
        <w:t xml:space="preserve">usług gwarancyjnych, nowelizacyjnych </w:t>
      </w:r>
      <w:r w:rsidRPr="001E4A9D">
        <w:rPr>
          <w:b/>
          <w:bCs/>
          <w:color w:val="000000"/>
          <w:sz w:val="22"/>
          <w:szCs w:val="22"/>
          <w:lang w:val="x-none" w:eastAsia="x-none"/>
        </w:rPr>
        <w:t>i realizacja usług dodatkowych</w:t>
      </w:r>
    </w:p>
    <w:p w14:paraId="71A4443E" w14:textId="77777777" w:rsidR="00E669EE" w:rsidRPr="001E4A9D" w:rsidRDefault="00E669EE" w:rsidP="00E669EE">
      <w:pPr>
        <w:widowControl w:val="0"/>
        <w:spacing w:after="120" w:line="480" w:lineRule="auto"/>
        <w:jc w:val="center"/>
        <w:rPr>
          <w:szCs w:val="22"/>
        </w:rPr>
      </w:pPr>
    </w:p>
    <w:p w14:paraId="45DAF67C" w14:textId="77777777" w:rsidR="00E669EE" w:rsidRPr="001E4A9D" w:rsidRDefault="00E669EE" w:rsidP="00E669EE">
      <w:pPr>
        <w:widowControl w:val="0"/>
        <w:jc w:val="center"/>
        <w:rPr>
          <w:b/>
          <w:sz w:val="22"/>
          <w:szCs w:val="22"/>
        </w:rPr>
      </w:pPr>
      <w:r w:rsidRPr="001E4A9D">
        <w:rPr>
          <w:b/>
          <w:sz w:val="22"/>
          <w:szCs w:val="22"/>
        </w:rPr>
        <w:t>DEFINICJE</w:t>
      </w:r>
    </w:p>
    <w:p w14:paraId="7C2EC58A" w14:textId="77777777" w:rsidR="00E669EE" w:rsidRPr="001E4A9D" w:rsidRDefault="00E669EE" w:rsidP="00E669EE">
      <w:pPr>
        <w:widowControl w:val="0"/>
        <w:jc w:val="center"/>
        <w:rPr>
          <w:b/>
          <w:sz w:val="22"/>
          <w:szCs w:val="22"/>
        </w:rPr>
      </w:pPr>
    </w:p>
    <w:p w14:paraId="295D3ED0" w14:textId="77777777" w:rsidR="00E669EE" w:rsidRPr="001E4A9D" w:rsidRDefault="00E669EE" w:rsidP="00E669EE">
      <w:pPr>
        <w:widowControl w:val="0"/>
        <w:jc w:val="both"/>
        <w:rPr>
          <w:sz w:val="22"/>
          <w:szCs w:val="22"/>
        </w:rPr>
      </w:pPr>
      <w:r w:rsidRPr="001E4A9D">
        <w:rPr>
          <w:sz w:val="22"/>
          <w:szCs w:val="22"/>
        </w:rPr>
        <w:t>Dla celów użytego w niniejszym załączniku nazewnictwa przyjmuje się następujące definicje użytych nazw i pojęć:</w:t>
      </w:r>
    </w:p>
    <w:p w14:paraId="793F78D1" w14:textId="08C3C9F8" w:rsidR="00E669EE" w:rsidRPr="001E4A9D" w:rsidRDefault="00E669EE" w:rsidP="001B51A1">
      <w:pPr>
        <w:numPr>
          <w:ilvl w:val="0"/>
          <w:numId w:val="73"/>
        </w:numPr>
        <w:jc w:val="both"/>
        <w:rPr>
          <w:sz w:val="22"/>
          <w:szCs w:val="22"/>
        </w:rPr>
      </w:pPr>
      <w:r w:rsidRPr="001E4A9D">
        <w:rPr>
          <w:b/>
          <w:sz w:val="22"/>
          <w:szCs w:val="22"/>
        </w:rPr>
        <w:t xml:space="preserve">Bibliotekarz </w:t>
      </w:r>
      <w:r w:rsidR="00920395" w:rsidRPr="001E4A9D">
        <w:rPr>
          <w:b/>
          <w:sz w:val="22"/>
          <w:szCs w:val="22"/>
        </w:rPr>
        <w:t>Systemowy</w:t>
      </w:r>
      <w:r w:rsidRPr="001E4A9D">
        <w:rPr>
          <w:sz w:val="22"/>
          <w:szCs w:val="22"/>
        </w:rPr>
        <w:t xml:space="preserve"> – osoba upoważniona przez </w:t>
      </w:r>
      <w:r w:rsidRPr="001E4A9D">
        <w:rPr>
          <w:b/>
          <w:sz w:val="22"/>
          <w:szCs w:val="22"/>
        </w:rPr>
        <w:t>Zamawiającego</w:t>
      </w:r>
      <w:r w:rsidRPr="001E4A9D">
        <w:rPr>
          <w:sz w:val="22"/>
          <w:szCs w:val="22"/>
        </w:rPr>
        <w:t xml:space="preserve"> do współpracy z </w:t>
      </w:r>
      <w:r w:rsidRPr="001E4A9D">
        <w:rPr>
          <w:b/>
          <w:sz w:val="22"/>
          <w:szCs w:val="22"/>
        </w:rPr>
        <w:t>Wykonawcą</w:t>
      </w:r>
      <w:r w:rsidRPr="001E4A9D">
        <w:rPr>
          <w:sz w:val="22"/>
          <w:szCs w:val="22"/>
        </w:rPr>
        <w:t xml:space="preserve"> przy realizacji postanowień niniejszego załącznika, która ukończyła kurs dla administratorów Programu</w:t>
      </w:r>
      <w:r w:rsidR="00D81AD2" w:rsidRPr="001E4A9D">
        <w:rPr>
          <w:sz w:val="22"/>
          <w:szCs w:val="22"/>
        </w:rPr>
        <w:t>/Bibliotekarza Systemowego</w:t>
      </w:r>
      <w:r w:rsidRPr="001E4A9D">
        <w:rPr>
          <w:sz w:val="22"/>
          <w:szCs w:val="22"/>
        </w:rPr>
        <w:t xml:space="preserve"> prowadzony przez </w:t>
      </w:r>
      <w:r w:rsidRPr="001E4A9D">
        <w:rPr>
          <w:b/>
          <w:sz w:val="22"/>
          <w:szCs w:val="22"/>
        </w:rPr>
        <w:t>Wykonawcę</w:t>
      </w:r>
      <w:r w:rsidRPr="001E4A9D">
        <w:rPr>
          <w:sz w:val="22"/>
          <w:szCs w:val="22"/>
        </w:rPr>
        <w:t xml:space="preserve"> i posiada pisemną autoryzację </w:t>
      </w:r>
      <w:r w:rsidRPr="001E4A9D">
        <w:rPr>
          <w:b/>
          <w:sz w:val="22"/>
          <w:szCs w:val="22"/>
        </w:rPr>
        <w:t>Wykonawcy</w:t>
      </w:r>
      <w:r w:rsidRPr="001E4A9D">
        <w:rPr>
          <w:sz w:val="22"/>
          <w:szCs w:val="22"/>
        </w:rPr>
        <w:t xml:space="preserve">. </w:t>
      </w:r>
    </w:p>
    <w:p w14:paraId="130AE02A" w14:textId="77777777" w:rsidR="00E669EE" w:rsidRPr="001E4A9D" w:rsidRDefault="00E669EE" w:rsidP="001B51A1">
      <w:pPr>
        <w:numPr>
          <w:ilvl w:val="0"/>
          <w:numId w:val="73"/>
        </w:numPr>
        <w:jc w:val="both"/>
        <w:rPr>
          <w:sz w:val="22"/>
          <w:szCs w:val="22"/>
        </w:rPr>
      </w:pPr>
      <w:r w:rsidRPr="001E4A9D">
        <w:rPr>
          <w:b/>
          <w:sz w:val="22"/>
          <w:szCs w:val="22"/>
        </w:rPr>
        <w:t>Błąd programu</w:t>
      </w:r>
      <w:r w:rsidRPr="001E4A9D">
        <w:rPr>
          <w:sz w:val="22"/>
          <w:szCs w:val="22"/>
        </w:rPr>
        <w:t xml:space="preserve"> – to </w:t>
      </w:r>
      <w:r w:rsidRPr="001E4A9D">
        <w:rPr>
          <w:b/>
          <w:sz w:val="22"/>
          <w:szCs w:val="22"/>
        </w:rPr>
        <w:t>Błąd</w:t>
      </w:r>
      <w:r w:rsidRPr="001E4A9D">
        <w:rPr>
          <w:sz w:val="22"/>
          <w:szCs w:val="22"/>
        </w:rPr>
        <w:t xml:space="preserve"> </w:t>
      </w:r>
      <w:r w:rsidRPr="001E4A9D">
        <w:rPr>
          <w:b/>
          <w:sz w:val="22"/>
          <w:szCs w:val="22"/>
        </w:rPr>
        <w:t>(zwykły)</w:t>
      </w:r>
      <w:r w:rsidRPr="001E4A9D">
        <w:rPr>
          <w:sz w:val="22"/>
          <w:szCs w:val="22"/>
        </w:rPr>
        <w:t xml:space="preserve"> lub </w:t>
      </w:r>
      <w:r w:rsidRPr="001E4A9D">
        <w:rPr>
          <w:b/>
          <w:sz w:val="22"/>
          <w:szCs w:val="22"/>
        </w:rPr>
        <w:t>Awaria</w:t>
      </w:r>
      <w:r w:rsidRPr="001E4A9D">
        <w:rPr>
          <w:sz w:val="22"/>
          <w:szCs w:val="22"/>
        </w:rPr>
        <w:t xml:space="preserve"> </w:t>
      </w:r>
      <w:r w:rsidRPr="001E4A9D">
        <w:rPr>
          <w:b/>
          <w:sz w:val="22"/>
          <w:szCs w:val="22"/>
        </w:rPr>
        <w:t>Programu</w:t>
      </w:r>
      <w:r w:rsidRPr="001E4A9D">
        <w:rPr>
          <w:sz w:val="22"/>
          <w:szCs w:val="22"/>
        </w:rPr>
        <w:t xml:space="preserve"> lub jego modułu, uniemożliwiający w całości lub w istotnej części ich pracę lub powodujący błędne zapisy w bazie danych, który jednocześnie nie jest objęty gwarancją udzieloną </w:t>
      </w:r>
      <w:r w:rsidRPr="001E4A9D">
        <w:rPr>
          <w:b/>
          <w:sz w:val="22"/>
          <w:szCs w:val="22"/>
        </w:rPr>
        <w:t>Zamawiającemu</w:t>
      </w:r>
      <w:r w:rsidRPr="001E4A9D">
        <w:rPr>
          <w:sz w:val="22"/>
          <w:szCs w:val="22"/>
        </w:rPr>
        <w:t xml:space="preserve"> przez </w:t>
      </w:r>
      <w:r w:rsidRPr="001E4A9D">
        <w:rPr>
          <w:b/>
          <w:sz w:val="22"/>
          <w:szCs w:val="22"/>
        </w:rPr>
        <w:t>Wykonawcę</w:t>
      </w:r>
      <w:r w:rsidRPr="001E4A9D">
        <w:rPr>
          <w:sz w:val="22"/>
          <w:szCs w:val="22"/>
        </w:rPr>
        <w:t xml:space="preserve"> a wynikający z wyłącznej winy </w:t>
      </w:r>
      <w:r w:rsidRPr="001E4A9D">
        <w:rPr>
          <w:b/>
          <w:sz w:val="22"/>
          <w:szCs w:val="22"/>
        </w:rPr>
        <w:t>Wykonawcy</w:t>
      </w:r>
      <w:r w:rsidRPr="001E4A9D">
        <w:rPr>
          <w:sz w:val="22"/>
          <w:szCs w:val="22"/>
        </w:rPr>
        <w:t>.</w:t>
      </w:r>
    </w:p>
    <w:p w14:paraId="23467703" w14:textId="77777777" w:rsidR="00E669EE" w:rsidRPr="001E4A9D" w:rsidRDefault="00E669EE" w:rsidP="001B51A1">
      <w:pPr>
        <w:numPr>
          <w:ilvl w:val="0"/>
          <w:numId w:val="73"/>
        </w:numPr>
        <w:jc w:val="both"/>
        <w:rPr>
          <w:sz w:val="22"/>
          <w:szCs w:val="22"/>
        </w:rPr>
      </w:pPr>
      <w:r w:rsidRPr="001E4A9D">
        <w:rPr>
          <w:b/>
          <w:sz w:val="22"/>
          <w:szCs w:val="22"/>
        </w:rPr>
        <w:t>Awaria</w:t>
      </w:r>
      <w:r w:rsidRPr="001E4A9D">
        <w:rPr>
          <w:sz w:val="22"/>
          <w:szCs w:val="22"/>
        </w:rPr>
        <w:t xml:space="preserve"> – błąd uniemożliwiający wykorzystanie funkcjonalności, która realizuje procesy biznesowe klienta krytyczne w danym momencie czasowym, których nie można wykonać w inny dostępny sposób. </w:t>
      </w:r>
    </w:p>
    <w:p w14:paraId="61507A11" w14:textId="77777777" w:rsidR="00E669EE" w:rsidRPr="001E4A9D" w:rsidRDefault="00E669EE" w:rsidP="001B51A1">
      <w:pPr>
        <w:numPr>
          <w:ilvl w:val="0"/>
          <w:numId w:val="73"/>
        </w:numPr>
        <w:jc w:val="both"/>
        <w:rPr>
          <w:sz w:val="22"/>
          <w:szCs w:val="22"/>
        </w:rPr>
      </w:pPr>
      <w:r w:rsidRPr="001E4A9D">
        <w:rPr>
          <w:b/>
          <w:sz w:val="22"/>
          <w:szCs w:val="22"/>
        </w:rPr>
        <w:t>Błąd (zwykły)</w:t>
      </w:r>
      <w:r w:rsidRPr="001E4A9D">
        <w:rPr>
          <w:sz w:val="22"/>
          <w:szCs w:val="22"/>
        </w:rPr>
        <w:t xml:space="preserve"> – błąd, który negatywnie wpływa na funkcjonalność i wydajność Systemu.</w:t>
      </w:r>
    </w:p>
    <w:p w14:paraId="6767BF0E" w14:textId="77777777" w:rsidR="00E669EE" w:rsidRPr="001E4A9D" w:rsidRDefault="00E669EE" w:rsidP="001B51A1">
      <w:pPr>
        <w:numPr>
          <w:ilvl w:val="0"/>
          <w:numId w:val="73"/>
        </w:numPr>
        <w:jc w:val="both"/>
        <w:rPr>
          <w:sz w:val="22"/>
          <w:szCs w:val="22"/>
        </w:rPr>
      </w:pPr>
      <w:r w:rsidRPr="001E4A9D">
        <w:rPr>
          <w:b/>
          <w:sz w:val="22"/>
          <w:szCs w:val="22"/>
        </w:rPr>
        <w:t>Czas naprawy</w:t>
      </w:r>
      <w:r w:rsidRPr="001E4A9D">
        <w:rPr>
          <w:sz w:val="22"/>
          <w:szCs w:val="22"/>
        </w:rPr>
        <w:t xml:space="preserve"> -</w:t>
      </w:r>
      <w:r w:rsidRPr="001E4A9D">
        <w:rPr>
          <w:b/>
          <w:sz w:val="22"/>
          <w:szCs w:val="22"/>
        </w:rPr>
        <w:t xml:space="preserve"> </w:t>
      </w:r>
      <w:r w:rsidRPr="001E4A9D">
        <w:rPr>
          <w:sz w:val="22"/>
          <w:szCs w:val="22"/>
        </w:rPr>
        <w:t>czas od utworzenia zgłoszenia do zakończenia prac nad zadaniem polegającym na usunięciu Błędu programu.</w:t>
      </w:r>
    </w:p>
    <w:p w14:paraId="121976F9" w14:textId="22695DFC" w:rsidR="00E669EE" w:rsidRPr="001E4A9D" w:rsidRDefault="00E669EE" w:rsidP="001B51A1">
      <w:pPr>
        <w:numPr>
          <w:ilvl w:val="0"/>
          <w:numId w:val="73"/>
        </w:numPr>
        <w:jc w:val="both"/>
        <w:rPr>
          <w:b/>
          <w:sz w:val="22"/>
          <w:szCs w:val="22"/>
        </w:rPr>
      </w:pPr>
      <w:r w:rsidRPr="001E4A9D">
        <w:rPr>
          <w:b/>
          <w:sz w:val="22"/>
          <w:szCs w:val="22"/>
        </w:rPr>
        <w:t>Czas reakcji</w:t>
      </w:r>
      <w:r w:rsidRPr="001E4A9D">
        <w:rPr>
          <w:sz w:val="22"/>
          <w:szCs w:val="22"/>
        </w:rPr>
        <w:t xml:space="preserve"> - czas od utworzenia zgłoszenia (Błędu, Nowej funkcjonalności, Zgłoszenia technicznego) do </w:t>
      </w:r>
      <w:r w:rsidR="003D081B" w:rsidRPr="001E4A9D">
        <w:rPr>
          <w:sz w:val="22"/>
          <w:szCs w:val="22"/>
        </w:rPr>
        <w:t xml:space="preserve">podjęcia </w:t>
      </w:r>
      <w:r w:rsidRPr="001E4A9D">
        <w:rPr>
          <w:sz w:val="22"/>
          <w:szCs w:val="22"/>
        </w:rPr>
        <w:t xml:space="preserve">zadania przez Serwis (przejście w status "W trakcie realizacji").    </w:t>
      </w:r>
      <w:r w:rsidRPr="001E4A9D">
        <w:rPr>
          <w:b/>
          <w:sz w:val="22"/>
          <w:szCs w:val="22"/>
        </w:rPr>
        <w:t xml:space="preserve"> </w:t>
      </w:r>
    </w:p>
    <w:p w14:paraId="75F5DDBC" w14:textId="77777777" w:rsidR="00E669EE" w:rsidRPr="001E4A9D" w:rsidRDefault="00E669EE" w:rsidP="001B51A1">
      <w:pPr>
        <w:numPr>
          <w:ilvl w:val="0"/>
          <w:numId w:val="73"/>
        </w:numPr>
        <w:jc w:val="both"/>
        <w:rPr>
          <w:sz w:val="22"/>
          <w:szCs w:val="22"/>
        </w:rPr>
      </w:pPr>
      <w:r w:rsidRPr="001E4A9D">
        <w:rPr>
          <w:b/>
          <w:sz w:val="22"/>
          <w:szCs w:val="22"/>
        </w:rPr>
        <w:t>Dział</w:t>
      </w:r>
      <w:r w:rsidRPr="001E4A9D">
        <w:rPr>
          <w:sz w:val="22"/>
          <w:szCs w:val="22"/>
        </w:rPr>
        <w:t xml:space="preserve"> – jednostka organizacyjna </w:t>
      </w:r>
      <w:r w:rsidRPr="001E4A9D">
        <w:rPr>
          <w:b/>
          <w:sz w:val="22"/>
          <w:szCs w:val="22"/>
        </w:rPr>
        <w:t xml:space="preserve">Zamawiającego, </w:t>
      </w:r>
      <w:r w:rsidRPr="001E4A9D">
        <w:rPr>
          <w:bCs/>
          <w:sz w:val="22"/>
          <w:szCs w:val="22"/>
        </w:rPr>
        <w:t>której funkcjonowanie jest</w:t>
      </w:r>
      <w:r w:rsidRPr="001E4A9D">
        <w:rPr>
          <w:sz w:val="22"/>
          <w:szCs w:val="22"/>
        </w:rPr>
        <w:t xml:space="preserve"> wspomagane przez określony moduł </w:t>
      </w:r>
      <w:r w:rsidRPr="001E4A9D">
        <w:rPr>
          <w:b/>
          <w:sz w:val="22"/>
          <w:szCs w:val="22"/>
        </w:rPr>
        <w:t>Programu</w:t>
      </w:r>
      <w:r w:rsidRPr="001E4A9D">
        <w:rPr>
          <w:sz w:val="22"/>
          <w:szCs w:val="22"/>
        </w:rPr>
        <w:t>.</w:t>
      </w:r>
    </w:p>
    <w:p w14:paraId="744866BC" w14:textId="77777777" w:rsidR="00E669EE" w:rsidRPr="001E4A9D" w:rsidRDefault="00E669EE" w:rsidP="001B51A1">
      <w:pPr>
        <w:numPr>
          <w:ilvl w:val="0"/>
          <w:numId w:val="73"/>
        </w:numPr>
        <w:jc w:val="both"/>
        <w:rPr>
          <w:sz w:val="22"/>
          <w:szCs w:val="22"/>
        </w:rPr>
      </w:pPr>
      <w:r w:rsidRPr="001E4A9D">
        <w:rPr>
          <w:b/>
          <w:sz w:val="22"/>
          <w:szCs w:val="22"/>
        </w:rPr>
        <w:t>Godziny pracy serwisu</w:t>
      </w:r>
      <w:r w:rsidRPr="001E4A9D">
        <w:rPr>
          <w:sz w:val="22"/>
          <w:szCs w:val="22"/>
        </w:rPr>
        <w:t xml:space="preserve"> – godziny od 7:00 do 15:00 od poniedziałku do piątku z wyłączeniem dni wolnych od pracy. </w:t>
      </w:r>
    </w:p>
    <w:p w14:paraId="189A3ACD" w14:textId="77777777" w:rsidR="00E669EE" w:rsidRPr="001E4A9D" w:rsidRDefault="00E669EE" w:rsidP="001B51A1">
      <w:pPr>
        <w:numPr>
          <w:ilvl w:val="0"/>
          <w:numId w:val="73"/>
        </w:numPr>
        <w:jc w:val="both"/>
        <w:rPr>
          <w:sz w:val="22"/>
          <w:szCs w:val="22"/>
        </w:rPr>
      </w:pPr>
      <w:r w:rsidRPr="001E4A9D">
        <w:rPr>
          <w:b/>
          <w:sz w:val="22"/>
          <w:szCs w:val="22"/>
        </w:rPr>
        <w:t>Katalog usług dodatkowych</w:t>
      </w:r>
      <w:r w:rsidRPr="001E4A9D">
        <w:rPr>
          <w:sz w:val="22"/>
          <w:szCs w:val="22"/>
        </w:rPr>
        <w:t xml:space="preserve"> – zbiór usług wraz z trybem ich świadczenia oraz z cennikiem realizacji usług dodatkowych.</w:t>
      </w:r>
    </w:p>
    <w:p w14:paraId="6FCE91BA" w14:textId="77777777" w:rsidR="00E669EE" w:rsidRPr="001E4A9D" w:rsidRDefault="00E669EE" w:rsidP="001B51A1">
      <w:pPr>
        <w:numPr>
          <w:ilvl w:val="0"/>
          <w:numId w:val="73"/>
        </w:numPr>
        <w:jc w:val="both"/>
        <w:rPr>
          <w:sz w:val="22"/>
          <w:szCs w:val="22"/>
        </w:rPr>
      </w:pPr>
      <w:r w:rsidRPr="001E4A9D">
        <w:rPr>
          <w:b/>
          <w:sz w:val="22"/>
          <w:szCs w:val="22"/>
        </w:rPr>
        <w:t>Kod źródłowy Programu</w:t>
      </w:r>
      <w:r w:rsidRPr="001E4A9D">
        <w:rPr>
          <w:sz w:val="22"/>
          <w:szCs w:val="22"/>
        </w:rPr>
        <w:t xml:space="preserve"> – zapis programu w językach programowania wraz z danymi w innych formatach, niezbędnymi do wygenerowania programu w postaci gotowej do uruchomienia na komputerach </w:t>
      </w:r>
      <w:r w:rsidRPr="001E4A9D">
        <w:rPr>
          <w:b/>
          <w:sz w:val="22"/>
          <w:szCs w:val="22"/>
        </w:rPr>
        <w:t>Zamawiającego</w:t>
      </w:r>
      <w:r w:rsidRPr="001E4A9D">
        <w:rPr>
          <w:sz w:val="22"/>
          <w:szCs w:val="22"/>
        </w:rPr>
        <w:t>.</w:t>
      </w:r>
    </w:p>
    <w:p w14:paraId="62B982CE" w14:textId="77777777" w:rsidR="00E669EE" w:rsidRPr="001E4A9D" w:rsidRDefault="00E669EE" w:rsidP="001B51A1">
      <w:pPr>
        <w:numPr>
          <w:ilvl w:val="0"/>
          <w:numId w:val="73"/>
        </w:numPr>
        <w:jc w:val="both"/>
        <w:rPr>
          <w:sz w:val="22"/>
          <w:szCs w:val="22"/>
        </w:rPr>
      </w:pPr>
      <w:r w:rsidRPr="001E4A9D">
        <w:rPr>
          <w:b/>
          <w:sz w:val="22"/>
          <w:szCs w:val="22"/>
        </w:rPr>
        <w:t>Naprawa</w:t>
      </w:r>
      <w:r w:rsidRPr="001E4A9D">
        <w:rPr>
          <w:sz w:val="22"/>
          <w:szCs w:val="22"/>
        </w:rPr>
        <w:t xml:space="preserve"> – czynności faktyczne </w:t>
      </w:r>
      <w:r w:rsidRPr="001E4A9D">
        <w:rPr>
          <w:b/>
          <w:sz w:val="22"/>
          <w:szCs w:val="22"/>
        </w:rPr>
        <w:t>Wykonawcy</w:t>
      </w:r>
      <w:r w:rsidRPr="001E4A9D">
        <w:rPr>
          <w:sz w:val="22"/>
          <w:szCs w:val="22"/>
        </w:rPr>
        <w:t xml:space="preserve"> zmierzające do usunięcia </w:t>
      </w:r>
      <w:r w:rsidRPr="001E4A9D">
        <w:rPr>
          <w:b/>
          <w:sz w:val="22"/>
          <w:szCs w:val="22"/>
        </w:rPr>
        <w:t>Błędu programu</w:t>
      </w:r>
      <w:r w:rsidRPr="001E4A9D">
        <w:rPr>
          <w:sz w:val="22"/>
          <w:szCs w:val="22"/>
        </w:rPr>
        <w:t xml:space="preserve">. </w:t>
      </w:r>
    </w:p>
    <w:p w14:paraId="01DC0AF5" w14:textId="77777777" w:rsidR="00E669EE" w:rsidRPr="001E4A9D" w:rsidRDefault="00E669EE" w:rsidP="001B51A1">
      <w:pPr>
        <w:numPr>
          <w:ilvl w:val="0"/>
          <w:numId w:val="73"/>
        </w:numPr>
        <w:jc w:val="both"/>
        <w:rPr>
          <w:sz w:val="22"/>
          <w:szCs w:val="22"/>
        </w:rPr>
      </w:pPr>
      <w:r w:rsidRPr="001E4A9D">
        <w:rPr>
          <w:b/>
          <w:sz w:val="22"/>
          <w:szCs w:val="22"/>
        </w:rPr>
        <w:t>Nowa funkcjonalność</w:t>
      </w:r>
      <w:r w:rsidRPr="001E4A9D">
        <w:rPr>
          <w:sz w:val="22"/>
          <w:szCs w:val="22"/>
        </w:rPr>
        <w:t xml:space="preserve"> – modyfikacja zmieniająca lub rozszerzająca funkcjonalność </w:t>
      </w:r>
      <w:r w:rsidRPr="001E4A9D">
        <w:rPr>
          <w:b/>
          <w:sz w:val="22"/>
          <w:szCs w:val="22"/>
        </w:rPr>
        <w:t>Programu</w:t>
      </w:r>
      <w:r w:rsidRPr="001E4A9D">
        <w:rPr>
          <w:sz w:val="22"/>
          <w:szCs w:val="22"/>
        </w:rPr>
        <w:t>.</w:t>
      </w:r>
    </w:p>
    <w:p w14:paraId="719CFE9D" w14:textId="77777777" w:rsidR="00E669EE" w:rsidRPr="001E4A9D" w:rsidRDefault="00E669EE" w:rsidP="001B51A1">
      <w:pPr>
        <w:numPr>
          <w:ilvl w:val="0"/>
          <w:numId w:val="73"/>
        </w:numPr>
        <w:jc w:val="both"/>
        <w:rPr>
          <w:sz w:val="22"/>
          <w:szCs w:val="22"/>
        </w:rPr>
      </w:pPr>
      <w:r w:rsidRPr="001E4A9D">
        <w:rPr>
          <w:b/>
          <w:sz w:val="22"/>
          <w:szCs w:val="22"/>
        </w:rPr>
        <w:t>Program</w:t>
      </w:r>
      <w:r w:rsidRPr="001E4A9D">
        <w:rPr>
          <w:sz w:val="22"/>
          <w:szCs w:val="22"/>
        </w:rPr>
        <w:t xml:space="preserve"> – program komputerowy wprowadzany na rynek przez </w:t>
      </w:r>
      <w:r w:rsidRPr="001E4A9D">
        <w:rPr>
          <w:b/>
          <w:sz w:val="22"/>
          <w:szCs w:val="22"/>
        </w:rPr>
        <w:t>Wykonawcę</w:t>
      </w:r>
      <w:r w:rsidRPr="001E4A9D">
        <w:rPr>
          <w:sz w:val="22"/>
          <w:szCs w:val="22"/>
        </w:rPr>
        <w:t xml:space="preserve"> będący utworem w rozumieniu ustawy o prawie autorskim i prawach pokrewnych, utrwalony na dowolnym nośniku elektronicznym.</w:t>
      </w:r>
    </w:p>
    <w:p w14:paraId="2EE0D449" w14:textId="77777777" w:rsidR="00E669EE" w:rsidRPr="001E4A9D" w:rsidRDefault="00E669EE" w:rsidP="001B51A1">
      <w:pPr>
        <w:numPr>
          <w:ilvl w:val="0"/>
          <w:numId w:val="73"/>
        </w:numPr>
        <w:jc w:val="both"/>
        <w:rPr>
          <w:sz w:val="22"/>
          <w:szCs w:val="22"/>
        </w:rPr>
      </w:pPr>
      <w:r w:rsidRPr="001E4A9D">
        <w:rPr>
          <w:b/>
          <w:sz w:val="22"/>
          <w:szCs w:val="22"/>
        </w:rPr>
        <w:t>Moduł</w:t>
      </w:r>
      <w:r w:rsidRPr="001E4A9D">
        <w:rPr>
          <w:sz w:val="22"/>
          <w:szCs w:val="22"/>
        </w:rPr>
        <w:t xml:space="preserve"> – wydzielona część funkcjonalna </w:t>
      </w:r>
      <w:r w:rsidRPr="001E4A9D">
        <w:rPr>
          <w:b/>
          <w:sz w:val="22"/>
          <w:szCs w:val="22"/>
        </w:rPr>
        <w:t>Programu</w:t>
      </w:r>
      <w:r w:rsidRPr="001E4A9D">
        <w:rPr>
          <w:sz w:val="22"/>
          <w:szCs w:val="22"/>
        </w:rPr>
        <w:t>.</w:t>
      </w:r>
    </w:p>
    <w:p w14:paraId="023CB9AF" w14:textId="77777777" w:rsidR="00E669EE" w:rsidRPr="001E4A9D" w:rsidRDefault="00E669EE" w:rsidP="001B51A1">
      <w:pPr>
        <w:numPr>
          <w:ilvl w:val="0"/>
          <w:numId w:val="73"/>
        </w:numPr>
        <w:jc w:val="both"/>
        <w:rPr>
          <w:sz w:val="22"/>
          <w:szCs w:val="22"/>
        </w:rPr>
      </w:pPr>
      <w:r w:rsidRPr="001E4A9D">
        <w:rPr>
          <w:b/>
          <w:bCs/>
          <w:sz w:val="22"/>
          <w:szCs w:val="22"/>
        </w:rPr>
        <w:t>Obejście</w:t>
      </w:r>
      <w:r w:rsidRPr="001E4A9D">
        <w:rPr>
          <w:sz w:val="22"/>
          <w:szCs w:val="22"/>
        </w:rPr>
        <w:t xml:space="preserve"> - zmniejszenie uciążliwości </w:t>
      </w:r>
      <w:r w:rsidRPr="001E4A9D">
        <w:rPr>
          <w:b/>
          <w:sz w:val="22"/>
          <w:szCs w:val="22"/>
        </w:rPr>
        <w:t>Błędu programu</w:t>
      </w:r>
      <w:r w:rsidRPr="001E4A9D">
        <w:rPr>
          <w:sz w:val="22"/>
          <w:szCs w:val="22"/>
        </w:rPr>
        <w:t>. Nie stanowi naprawy, jednak pozwala korzystać nieprzerwanie z wszystkich funkcjonalności.</w:t>
      </w:r>
    </w:p>
    <w:p w14:paraId="6EAC14C9" w14:textId="77777777" w:rsidR="00E669EE" w:rsidRPr="001E4A9D" w:rsidRDefault="00E669EE" w:rsidP="001B51A1">
      <w:pPr>
        <w:numPr>
          <w:ilvl w:val="0"/>
          <w:numId w:val="73"/>
        </w:numPr>
        <w:jc w:val="both"/>
        <w:rPr>
          <w:sz w:val="22"/>
          <w:szCs w:val="22"/>
        </w:rPr>
      </w:pPr>
      <w:r w:rsidRPr="001E4A9D">
        <w:rPr>
          <w:b/>
          <w:sz w:val="22"/>
          <w:szCs w:val="22"/>
        </w:rPr>
        <w:t>Prace konfiguracyjne</w:t>
      </w:r>
      <w:r w:rsidRPr="001E4A9D">
        <w:rPr>
          <w:sz w:val="22"/>
          <w:szCs w:val="22"/>
        </w:rPr>
        <w:t xml:space="preserve"> – wszelkie czynności mające na celu dostosowanie sposobu działania programu do specyfiki organizacji pracy </w:t>
      </w:r>
      <w:r w:rsidRPr="001E4A9D">
        <w:rPr>
          <w:b/>
          <w:sz w:val="22"/>
          <w:szCs w:val="22"/>
        </w:rPr>
        <w:t>Zamawiającego</w:t>
      </w:r>
      <w:r w:rsidRPr="001E4A9D">
        <w:rPr>
          <w:sz w:val="22"/>
          <w:szCs w:val="22"/>
        </w:rPr>
        <w:t xml:space="preserve"> bez modyfikacji kodów źródłowych </w:t>
      </w:r>
      <w:r w:rsidRPr="001E4A9D">
        <w:rPr>
          <w:b/>
          <w:bCs/>
          <w:sz w:val="22"/>
          <w:szCs w:val="22"/>
        </w:rPr>
        <w:t>Programu</w:t>
      </w:r>
      <w:r w:rsidRPr="001E4A9D">
        <w:rPr>
          <w:sz w:val="22"/>
          <w:szCs w:val="22"/>
        </w:rPr>
        <w:t>.</w:t>
      </w:r>
    </w:p>
    <w:p w14:paraId="5AA65549" w14:textId="77777777" w:rsidR="00E669EE" w:rsidRPr="001E4A9D" w:rsidRDefault="00E669EE" w:rsidP="001B51A1">
      <w:pPr>
        <w:numPr>
          <w:ilvl w:val="0"/>
          <w:numId w:val="73"/>
        </w:numPr>
        <w:jc w:val="both"/>
        <w:rPr>
          <w:sz w:val="22"/>
          <w:szCs w:val="22"/>
        </w:rPr>
      </w:pPr>
      <w:r w:rsidRPr="001E4A9D">
        <w:rPr>
          <w:b/>
          <w:sz w:val="22"/>
          <w:szCs w:val="22"/>
        </w:rPr>
        <w:t>Prace programistyczne</w:t>
      </w:r>
      <w:r w:rsidRPr="001E4A9D">
        <w:rPr>
          <w:sz w:val="22"/>
          <w:szCs w:val="22"/>
        </w:rPr>
        <w:t xml:space="preserve"> – wszelkie prace mające na celu dostosowanie sposobu działania programu do specyfiki organizacji pracy </w:t>
      </w:r>
      <w:r w:rsidRPr="001E4A9D">
        <w:rPr>
          <w:b/>
          <w:sz w:val="22"/>
          <w:szCs w:val="22"/>
        </w:rPr>
        <w:t>Zamawiającego</w:t>
      </w:r>
      <w:r w:rsidRPr="001E4A9D">
        <w:rPr>
          <w:sz w:val="22"/>
          <w:szCs w:val="22"/>
        </w:rPr>
        <w:t xml:space="preserve"> poprzez modyfikację kodów źródłowych </w:t>
      </w:r>
      <w:r w:rsidRPr="001E4A9D">
        <w:rPr>
          <w:b/>
          <w:bCs/>
          <w:sz w:val="22"/>
          <w:szCs w:val="22"/>
        </w:rPr>
        <w:t>Programu</w:t>
      </w:r>
      <w:r w:rsidRPr="001E4A9D">
        <w:rPr>
          <w:sz w:val="22"/>
          <w:szCs w:val="22"/>
        </w:rPr>
        <w:t>.</w:t>
      </w:r>
    </w:p>
    <w:p w14:paraId="3A22C270" w14:textId="77777777" w:rsidR="00E669EE" w:rsidRPr="001E4A9D" w:rsidRDefault="00E669EE" w:rsidP="001B51A1">
      <w:pPr>
        <w:numPr>
          <w:ilvl w:val="0"/>
          <w:numId w:val="73"/>
        </w:numPr>
        <w:jc w:val="both"/>
        <w:rPr>
          <w:sz w:val="22"/>
          <w:szCs w:val="22"/>
        </w:rPr>
      </w:pPr>
      <w:r w:rsidRPr="001E4A9D">
        <w:rPr>
          <w:b/>
          <w:sz w:val="22"/>
          <w:szCs w:val="22"/>
        </w:rPr>
        <w:t>Pakiet usług</w:t>
      </w:r>
      <w:r w:rsidRPr="001E4A9D">
        <w:rPr>
          <w:sz w:val="22"/>
          <w:szCs w:val="22"/>
        </w:rPr>
        <w:t xml:space="preserve"> – sposób, zasady i tryb świadczenia usług serwisowych i nowelizacji oprogramowania, realizowane na trzech ustandaryzowanych poziomach opisanych szczegółowo w § 9.</w:t>
      </w:r>
    </w:p>
    <w:p w14:paraId="628A1242" w14:textId="77777777" w:rsidR="00E669EE" w:rsidRPr="001E4A9D" w:rsidRDefault="00E669EE" w:rsidP="001B51A1">
      <w:pPr>
        <w:numPr>
          <w:ilvl w:val="0"/>
          <w:numId w:val="73"/>
        </w:numPr>
        <w:jc w:val="both"/>
        <w:rPr>
          <w:sz w:val="22"/>
          <w:szCs w:val="22"/>
        </w:rPr>
      </w:pPr>
      <w:r w:rsidRPr="001E4A9D">
        <w:rPr>
          <w:b/>
          <w:bCs/>
          <w:sz w:val="22"/>
          <w:szCs w:val="22"/>
        </w:rPr>
        <w:t>Usterka</w:t>
      </w:r>
      <w:r w:rsidRPr="001E4A9D">
        <w:rPr>
          <w:sz w:val="22"/>
          <w:szCs w:val="22"/>
        </w:rPr>
        <w:t> - błąd nie wpływający na funkcjonalność i wydajność Systemu.</w:t>
      </w:r>
    </w:p>
    <w:p w14:paraId="65EB6A6E" w14:textId="77777777" w:rsidR="00E669EE" w:rsidRPr="001E4A9D" w:rsidRDefault="00E669EE" w:rsidP="001B51A1">
      <w:pPr>
        <w:numPr>
          <w:ilvl w:val="0"/>
          <w:numId w:val="73"/>
        </w:numPr>
        <w:jc w:val="both"/>
        <w:rPr>
          <w:sz w:val="22"/>
          <w:szCs w:val="22"/>
        </w:rPr>
      </w:pPr>
      <w:r w:rsidRPr="001E4A9D">
        <w:rPr>
          <w:b/>
          <w:sz w:val="22"/>
          <w:szCs w:val="22"/>
        </w:rPr>
        <w:lastRenderedPageBreak/>
        <w:t>Zgłoszenie techniczne</w:t>
      </w:r>
      <w:r w:rsidRPr="001E4A9D">
        <w:rPr>
          <w:sz w:val="22"/>
          <w:szCs w:val="22"/>
        </w:rPr>
        <w:t xml:space="preserve"> – prace techniczne związane z bieżącą obsługą i konserwacją Systemu, </w:t>
      </w:r>
      <w:hyperlink r:id="rId14" w:history="1">
        <w:r w:rsidRPr="001E4A9D">
          <w:rPr>
            <w:sz w:val="22"/>
            <w:szCs w:val="22"/>
          </w:rPr>
          <w:t>m.in</w:t>
        </w:r>
      </w:hyperlink>
      <w:r w:rsidRPr="001E4A9D">
        <w:rPr>
          <w:sz w:val="22"/>
          <w:szCs w:val="22"/>
        </w:rPr>
        <w:t>.: zmiany konfiguracyjne, zdefiniowanie wydruków lub zestawień, udzielanie informacji nt. funkcjonowania Systemu.</w:t>
      </w:r>
    </w:p>
    <w:p w14:paraId="135EF2DA" w14:textId="77777777" w:rsidR="00E669EE" w:rsidRPr="001E4A9D" w:rsidRDefault="00E669EE" w:rsidP="001B51A1">
      <w:pPr>
        <w:numPr>
          <w:ilvl w:val="0"/>
          <w:numId w:val="73"/>
        </w:numPr>
        <w:jc w:val="both"/>
        <w:rPr>
          <w:sz w:val="22"/>
          <w:szCs w:val="22"/>
        </w:rPr>
      </w:pPr>
      <w:r w:rsidRPr="001E4A9D">
        <w:rPr>
          <w:b/>
          <w:sz w:val="22"/>
          <w:szCs w:val="22"/>
        </w:rPr>
        <w:t>Zbiór danych</w:t>
      </w:r>
      <w:r w:rsidRPr="001E4A9D">
        <w:rPr>
          <w:sz w:val="22"/>
          <w:szCs w:val="22"/>
        </w:rPr>
        <w:t xml:space="preserve"> – zbiór/zbiory danych osobowych powierzonych przez </w:t>
      </w:r>
      <w:r w:rsidRPr="001E4A9D">
        <w:rPr>
          <w:b/>
          <w:sz w:val="22"/>
          <w:szCs w:val="22"/>
        </w:rPr>
        <w:t>Zamawiającego</w:t>
      </w:r>
      <w:r w:rsidRPr="001E4A9D">
        <w:rPr>
          <w:sz w:val="22"/>
          <w:szCs w:val="22"/>
        </w:rPr>
        <w:t xml:space="preserve"> do przetwarzania </w:t>
      </w:r>
      <w:r w:rsidRPr="001E4A9D">
        <w:rPr>
          <w:b/>
          <w:sz w:val="22"/>
          <w:szCs w:val="22"/>
        </w:rPr>
        <w:t>Wykonawcy</w:t>
      </w:r>
      <w:r w:rsidRPr="001E4A9D">
        <w:rPr>
          <w:sz w:val="22"/>
          <w:szCs w:val="22"/>
        </w:rPr>
        <w:t>.</w:t>
      </w:r>
    </w:p>
    <w:p w14:paraId="3C975675" w14:textId="77777777" w:rsidR="00E669EE" w:rsidRPr="001E4A9D" w:rsidRDefault="00E669EE" w:rsidP="00E669EE">
      <w:pPr>
        <w:widowControl w:val="0"/>
        <w:jc w:val="both"/>
        <w:rPr>
          <w:sz w:val="22"/>
          <w:szCs w:val="22"/>
        </w:rPr>
      </w:pPr>
    </w:p>
    <w:p w14:paraId="14DCA85D" w14:textId="77777777" w:rsidR="00E669EE" w:rsidRPr="001E4A9D" w:rsidRDefault="00E669EE" w:rsidP="00E669EE">
      <w:pPr>
        <w:jc w:val="both"/>
        <w:rPr>
          <w:sz w:val="22"/>
          <w:szCs w:val="22"/>
        </w:rPr>
      </w:pPr>
    </w:p>
    <w:p w14:paraId="7033B3CD" w14:textId="77777777" w:rsidR="00E669EE" w:rsidRPr="001E4A9D" w:rsidRDefault="00E669EE" w:rsidP="00E669EE">
      <w:pPr>
        <w:jc w:val="center"/>
        <w:rPr>
          <w:b/>
          <w:sz w:val="22"/>
          <w:szCs w:val="22"/>
        </w:rPr>
      </w:pPr>
      <w:r w:rsidRPr="001E4A9D">
        <w:rPr>
          <w:b/>
          <w:sz w:val="22"/>
          <w:szCs w:val="22"/>
        </w:rPr>
        <w:t>§ 1</w:t>
      </w:r>
    </w:p>
    <w:p w14:paraId="0A85AC46" w14:textId="77777777" w:rsidR="00E669EE" w:rsidRPr="001E4A9D" w:rsidRDefault="00E669EE" w:rsidP="00E669EE">
      <w:pPr>
        <w:jc w:val="center"/>
        <w:rPr>
          <w:b/>
          <w:bCs/>
          <w:sz w:val="22"/>
          <w:szCs w:val="22"/>
        </w:rPr>
      </w:pPr>
      <w:r w:rsidRPr="001E4A9D">
        <w:rPr>
          <w:b/>
          <w:bCs/>
          <w:sz w:val="22"/>
          <w:szCs w:val="22"/>
        </w:rPr>
        <w:t>WARUNKI OGÓLNE</w:t>
      </w:r>
    </w:p>
    <w:p w14:paraId="452EA304" w14:textId="77777777" w:rsidR="00E669EE" w:rsidRPr="001E4A9D" w:rsidRDefault="00E669EE" w:rsidP="00E669EE">
      <w:pPr>
        <w:jc w:val="center"/>
        <w:rPr>
          <w:b/>
          <w:bCs/>
          <w:sz w:val="22"/>
          <w:szCs w:val="22"/>
        </w:rPr>
      </w:pPr>
    </w:p>
    <w:p w14:paraId="2930A307" w14:textId="664C0E82" w:rsidR="00E669EE" w:rsidRPr="001E4A9D" w:rsidRDefault="00E669EE" w:rsidP="001B51A1">
      <w:pPr>
        <w:numPr>
          <w:ilvl w:val="0"/>
          <w:numId w:val="77"/>
        </w:numPr>
        <w:jc w:val="both"/>
        <w:rPr>
          <w:b/>
          <w:bCs/>
          <w:sz w:val="22"/>
          <w:szCs w:val="22"/>
        </w:rPr>
      </w:pPr>
      <w:r w:rsidRPr="001E4A9D">
        <w:rPr>
          <w:b/>
          <w:sz w:val="22"/>
          <w:szCs w:val="22"/>
        </w:rPr>
        <w:t>Wykonawca</w:t>
      </w:r>
      <w:r w:rsidRPr="001E4A9D">
        <w:rPr>
          <w:sz w:val="22"/>
          <w:szCs w:val="22"/>
        </w:rPr>
        <w:t xml:space="preserve"> zobowiązuje się do świadczenia względem </w:t>
      </w:r>
      <w:r w:rsidRPr="001E4A9D">
        <w:rPr>
          <w:b/>
          <w:sz w:val="22"/>
          <w:szCs w:val="22"/>
        </w:rPr>
        <w:t>Zamawiającego</w:t>
      </w:r>
      <w:r w:rsidRPr="001E4A9D">
        <w:rPr>
          <w:sz w:val="22"/>
          <w:szCs w:val="22"/>
        </w:rPr>
        <w:t xml:space="preserve"> usług gwarancyjnych </w:t>
      </w:r>
      <w:r w:rsidR="00E26CFE" w:rsidRPr="001E4A9D">
        <w:rPr>
          <w:sz w:val="22"/>
          <w:szCs w:val="22"/>
        </w:rPr>
        <w:t xml:space="preserve">przez okres </w:t>
      </w:r>
      <w:r w:rsidR="00E26CFE" w:rsidRPr="001E4A9D">
        <w:rPr>
          <w:b/>
          <w:sz w:val="22"/>
          <w:szCs w:val="22"/>
        </w:rPr>
        <w:t>…</w:t>
      </w:r>
      <w:r w:rsidR="00E26CFE" w:rsidRPr="001E4A9D">
        <w:rPr>
          <w:sz w:val="22"/>
          <w:szCs w:val="22"/>
        </w:rPr>
        <w:t xml:space="preserve"> miesięcy </w:t>
      </w:r>
      <w:r w:rsidRPr="001E4A9D">
        <w:rPr>
          <w:sz w:val="22"/>
          <w:szCs w:val="22"/>
        </w:rPr>
        <w:t xml:space="preserve">i nowelizacji </w:t>
      </w:r>
      <w:r w:rsidRPr="001E4A9D">
        <w:rPr>
          <w:b/>
          <w:sz w:val="22"/>
          <w:szCs w:val="22"/>
        </w:rPr>
        <w:t>Programu</w:t>
      </w:r>
      <w:r w:rsidRPr="001E4A9D">
        <w:rPr>
          <w:sz w:val="22"/>
          <w:szCs w:val="22"/>
        </w:rPr>
        <w:t xml:space="preserve">, na korzystanie, z którego </w:t>
      </w:r>
      <w:r w:rsidRPr="001E4A9D">
        <w:rPr>
          <w:b/>
          <w:sz w:val="22"/>
          <w:szCs w:val="22"/>
        </w:rPr>
        <w:t xml:space="preserve">Zamawiający </w:t>
      </w:r>
      <w:r w:rsidRPr="001E4A9D">
        <w:rPr>
          <w:sz w:val="22"/>
          <w:szCs w:val="22"/>
        </w:rPr>
        <w:t xml:space="preserve">nabywa prawa na mocy Umowy licencyjnej systemu  (Załącznik nr 7 do Umowy) oraz pozostawania w gotowości do realizacji usług dodatkowych na rzecz </w:t>
      </w:r>
      <w:r w:rsidRPr="001E4A9D">
        <w:rPr>
          <w:b/>
          <w:sz w:val="22"/>
          <w:szCs w:val="22"/>
        </w:rPr>
        <w:t>Zamawiającego</w:t>
      </w:r>
      <w:r w:rsidRPr="001E4A9D">
        <w:rPr>
          <w:sz w:val="22"/>
          <w:szCs w:val="22"/>
        </w:rPr>
        <w:t>.</w:t>
      </w:r>
    </w:p>
    <w:p w14:paraId="570A815D" w14:textId="77777777" w:rsidR="00E669EE" w:rsidRPr="001E4A9D" w:rsidRDefault="00E669EE" w:rsidP="001B51A1">
      <w:pPr>
        <w:numPr>
          <w:ilvl w:val="0"/>
          <w:numId w:val="77"/>
        </w:numPr>
        <w:tabs>
          <w:tab w:val="num" w:pos="720"/>
        </w:tabs>
        <w:jc w:val="both"/>
        <w:rPr>
          <w:b/>
          <w:bCs/>
          <w:sz w:val="22"/>
          <w:szCs w:val="22"/>
        </w:rPr>
      </w:pPr>
      <w:r w:rsidRPr="001E4A9D">
        <w:rPr>
          <w:sz w:val="22"/>
          <w:szCs w:val="22"/>
        </w:rPr>
        <w:t xml:space="preserve">Celem świadczonych usług gwarancyjnych jest zapewnienie prawidłowego działania </w:t>
      </w:r>
      <w:r w:rsidRPr="001E4A9D">
        <w:rPr>
          <w:b/>
          <w:sz w:val="22"/>
          <w:szCs w:val="22"/>
        </w:rPr>
        <w:t>Programu</w:t>
      </w:r>
      <w:r w:rsidRPr="001E4A9D">
        <w:rPr>
          <w:sz w:val="22"/>
          <w:szCs w:val="22"/>
        </w:rPr>
        <w:t xml:space="preserve"> zgodnie z jego przeznaczeniem i dotychczasowym sposobem i zakresem funkcjonowania, w tym również przy użyciu serwisu internetowego oraz serwisu telefonicznego.</w:t>
      </w:r>
    </w:p>
    <w:p w14:paraId="4911C365" w14:textId="77777777" w:rsidR="00E669EE" w:rsidRPr="001E4A9D" w:rsidRDefault="00E669EE" w:rsidP="001B51A1">
      <w:pPr>
        <w:numPr>
          <w:ilvl w:val="0"/>
          <w:numId w:val="77"/>
        </w:numPr>
        <w:tabs>
          <w:tab w:val="num" w:pos="720"/>
        </w:tabs>
        <w:jc w:val="both"/>
        <w:rPr>
          <w:b/>
          <w:bCs/>
          <w:sz w:val="22"/>
          <w:szCs w:val="22"/>
        </w:rPr>
      </w:pPr>
      <w:r w:rsidRPr="001E4A9D">
        <w:rPr>
          <w:sz w:val="22"/>
          <w:szCs w:val="22"/>
        </w:rPr>
        <w:t xml:space="preserve">Celem świadczonych usług nowelizacji oprogramowania jest dostarczenie </w:t>
      </w:r>
      <w:r w:rsidRPr="001E4A9D">
        <w:rPr>
          <w:b/>
          <w:sz w:val="22"/>
          <w:szCs w:val="22"/>
        </w:rPr>
        <w:t>Zamawiającemu</w:t>
      </w:r>
      <w:r w:rsidRPr="001E4A9D">
        <w:rPr>
          <w:sz w:val="22"/>
          <w:szCs w:val="22"/>
        </w:rPr>
        <w:t xml:space="preserve"> przez </w:t>
      </w:r>
      <w:r w:rsidRPr="001E4A9D">
        <w:rPr>
          <w:b/>
          <w:sz w:val="22"/>
          <w:szCs w:val="22"/>
        </w:rPr>
        <w:t>Wykonawcę</w:t>
      </w:r>
      <w:r w:rsidRPr="001E4A9D">
        <w:rPr>
          <w:sz w:val="22"/>
          <w:szCs w:val="22"/>
        </w:rPr>
        <w:t xml:space="preserve"> opracowanej przez niego aktualizacji P</w:t>
      </w:r>
      <w:r w:rsidRPr="001E4A9D">
        <w:rPr>
          <w:b/>
          <w:sz w:val="22"/>
          <w:szCs w:val="22"/>
        </w:rPr>
        <w:t>rogramu</w:t>
      </w:r>
      <w:r w:rsidRPr="001E4A9D">
        <w:rPr>
          <w:sz w:val="22"/>
          <w:szCs w:val="22"/>
        </w:rPr>
        <w:t xml:space="preserve"> wraz z licencją na to oprogramowanie. O sposobie i zakresie dokonywania nowelizacji decyduje wyłącznie </w:t>
      </w:r>
      <w:r w:rsidRPr="001E4A9D">
        <w:rPr>
          <w:b/>
          <w:sz w:val="22"/>
          <w:szCs w:val="22"/>
        </w:rPr>
        <w:t>Wykonawca</w:t>
      </w:r>
      <w:r w:rsidRPr="001E4A9D">
        <w:rPr>
          <w:sz w:val="22"/>
          <w:szCs w:val="22"/>
        </w:rPr>
        <w:t>.</w:t>
      </w:r>
    </w:p>
    <w:p w14:paraId="4981E823" w14:textId="77777777" w:rsidR="00E669EE" w:rsidRPr="001E4A9D" w:rsidRDefault="00E669EE" w:rsidP="001B51A1">
      <w:pPr>
        <w:numPr>
          <w:ilvl w:val="0"/>
          <w:numId w:val="77"/>
        </w:numPr>
        <w:tabs>
          <w:tab w:val="num" w:pos="720"/>
        </w:tabs>
        <w:jc w:val="both"/>
        <w:rPr>
          <w:b/>
          <w:bCs/>
          <w:sz w:val="22"/>
          <w:szCs w:val="22"/>
        </w:rPr>
      </w:pPr>
      <w:r w:rsidRPr="001E4A9D">
        <w:rPr>
          <w:sz w:val="22"/>
          <w:szCs w:val="22"/>
        </w:rPr>
        <w:t xml:space="preserve">Celem pozostawania w gotowości do realizacji usług dodatkowych jest zapewnienie </w:t>
      </w:r>
      <w:r w:rsidRPr="001E4A9D">
        <w:rPr>
          <w:b/>
          <w:sz w:val="22"/>
          <w:szCs w:val="22"/>
        </w:rPr>
        <w:t>Zamawiającemu</w:t>
      </w:r>
      <w:r w:rsidRPr="001E4A9D">
        <w:rPr>
          <w:sz w:val="22"/>
          <w:szCs w:val="22"/>
        </w:rPr>
        <w:t xml:space="preserve"> przez </w:t>
      </w:r>
      <w:r w:rsidRPr="001E4A9D">
        <w:rPr>
          <w:b/>
          <w:sz w:val="22"/>
          <w:szCs w:val="22"/>
        </w:rPr>
        <w:t>Wykonawcę</w:t>
      </w:r>
      <w:r w:rsidRPr="001E4A9D">
        <w:rPr>
          <w:sz w:val="22"/>
          <w:szCs w:val="22"/>
        </w:rPr>
        <w:t xml:space="preserve"> dostępu do usług dodatkowych określonych w </w:t>
      </w:r>
      <w:r w:rsidRPr="001E4A9D">
        <w:rPr>
          <w:b/>
          <w:sz w:val="22"/>
          <w:szCs w:val="22"/>
        </w:rPr>
        <w:t>Katalogu usług dodatkowych</w:t>
      </w:r>
      <w:r w:rsidRPr="001E4A9D">
        <w:rPr>
          <w:sz w:val="22"/>
          <w:szCs w:val="22"/>
        </w:rPr>
        <w:t>.</w:t>
      </w:r>
    </w:p>
    <w:p w14:paraId="17B35684" w14:textId="77777777" w:rsidR="00E669EE" w:rsidRPr="001E4A9D" w:rsidRDefault="00E669EE" w:rsidP="001B51A1">
      <w:pPr>
        <w:numPr>
          <w:ilvl w:val="0"/>
          <w:numId w:val="77"/>
        </w:numPr>
        <w:tabs>
          <w:tab w:val="num" w:pos="720"/>
        </w:tabs>
        <w:jc w:val="both"/>
        <w:rPr>
          <w:b/>
          <w:bCs/>
          <w:sz w:val="22"/>
          <w:szCs w:val="22"/>
        </w:rPr>
      </w:pPr>
      <w:r w:rsidRPr="001E4A9D">
        <w:rPr>
          <w:b/>
          <w:sz w:val="22"/>
          <w:szCs w:val="22"/>
        </w:rPr>
        <w:t>Wykonawca</w:t>
      </w:r>
      <w:r w:rsidRPr="001E4A9D">
        <w:rPr>
          <w:sz w:val="22"/>
          <w:szCs w:val="22"/>
        </w:rPr>
        <w:t xml:space="preserve"> oświadcza, iż posiada odpowiedni potencjał i dysponuje zasobami niezbędnymi do świadczenia usług w ramach niniejszego załącznika.</w:t>
      </w:r>
    </w:p>
    <w:p w14:paraId="560ACA96" w14:textId="77777777" w:rsidR="00E669EE" w:rsidRPr="001E4A9D" w:rsidRDefault="00E669EE" w:rsidP="001B51A1">
      <w:pPr>
        <w:numPr>
          <w:ilvl w:val="0"/>
          <w:numId w:val="77"/>
        </w:numPr>
        <w:tabs>
          <w:tab w:val="num" w:pos="720"/>
        </w:tabs>
        <w:jc w:val="both"/>
        <w:rPr>
          <w:b/>
          <w:bCs/>
          <w:sz w:val="22"/>
          <w:szCs w:val="22"/>
        </w:rPr>
      </w:pPr>
      <w:r w:rsidRPr="001E4A9D">
        <w:rPr>
          <w:b/>
          <w:bCs/>
          <w:sz w:val="22"/>
          <w:szCs w:val="22"/>
        </w:rPr>
        <w:t xml:space="preserve">Wykonawca </w:t>
      </w:r>
      <w:r w:rsidRPr="001E4A9D">
        <w:rPr>
          <w:bCs/>
          <w:sz w:val="22"/>
          <w:szCs w:val="22"/>
        </w:rPr>
        <w:t xml:space="preserve">może powierzyć realizację całości bądź części usług wynikających z niniejszego załącznika podwykonawcy dysponującemu odpowiednią wiedzą i kwalifikacjami, przy czym </w:t>
      </w:r>
      <w:r w:rsidRPr="001E4A9D">
        <w:rPr>
          <w:b/>
          <w:bCs/>
          <w:sz w:val="22"/>
          <w:szCs w:val="22"/>
        </w:rPr>
        <w:t>Wykonawca</w:t>
      </w:r>
      <w:r w:rsidRPr="001E4A9D">
        <w:rPr>
          <w:bCs/>
          <w:sz w:val="22"/>
          <w:szCs w:val="22"/>
        </w:rPr>
        <w:t xml:space="preserve"> za działania podwykonawcy odpowiada jak za działania własne. W przypadku powierzenia wykonywania czynności podwykonawcy, Wykonawca zobowiązany jest do poinformowania o tym fakcie Zamawiającego w formie pisemnej.</w:t>
      </w:r>
    </w:p>
    <w:p w14:paraId="770AC504" w14:textId="77777777" w:rsidR="00E669EE" w:rsidRPr="001E4A9D" w:rsidRDefault="00E669EE" w:rsidP="001B51A1">
      <w:pPr>
        <w:numPr>
          <w:ilvl w:val="0"/>
          <w:numId w:val="77"/>
        </w:numPr>
        <w:tabs>
          <w:tab w:val="num" w:pos="720"/>
        </w:tabs>
        <w:jc w:val="both"/>
        <w:rPr>
          <w:b/>
          <w:bCs/>
          <w:sz w:val="22"/>
          <w:szCs w:val="22"/>
        </w:rPr>
      </w:pPr>
      <w:r w:rsidRPr="001E4A9D">
        <w:rPr>
          <w:b/>
          <w:sz w:val="22"/>
          <w:szCs w:val="22"/>
        </w:rPr>
        <w:t>Wykonawca</w:t>
      </w:r>
      <w:r w:rsidRPr="001E4A9D">
        <w:rPr>
          <w:sz w:val="22"/>
          <w:szCs w:val="22"/>
        </w:rPr>
        <w:t xml:space="preserve"> zobowiązuje się świadczyć usługi gwarancyjne nowelizacji oraz usługi dodatkowe  wyłącznie w przypadku, gdy </w:t>
      </w:r>
      <w:r w:rsidRPr="001E4A9D">
        <w:rPr>
          <w:b/>
          <w:sz w:val="22"/>
          <w:szCs w:val="22"/>
        </w:rPr>
        <w:t>Program</w:t>
      </w:r>
      <w:r w:rsidRPr="001E4A9D">
        <w:rPr>
          <w:sz w:val="22"/>
          <w:szCs w:val="22"/>
        </w:rPr>
        <w:t xml:space="preserve"> jest wykorzystywany (używany) przez </w:t>
      </w:r>
      <w:r w:rsidRPr="001E4A9D">
        <w:rPr>
          <w:b/>
          <w:sz w:val="22"/>
          <w:szCs w:val="22"/>
        </w:rPr>
        <w:t>Zamawiającego</w:t>
      </w:r>
      <w:r w:rsidRPr="001E4A9D">
        <w:rPr>
          <w:sz w:val="22"/>
          <w:szCs w:val="22"/>
        </w:rPr>
        <w:t xml:space="preserve"> zgodnie z warunkami udzielonej licencji określonej w umowie licencyjnej, o której mowa w Załączniku nr 7 do Umowy. </w:t>
      </w:r>
    </w:p>
    <w:p w14:paraId="73351333" w14:textId="77777777" w:rsidR="00E669EE" w:rsidRPr="001E4A9D" w:rsidRDefault="00E669EE" w:rsidP="001B51A1">
      <w:pPr>
        <w:numPr>
          <w:ilvl w:val="0"/>
          <w:numId w:val="77"/>
        </w:numPr>
        <w:tabs>
          <w:tab w:val="num" w:pos="720"/>
        </w:tabs>
        <w:jc w:val="both"/>
        <w:rPr>
          <w:b/>
          <w:bCs/>
          <w:sz w:val="22"/>
          <w:szCs w:val="22"/>
        </w:rPr>
      </w:pPr>
      <w:r w:rsidRPr="001E4A9D">
        <w:rPr>
          <w:sz w:val="22"/>
          <w:szCs w:val="22"/>
        </w:rPr>
        <w:t xml:space="preserve">Odmowa świadczenia usług z przyczyn określonych w ust. 8 nie uchybia innym uprawnieniom </w:t>
      </w:r>
      <w:r w:rsidRPr="001E4A9D">
        <w:rPr>
          <w:b/>
          <w:sz w:val="22"/>
          <w:szCs w:val="22"/>
        </w:rPr>
        <w:t>Wykonawcy</w:t>
      </w:r>
      <w:r w:rsidRPr="001E4A9D">
        <w:rPr>
          <w:sz w:val="22"/>
          <w:szCs w:val="22"/>
        </w:rPr>
        <w:t xml:space="preserve"> wynikającym z niniejszego załącznika, przepisom prawa dotyczącym naruszenia praw do programu (autorskich praw majątkowych) oraz zapisom umowy licencyjnej.</w:t>
      </w:r>
    </w:p>
    <w:p w14:paraId="562E8955" w14:textId="77777777" w:rsidR="00E669EE" w:rsidRPr="001E4A9D" w:rsidRDefault="00E669EE" w:rsidP="00E669EE">
      <w:pPr>
        <w:jc w:val="center"/>
        <w:rPr>
          <w:b/>
          <w:sz w:val="22"/>
          <w:szCs w:val="22"/>
        </w:rPr>
      </w:pPr>
    </w:p>
    <w:p w14:paraId="52575AD1" w14:textId="77777777" w:rsidR="00E669EE" w:rsidRPr="001E4A9D" w:rsidRDefault="00E669EE" w:rsidP="00E669EE">
      <w:pPr>
        <w:jc w:val="center"/>
        <w:rPr>
          <w:b/>
          <w:sz w:val="22"/>
          <w:szCs w:val="22"/>
        </w:rPr>
      </w:pPr>
    </w:p>
    <w:p w14:paraId="7C43F510" w14:textId="77777777" w:rsidR="00E669EE" w:rsidRPr="001E4A9D" w:rsidRDefault="00E669EE" w:rsidP="00E669EE">
      <w:pPr>
        <w:jc w:val="center"/>
        <w:rPr>
          <w:b/>
          <w:sz w:val="22"/>
          <w:szCs w:val="22"/>
        </w:rPr>
      </w:pPr>
      <w:r w:rsidRPr="001E4A9D">
        <w:rPr>
          <w:b/>
          <w:sz w:val="22"/>
          <w:szCs w:val="22"/>
        </w:rPr>
        <w:t xml:space="preserve">§ 2 </w:t>
      </w:r>
    </w:p>
    <w:p w14:paraId="561D71A7" w14:textId="77777777" w:rsidR="00E669EE" w:rsidRPr="001E4A9D" w:rsidRDefault="00E669EE" w:rsidP="00E669EE">
      <w:pPr>
        <w:jc w:val="center"/>
        <w:rPr>
          <w:b/>
          <w:bCs/>
          <w:sz w:val="22"/>
          <w:szCs w:val="22"/>
        </w:rPr>
      </w:pPr>
      <w:r w:rsidRPr="001E4A9D">
        <w:rPr>
          <w:b/>
          <w:bCs/>
          <w:sz w:val="22"/>
          <w:szCs w:val="22"/>
        </w:rPr>
        <w:t>ZAKRES USŁUG GWARANCYJNYCH</w:t>
      </w:r>
    </w:p>
    <w:p w14:paraId="429E03D6" w14:textId="77777777" w:rsidR="00E669EE" w:rsidRPr="001E4A9D" w:rsidRDefault="00E669EE" w:rsidP="00E669EE">
      <w:pPr>
        <w:tabs>
          <w:tab w:val="left" w:pos="1590"/>
        </w:tabs>
        <w:rPr>
          <w:b/>
          <w:bCs/>
          <w:sz w:val="22"/>
          <w:szCs w:val="22"/>
        </w:rPr>
      </w:pPr>
      <w:r w:rsidRPr="001E4A9D">
        <w:rPr>
          <w:b/>
          <w:bCs/>
          <w:sz w:val="22"/>
          <w:szCs w:val="22"/>
        </w:rPr>
        <w:tab/>
      </w:r>
    </w:p>
    <w:p w14:paraId="4305FF5C" w14:textId="56B872BF" w:rsidR="00E669EE" w:rsidRPr="001E4A9D" w:rsidRDefault="00E669EE" w:rsidP="00E669EE">
      <w:pPr>
        <w:ind w:left="454"/>
        <w:jc w:val="both"/>
        <w:rPr>
          <w:noProof/>
          <w:sz w:val="22"/>
          <w:szCs w:val="22"/>
        </w:rPr>
      </w:pPr>
      <w:r w:rsidRPr="001E4A9D">
        <w:rPr>
          <w:sz w:val="22"/>
          <w:szCs w:val="22"/>
        </w:rPr>
        <w:t xml:space="preserve">Usługi, o których mowa w </w:t>
      </w:r>
      <w:r w:rsidRPr="001E4A9D">
        <w:rPr>
          <w:bCs/>
          <w:sz w:val="22"/>
          <w:szCs w:val="22"/>
        </w:rPr>
        <w:t>§ 1</w:t>
      </w:r>
      <w:r w:rsidRPr="001E4A9D">
        <w:rPr>
          <w:sz w:val="22"/>
          <w:szCs w:val="22"/>
        </w:rPr>
        <w:t xml:space="preserve"> ust. 1, obejmują:</w:t>
      </w:r>
    </w:p>
    <w:p w14:paraId="5822455C" w14:textId="77777777" w:rsidR="00E669EE" w:rsidRPr="001E4A9D" w:rsidRDefault="00E669EE" w:rsidP="001B51A1">
      <w:pPr>
        <w:numPr>
          <w:ilvl w:val="1"/>
          <w:numId w:val="74"/>
        </w:numPr>
        <w:jc w:val="both"/>
        <w:rPr>
          <w:noProof/>
          <w:sz w:val="22"/>
          <w:szCs w:val="22"/>
        </w:rPr>
      </w:pPr>
      <w:r w:rsidRPr="001E4A9D">
        <w:rPr>
          <w:noProof/>
          <w:sz w:val="22"/>
          <w:szCs w:val="22"/>
        </w:rPr>
        <w:t xml:space="preserve">dostęp do internetowego systemu obsługi klienta udostępnionego przez Wykonawcę jako podstawowego kanału zgłaszania </w:t>
      </w:r>
      <w:r w:rsidRPr="001E4A9D">
        <w:rPr>
          <w:b/>
          <w:noProof/>
          <w:sz w:val="22"/>
          <w:szCs w:val="22"/>
        </w:rPr>
        <w:t>Błędów Programu</w:t>
      </w:r>
      <w:r w:rsidRPr="001E4A9D">
        <w:rPr>
          <w:noProof/>
          <w:sz w:val="22"/>
          <w:szCs w:val="22"/>
        </w:rPr>
        <w:t>,</w:t>
      </w:r>
      <w:r w:rsidRPr="001E4A9D">
        <w:rPr>
          <w:b/>
          <w:noProof/>
          <w:sz w:val="22"/>
          <w:szCs w:val="22"/>
        </w:rPr>
        <w:t xml:space="preserve"> Usterek</w:t>
      </w:r>
      <w:r w:rsidRPr="001E4A9D">
        <w:rPr>
          <w:noProof/>
          <w:sz w:val="22"/>
          <w:szCs w:val="22"/>
        </w:rPr>
        <w:t xml:space="preserve">, </w:t>
      </w:r>
      <w:r w:rsidRPr="001E4A9D">
        <w:rPr>
          <w:b/>
          <w:noProof/>
          <w:sz w:val="22"/>
          <w:szCs w:val="22"/>
        </w:rPr>
        <w:t>Zgłoszeń technicznych</w:t>
      </w:r>
      <w:r w:rsidRPr="001E4A9D">
        <w:rPr>
          <w:noProof/>
          <w:sz w:val="22"/>
          <w:szCs w:val="22"/>
        </w:rPr>
        <w:t xml:space="preserve">, </w:t>
      </w:r>
      <w:r w:rsidRPr="001E4A9D">
        <w:rPr>
          <w:b/>
          <w:noProof/>
          <w:sz w:val="22"/>
          <w:szCs w:val="22"/>
        </w:rPr>
        <w:t>Nowych funkcjonalnosci</w:t>
      </w:r>
      <w:r w:rsidRPr="001E4A9D">
        <w:rPr>
          <w:noProof/>
          <w:sz w:val="22"/>
          <w:szCs w:val="22"/>
        </w:rPr>
        <w:t xml:space="preserve"> oraz</w:t>
      </w:r>
      <w:r w:rsidRPr="001E4A9D">
        <w:rPr>
          <w:b/>
          <w:bCs/>
          <w:noProof/>
          <w:sz w:val="22"/>
          <w:szCs w:val="22"/>
        </w:rPr>
        <w:t xml:space="preserve"> </w:t>
      </w:r>
      <w:r w:rsidRPr="001E4A9D">
        <w:rPr>
          <w:noProof/>
          <w:sz w:val="22"/>
          <w:szCs w:val="22"/>
        </w:rPr>
        <w:t xml:space="preserve">sugestii dotyczących optymalizacji działania </w:t>
      </w:r>
      <w:r w:rsidRPr="001E4A9D">
        <w:rPr>
          <w:b/>
          <w:bCs/>
          <w:noProof/>
          <w:sz w:val="22"/>
          <w:szCs w:val="22"/>
        </w:rPr>
        <w:t>Programu.</w:t>
      </w:r>
    </w:p>
    <w:p w14:paraId="35CBCB91" w14:textId="77777777" w:rsidR="00E669EE" w:rsidRPr="001E4A9D" w:rsidRDefault="00E669EE" w:rsidP="001B51A1">
      <w:pPr>
        <w:numPr>
          <w:ilvl w:val="1"/>
          <w:numId w:val="74"/>
        </w:numPr>
        <w:jc w:val="both"/>
        <w:rPr>
          <w:noProof/>
          <w:sz w:val="22"/>
          <w:szCs w:val="22"/>
        </w:rPr>
      </w:pPr>
      <w:r w:rsidRPr="001E4A9D">
        <w:rPr>
          <w:bCs/>
          <w:sz w:val="22"/>
          <w:szCs w:val="22"/>
        </w:rPr>
        <w:t xml:space="preserve">identyfikacja i  usuwanie </w:t>
      </w:r>
      <w:r w:rsidRPr="001E4A9D">
        <w:rPr>
          <w:b/>
          <w:bCs/>
          <w:sz w:val="22"/>
          <w:szCs w:val="22"/>
        </w:rPr>
        <w:t>Błędów</w:t>
      </w:r>
      <w:r w:rsidRPr="001E4A9D">
        <w:rPr>
          <w:bCs/>
          <w:sz w:val="22"/>
          <w:szCs w:val="22"/>
        </w:rPr>
        <w:t xml:space="preserve"> </w:t>
      </w:r>
      <w:r w:rsidRPr="001E4A9D">
        <w:rPr>
          <w:b/>
          <w:bCs/>
          <w:sz w:val="22"/>
          <w:szCs w:val="22"/>
        </w:rPr>
        <w:t xml:space="preserve">Programu </w:t>
      </w:r>
      <w:r w:rsidRPr="001E4A9D">
        <w:rPr>
          <w:bCs/>
          <w:sz w:val="22"/>
          <w:szCs w:val="22"/>
        </w:rPr>
        <w:t>zgłoszonych przez</w:t>
      </w:r>
      <w:r w:rsidRPr="001E4A9D">
        <w:rPr>
          <w:b/>
          <w:bCs/>
          <w:sz w:val="22"/>
          <w:szCs w:val="22"/>
        </w:rPr>
        <w:t xml:space="preserve"> Zamawiającego</w:t>
      </w:r>
      <w:r w:rsidRPr="001E4A9D">
        <w:rPr>
          <w:bCs/>
          <w:sz w:val="22"/>
          <w:szCs w:val="22"/>
        </w:rPr>
        <w:t>.</w:t>
      </w:r>
    </w:p>
    <w:p w14:paraId="664D37CA" w14:textId="77777777" w:rsidR="00E669EE" w:rsidRPr="001E4A9D" w:rsidRDefault="00E669EE" w:rsidP="001B51A1">
      <w:pPr>
        <w:numPr>
          <w:ilvl w:val="1"/>
          <w:numId w:val="74"/>
        </w:numPr>
        <w:jc w:val="both"/>
        <w:rPr>
          <w:noProof/>
          <w:sz w:val="22"/>
          <w:szCs w:val="22"/>
        </w:rPr>
      </w:pPr>
      <w:r w:rsidRPr="001E4A9D">
        <w:rPr>
          <w:sz w:val="22"/>
          <w:szCs w:val="22"/>
        </w:rPr>
        <w:t xml:space="preserve">aktualizacja oprogramowania po usunięciu </w:t>
      </w:r>
      <w:r w:rsidRPr="001E4A9D">
        <w:rPr>
          <w:b/>
          <w:sz w:val="22"/>
          <w:szCs w:val="22"/>
        </w:rPr>
        <w:t>Błędów</w:t>
      </w:r>
      <w:r w:rsidRPr="001E4A9D">
        <w:rPr>
          <w:b/>
          <w:sz w:val="22"/>
        </w:rPr>
        <w:t xml:space="preserve"> </w:t>
      </w:r>
      <w:r w:rsidRPr="001E4A9D">
        <w:rPr>
          <w:b/>
          <w:sz w:val="22"/>
          <w:szCs w:val="22"/>
        </w:rPr>
        <w:t>Programu</w:t>
      </w:r>
      <w:r w:rsidRPr="001E4A9D">
        <w:rPr>
          <w:sz w:val="22"/>
          <w:szCs w:val="22"/>
        </w:rPr>
        <w:t>,</w:t>
      </w:r>
    </w:p>
    <w:p w14:paraId="3B62307A" w14:textId="77777777" w:rsidR="00E669EE" w:rsidRPr="001E4A9D" w:rsidRDefault="00E669EE" w:rsidP="001B51A1">
      <w:pPr>
        <w:numPr>
          <w:ilvl w:val="1"/>
          <w:numId w:val="74"/>
        </w:numPr>
        <w:jc w:val="both"/>
        <w:rPr>
          <w:noProof/>
          <w:sz w:val="22"/>
          <w:szCs w:val="22"/>
        </w:rPr>
      </w:pPr>
      <w:r w:rsidRPr="001E4A9D">
        <w:rPr>
          <w:bCs/>
          <w:sz w:val="22"/>
          <w:szCs w:val="22"/>
        </w:rPr>
        <w:t>udzielanie odpowiedzi na pytania</w:t>
      </w:r>
      <w:r w:rsidRPr="001E4A9D">
        <w:rPr>
          <w:sz w:val="22"/>
          <w:szCs w:val="22"/>
        </w:rPr>
        <w:t xml:space="preserve"> związane z działaniem</w:t>
      </w:r>
      <w:r w:rsidRPr="001E4A9D">
        <w:rPr>
          <w:b/>
          <w:noProof/>
          <w:sz w:val="22"/>
          <w:szCs w:val="22"/>
        </w:rPr>
        <w:t xml:space="preserve"> P</w:t>
      </w:r>
      <w:r w:rsidRPr="001E4A9D">
        <w:rPr>
          <w:b/>
          <w:bCs/>
          <w:noProof/>
          <w:sz w:val="22"/>
          <w:szCs w:val="22"/>
        </w:rPr>
        <w:t>rogramu</w:t>
      </w:r>
      <w:r w:rsidRPr="001E4A9D">
        <w:rPr>
          <w:sz w:val="22"/>
          <w:szCs w:val="22"/>
        </w:rPr>
        <w:t xml:space="preserve"> zgłoszone za pomocą systemu obsługi klienta lub telefonu rozliczanych w ramach posiadanego </w:t>
      </w:r>
      <w:r w:rsidRPr="001E4A9D">
        <w:rPr>
          <w:b/>
          <w:sz w:val="22"/>
          <w:szCs w:val="22"/>
        </w:rPr>
        <w:t>Pakietu usług</w:t>
      </w:r>
      <w:r w:rsidRPr="001E4A9D">
        <w:rPr>
          <w:sz w:val="22"/>
          <w:szCs w:val="22"/>
        </w:rPr>
        <w:t xml:space="preserve">, a po przekroczeniu tego limitu za dodatkową odpłatnością wyliczoną jako iloczyn zaokrąglonego w górę do pełnej godziny miesięcznego czasu udzielania odpowiedzi i opłaty netto za godzinę prac dodatkowych wykonywanych w siedzibie </w:t>
      </w:r>
      <w:r w:rsidRPr="001E4A9D">
        <w:rPr>
          <w:b/>
          <w:sz w:val="22"/>
          <w:szCs w:val="22"/>
        </w:rPr>
        <w:t>Wykonawcy</w:t>
      </w:r>
      <w:r w:rsidRPr="001E4A9D">
        <w:rPr>
          <w:sz w:val="22"/>
          <w:szCs w:val="22"/>
        </w:rPr>
        <w:t xml:space="preserve"> </w:t>
      </w:r>
      <w:r w:rsidRPr="001E4A9D">
        <w:rPr>
          <w:sz w:val="22"/>
          <w:szCs w:val="22"/>
        </w:rPr>
        <w:lastRenderedPageBreak/>
        <w:t xml:space="preserve">zgodnie z </w:t>
      </w:r>
      <w:r w:rsidRPr="001E4A9D">
        <w:rPr>
          <w:b/>
          <w:sz w:val="22"/>
          <w:szCs w:val="22"/>
        </w:rPr>
        <w:t>Pakietem usług</w:t>
      </w:r>
      <w:r w:rsidRPr="001E4A9D">
        <w:rPr>
          <w:sz w:val="22"/>
          <w:szCs w:val="22"/>
        </w:rPr>
        <w:t>. Zaokrąglenie odnosi się do wszystkich kontaktów telefonicznych w ciągu miesiąca, a nie do poszczególnych rozmów.</w:t>
      </w:r>
    </w:p>
    <w:p w14:paraId="40EA87F8" w14:textId="77777777" w:rsidR="00E669EE" w:rsidRPr="001E4A9D" w:rsidRDefault="00E669EE" w:rsidP="001B51A1">
      <w:pPr>
        <w:numPr>
          <w:ilvl w:val="1"/>
          <w:numId w:val="74"/>
        </w:numPr>
        <w:jc w:val="both"/>
        <w:rPr>
          <w:noProof/>
          <w:sz w:val="22"/>
          <w:szCs w:val="22"/>
        </w:rPr>
      </w:pPr>
      <w:r w:rsidRPr="001E4A9D">
        <w:rPr>
          <w:sz w:val="22"/>
          <w:szCs w:val="22"/>
        </w:rPr>
        <w:t xml:space="preserve">prace serwisowe związane z utrzymaniem prawidłowego działania </w:t>
      </w:r>
      <w:r w:rsidRPr="001E4A9D">
        <w:rPr>
          <w:b/>
          <w:sz w:val="22"/>
          <w:szCs w:val="22"/>
        </w:rPr>
        <w:t>Programu</w:t>
      </w:r>
      <w:r w:rsidRPr="001E4A9D">
        <w:rPr>
          <w:sz w:val="22"/>
          <w:szCs w:val="22"/>
        </w:rPr>
        <w:t xml:space="preserve"> realizowane na podstawie zgłoszeń w internetowym systemie obsługi klienta udostępnionym przez Wykonawcę w wymiarze wynikającym z </w:t>
      </w:r>
      <w:r w:rsidRPr="001E4A9D">
        <w:rPr>
          <w:b/>
          <w:sz w:val="22"/>
          <w:szCs w:val="22"/>
        </w:rPr>
        <w:t>Pakietu usług</w:t>
      </w:r>
      <w:r w:rsidRPr="001E4A9D">
        <w:rPr>
          <w:sz w:val="22"/>
          <w:szCs w:val="22"/>
        </w:rPr>
        <w:t xml:space="preserve">, a po przekroczeniu tego limitu za dodatkową odpłatnością wyliczoną jako iloczyn zaokrąglonego w górę do pełnej godziny czasu realizacji prac i opłaty netto za godzinę prac wykonywanych w siedzibie </w:t>
      </w:r>
      <w:r w:rsidRPr="001E4A9D">
        <w:rPr>
          <w:b/>
          <w:sz w:val="22"/>
          <w:szCs w:val="22"/>
        </w:rPr>
        <w:t>Wykonawcy</w:t>
      </w:r>
      <w:r w:rsidRPr="001E4A9D">
        <w:rPr>
          <w:sz w:val="22"/>
          <w:szCs w:val="22"/>
        </w:rPr>
        <w:t xml:space="preserve"> zgodnie z </w:t>
      </w:r>
      <w:r w:rsidRPr="001E4A9D">
        <w:rPr>
          <w:b/>
          <w:sz w:val="22"/>
          <w:szCs w:val="22"/>
        </w:rPr>
        <w:t>Pakietem usług</w:t>
      </w:r>
      <w:r w:rsidRPr="001E4A9D">
        <w:rPr>
          <w:sz w:val="22"/>
          <w:szCs w:val="22"/>
        </w:rPr>
        <w:t>.</w:t>
      </w:r>
    </w:p>
    <w:p w14:paraId="006F1229" w14:textId="77777777" w:rsidR="00E669EE" w:rsidRPr="001E4A9D" w:rsidRDefault="00E669EE" w:rsidP="00E669EE">
      <w:pPr>
        <w:jc w:val="center"/>
        <w:rPr>
          <w:b/>
          <w:bCs/>
          <w:sz w:val="22"/>
          <w:szCs w:val="22"/>
        </w:rPr>
      </w:pPr>
    </w:p>
    <w:p w14:paraId="401852EF" w14:textId="77777777" w:rsidR="00E669EE" w:rsidRPr="001E4A9D" w:rsidRDefault="00E669EE" w:rsidP="00E669EE">
      <w:pPr>
        <w:jc w:val="center"/>
        <w:rPr>
          <w:b/>
          <w:bCs/>
          <w:sz w:val="22"/>
          <w:szCs w:val="22"/>
        </w:rPr>
      </w:pPr>
    </w:p>
    <w:p w14:paraId="003282D4" w14:textId="77777777" w:rsidR="00E669EE" w:rsidRPr="001E4A9D" w:rsidRDefault="00E669EE" w:rsidP="00E669EE">
      <w:pPr>
        <w:jc w:val="center"/>
        <w:rPr>
          <w:b/>
          <w:bCs/>
          <w:sz w:val="22"/>
          <w:szCs w:val="22"/>
        </w:rPr>
      </w:pPr>
      <w:r w:rsidRPr="001E4A9D">
        <w:rPr>
          <w:b/>
          <w:bCs/>
          <w:sz w:val="22"/>
          <w:szCs w:val="22"/>
        </w:rPr>
        <w:t>§ 3</w:t>
      </w:r>
    </w:p>
    <w:p w14:paraId="2CD1C274" w14:textId="77777777" w:rsidR="00E669EE" w:rsidRPr="001E4A9D" w:rsidRDefault="00E669EE" w:rsidP="00E669EE">
      <w:pPr>
        <w:jc w:val="center"/>
        <w:rPr>
          <w:b/>
          <w:bCs/>
          <w:sz w:val="22"/>
          <w:szCs w:val="22"/>
        </w:rPr>
      </w:pPr>
      <w:r w:rsidRPr="001E4A9D">
        <w:rPr>
          <w:b/>
          <w:bCs/>
          <w:sz w:val="22"/>
          <w:szCs w:val="22"/>
        </w:rPr>
        <w:t>ZAKRES USŁUG NOWELIZACJI</w:t>
      </w:r>
    </w:p>
    <w:p w14:paraId="061DA1E7" w14:textId="77777777" w:rsidR="00E669EE" w:rsidRPr="001E4A9D" w:rsidRDefault="00E669EE" w:rsidP="00E669EE">
      <w:pPr>
        <w:jc w:val="center"/>
        <w:rPr>
          <w:b/>
          <w:bCs/>
          <w:sz w:val="22"/>
          <w:szCs w:val="22"/>
        </w:rPr>
      </w:pPr>
    </w:p>
    <w:p w14:paraId="39D8E0E7" w14:textId="77777777" w:rsidR="00E669EE" w:rsidRPr="001E4A9D" w:rsidRDefault="00E669EE" w:rsidP="001B51A1">
      <w:pPr>
        <w:numPr>
          <w:ilvl w:val="0"/>
          <w:numId w:val="75"/>
        </w:numPr>
        <w:jc w:val="both"/>
        <w:rPr>
          <w:bCs/>
          <w:sz w:val="22"/>
          <w:szCs w:val="22"/>
        </w:rPr>
      </w:pPr>
      <w:r w:rsidRPr="001E4A9D">
        <w:rPr>
          <w:sz w:val="22"/>
          <w:szCs w:val="22"/>
        </w:rPr>
        <w:t xml:space="preserve">Usługi nowelizacji, o których mowa w </w:t>
      </w:r>
      <w:r w:rsidRPr="001E4A9D">
        <w:rPr>
          <w:bCs/>
          <w:sz w:val="22"/>
          <w:szCs w:val="22"/>
        </w:rPr>
        <w:t>§ 1</w:t>
      </w:r>
      <w:r w:rsidRPr="001E4A9D">
        <w:rPr>
          <w:sz w:val="22"/>
          <w:szCs w:val="22"/>
        </w:rPr>
        <w:t xml:space="preserve"> ust. 1 obejmują:</w:t>
      </w:r>
    </w:p>
    <w:p w14:paraId="5038CA6B" w14:textId="77777777" w:rsidR="00E669EE" w:rsidRPr="001E4A9D" w:rsidRDefault="00E669EE" w:rsidP="001B51A1">
      <w:pPr>
        <w:numPr>
          <w:ilvl w:val="1"/>
          <w:numId w:val="75"/>
        </w:numPr>
        <w:jc w:val="both"/>
        <w:rPr>
          <w:bCs/>
          <w:sz w:val="22"/>
          <w:szCs w:val="22"/>
        </w:rPr>
      </w:pPr>
      <w:r w:rsidRPr="001E4A9D">
        <w:rPr>
          <w:bCs/>
          <w:sz w:val="22"/>
          <w:szCs w:val="22"/>
        </w:rPr>
        <w:t>Dostarczanie, aktualizacji oprogramowania.</w:t>
      </w:r>
    </w:p>
    <w:p w14:paraId="2DBA562B" w14:textId="77777777" w:rsidR="00E669EE" w:rsidRPr="001E4A9D" w:rsidRDefault="00E669EE" w:rsidP="001B51A1">
      <w:pPr>
        <w:numPr>
          <w:ilvl w:val="1"/>
          <w:numId w:val="75"/>
        </w:numPr>
        <w:jc w:val="both"/>
        <w:rPr>
          <w:bCs/>
          <w:sz w:val="22"/>
          <w:szCs w:val="22"/>
        </w:rPr>
      </w:pPr>
      <w:r w:rsidRPr="001E4A9D">
        <w:rPr>
          <w:bCs/>
          <w:sz w:val="22"/>
          <w:szCs w:val="22"/>
        </w:rPr>
        <w:t xml:space="preserve">Nadzór nad zgodnością </w:t>
      </w:r>
      <w:r w:rsidRPr="001E4A9D">
        <w:rPr>
          <w:b/>
          <w:bCs/>
          <w:sz w:val="22"/>
          <w:szCs w:val="22"/>
        </w:rPr>
        <w:t>Programu</w:t>
      </w:r>
      <w:r w:rsidRPr="001E4A9D">
        <w:rPr>
          <w:bCs/>
          <w:sz w:val="22"/>
          <w:szCs w:val="22"/>
        </w:rPr>
        <w:t xml:space="preserve">, w zakresie odpowiadającym zakupionym przez </w:t>
      </w:r>
      <w:r w:rsidRPr="001E4A9D">
        <w:rPr>
          <w:b/>
          <w:bCs/>
          <w:sz w:val="22"/>
          <w:szCs w:val="22"/>
        </w:rPr>
        <w:t>Zamawiającego</w:t>
      </w:r>
      <w:r w:rsidRPr="001E4A9D">
        <w:rPr>
          <w:bCs/>
          <w:sz w:val="22"/>
          <w:szCs w:val="22"/>
        </w:rPr>
        <w:t xml:space="preserve"> modułom i funkcjonalnościami </w:t>
      </w:r>
      <w:r w:rsidRPr="001E4A9D">
        <w:rPr>
          <w:b/>
          <w:bCs/>
          <w:sz w:val="22"/>
          <w:szCs w:val="22"/>
        </w:rPr>
        <w:t>Programu</w:t>
      </w:r>
      <w:r w:rsidRPr="001E4A9D">
        <w:rPr>
          <w:bCs/>
          <w:sz w:val="22"/>
          <w:szCs w:val="22"/>
        </w:rPr>
        <w:t xml:space="preserve"> określonymi w umowie licencyjnej, o której mowa </w:t>
      </w:r>
      <w:r w:rsidRPr="001E4A9D">
        <w:rPr>
          <w:sz w:val="22"/>
          <w:szCs w:val="22"/>
        </w:rPr>
        <w:t xml:space="preserve">w </w:t>
      </w:r>
      <w:r w:rsidRPr="001E4A9D">
        <w:rPr>
          <w:bCs/>
          <w:sz w:val="22"/>
          <w:szCs w:val="22"/>
        </w:rPr>
        <w:t>Załączniku nr 7 do Umowy</w:t>
      </w:r>
      <w:r w:rsidRPr="001E4A9D">
        <w:rPr>
          <w:sz w:val="22"/>
          <w:szCs w:val="22"/>
        </w:rPr>
        <w:t>, z obowiązującymi przepisami prawa polskiego i wspólnotowego o randze co najmniej rozporządzenia w rozumieniu art. 87 i art. 91 Konstytucji RP.</w:t>
      </w:r>
    </w:p>
    <w:p w14:paraId="60888DA8" w14:textId="77777777" w:rsidR="00E669EE" w:rsidRPr="001E4A9D" w:rsidRDefault="00E669EE" w:rsidP="001B51A1">
      <w:pPr>
        <w:numPr>
          <w:ilvl w:val="1"/>
          <w:numId w:val="75"/>
        </w:numPr>
        <w:jc w:val="both"/>
        <w:rPr>
          <w:bCs/>
          <w:sz w:val="22"/>
          <w:szCs w:val="22"/>
        </w:rPr>
      </w:pPr>
      <w:r w:rsidRPr="001E4A9D">
        <w:rPr>
          <w:sz w:val="22"/>
          <w:szCs w:val="22"/>
        </w:rPr>
        <w:t xml:space="preserve">aktualizację oprogramowania celem zachowania zgodności, o której mowa w lit. b. </w:t>
      </w:r>
      <w:r w:rsidRPr="001E4A9D">
        <w:rPr>
          <w:b/>
          <w:bCs/>
          <w:sz w:val="22"/>
          <w:szCs w:val="22"/>
        </w:rPr>
        <w:t>Wykonawca</w:t>
      </w:r>
      <w:r w:rsidRPr="001E4A9D">
        <w:rPr>
          <w:sz w:val="22"/>
          <w:szCs w:val="22"/>
        </w:rPr>
        <w:t xml:space="preserve"> dostarczy </w:t>
      </w:r>
      <w:r w:rsidRPr="001E4A9D">
        <w:rPr>
          <w:b/>
          <w:bCs/>
          <w:sz w:val="22"/>
          <w:szCs w:val="22"/>
        </w:rPr>
        <w:t>Zamawiającemu</w:t>
      </w:r>
      <w:r w:rsidRPr="001E4A9D">
        <w:rPr>
          <w:sz w:val="22"/>
          <w:szCs w:val="22"/>
        </w:rPr>
        <w:t xml:space="preserve"> zaktualizowaną wersję </w:t>
      </w:r>
      <w:r w:rsidRPr="001E4A9D">
        <w:rPr>
          <w:b/>
          <w:bCs/>
          <w:sz w:val="22"/>
          <w:szCs w:val="22"/>
        </w:rPr>
        <w:t>Programu</w:t>
      </w:r>
      <w:r w:rsidRPr="001E4A9D">
        <w:rPr>
          <w:sz w:val="22"/>
          <w:szCs w:val="22"/>
        </w:rPr>
        <w:t xml:space="preserve"> nie później niż w dniu wejścia w życie znowelizowanych przepisów.</w:t>
      </w:r>
    </w:p>
    <w:p w14:paraId="71AF3E4B" w14:textId="77777777" w:rsidR="00E669EE" w:rsidRPr="001E4A9D" w:rsidRDefault="00E669EE" w:rsidP="001B51A1">
      <w:pPr>
        <w:numPr>
          <w:ilvl w:val="1"/>
          <w:numId w:val="75"/>
        </w:numPr>
        <w:jc w:val="both"/>
        <w:rPr>
          <w:bCs/>
          <w:sz w:val="22"/>
          <w:szCs w:val="22"/>
        </w:rPr>
      </w:pPr>
      <w:r w:rsidRPr="001E4A9D">
        <w:rPr>
          <w:bCs/>
          <w:sz w:val="22"/>
          <w:szCs w:val="22"/>
        </w:rPr>
        <w:t xml:space="preserve">Usuwanie </w:t>
      </w:r>
      <w:r w:rsidRPr="001E4A9D">
        <w:rPr>
          <w:b/>
          <w:bCs/>
          <w:sz w:val="22"/>
          <w:szCs w:val="22"/>
        </w:rPr>
        <w:t xml:space="preserve">Błędów Programu </w:t>
      </w:r>
      <w:r w:rsidRPr="001E4A9D">
        <w:rPr>
          <w:bCs/>
          <w:sz w:val="22"/>
          <w:szCs w:val="22"/>
        </w:rPr>
        <w:t>zidentyfikowanych</w:t>
      </w:r>
      <w:r w:rsidRPr="001E4A9D">
        <w:rPr>
          <w:b/>
          <w:bCs/>
          <w:sz w:val="22"/>
          <w:szCs w:val="22"/>
        </w:rPr>
        <w:t xml:space="preserve"> </w:t>
      </w:r>
      <w:r w:rsidRPr="001E4A9D">
        <w:rPr>
          <w:bCs/>
          <w:sz w:val="22"/>
          <w:szCs w:val="22"/>
        </w:rPr>
        <w:t xml:space="preserve">przez </w:t>
      </w:r>
      <w:r w:rsidRPr="001E4A9D">
        <w:rPr>
          <w:b/>
          <w:bCs/>
          <w:sz w:val="22"/>
          <w:szCs w:val="22"/>
        </w:rPr>
        <w:t>Wykonawcę</w:t>
      </w:r>
      <w:r w:rsidRPr="001E4A9D">
        <w:rPr>
          <w:bCs/>
          <w:sz w:val="22"/>
          <w:szCs w:val="22"/>
        </w:rPr>
        <w:t>,</w:t>
      </w:r>
    </w:p>
    <w:p w14:paraId="6AF5C266" w14:textId="77777777" w:rsidR="00E669EE" w:rsidRPr="001E4A9D" w:rsidRDefault="00E669EE" w:rsidP="001B51A1">
      <w:pPr>
        <w:numPr>
          <w:ilvl w:val="1"/>
          <w:numId w:val="75"/>
        </w:numPr>
        <w:jc w:val="both"/>
        <w:rPr>
          <w:bCs/>
          <w:sz w:val="22"/>
          <w:szCs w:val="22"/>
        </w:rPr>
      </w:pPr>
      <w:r w:rsidRPr="001E4A9D">
        <w:rPr>
          <w:bCs/>
          <w:sz w:val="22"/>
          <w:szCs w:val="22"/>
        </w:rPr>
        <w:t xml:space="preserve">prowadzenie prac unowocześniania </w:t>
      </w:r>
      <w:r w:rsidRPr="001E4A9D">
        <w:rPr>
          <w:b/>
          <w:bCs/>
          <w:sz w:val="22"/>
          <w:szCs w:val="22"/>
        </w:rPr>
        <w:t xml:space="preserve">Programu </w:t>
      </w:r>
      <w:r w:rsidRPr="001E4A9D">
        <w:rPr>
          <w:bCs/>
          <w:sz w:val="22"/>
          <w:szCs w:val="22"/>
        </w:rPr>
        <w:t xml:space="preserve">według planu </w:t>
      </w:r>
      <w:r w:rsidRPr="001E4A9D">
        <w:rPr>
          <w:b/>
          <w:bCs/>
          <w:sz w:val="22"/>
          <w:szCs w:val="22"/>
        </w:rPr>
        <w:t>Wykonawcy</w:t>
      </w:r>
      <w:r w:rsidRPr="001E4A9D">
        <w:rPr>
          <w:bCs/>
          <w:sz w:val="22"/>
          <w:szCs w:val="22"/>
        </w:rPr>
        <w:t xml:space="preserve">, </w:t>
      </w:r>
    </w:p>
    <w:p w14:paraId="712FA655" w14:textId="77777777" w:rsidR="00E669EE" w:rsidRPr="001E4A9D" w:rsidRDefault="00E669EE" w:rsidP="001B51A1">
      <w:pPr>
        <w:widowControl w:val="0"/>
        <w:numPr>
          <w:ilvl w:val="1"/>
          <w:numId w:val="75"/>
        </w:numPr>
        <w:suppressAutoHyphens/>
        <w:autoSpaceDE w:val="0"/>
        <w:jc w:val="both"/>
        <w:rPr>
          <w:sz w:val="22"/>
          <w:szCs w:val="22"/>
          <w:lang w:eastAsia="ar-SA"/>
        </w:rPr>
      </w:pPr>
      <w:r w:rsidRPr="001E4A9D">
        <w:rPr>
          <w:bCs/>
          <w:sz w:val="22"/>
          <w:szCs w:val="22"/>
        </w:rPr>
        <w:t xml:space="preserve">Dostarczanie aktualizacji modułów i funkcjonalności </w:t>
      </w:r>
      <w:r w:rsidRPr="001E4A9D">
        <w:rPr>
          <w:b/>
          <w:bCs/>
          <w:sz w:val="22"/>
          <w:szCs w:val="22"/>
        </w:rPr>
        <w:t>Programu</w:t>
      </w:r>
      <w:r w:rsidRPr="001E4A9D">
        <w:rPr>
          <w:bCs/>
          <w:sz w:val="22"/>
          <w:szCs w:val="22"/>
        </w:rPr>
        <w:t xml:space="preserve"> w zakresie odpowiadającym zakupionym przez </w:t>
      </w:r>
      <w:r w:rsidRPr="001E4A9D">
        <w:rPr>
          <w:b/>
          <w:bCs/>
          <w:sz w:val="22"/>
          <w:szCs w:val="22"/>
        </w:rPr>
        <w:t>Zamawiającego</w:t>
      </w:r>
      <w:r w:rsidRPr="001E4A9D">
        <w:rPr>
          <w:bCs/>
          <w:sz w:val="22"/>
          <w:szCs w:val="22"/>
        </w:rPr>
        <w:t xml:space="preserve"> modułom i funkcjonalnościom </w:t>
      </w:r>
      <w:r w:rsidRPr="001E4A9D">
        <w:rPr>
          <w:b/>
          <w:bCs/>
          <w:sz w:val="22"/>
          <w:szCs w:val="22"/>
        </w:rPr>
        <w:t>Programu</w:t>
      </w:r>
      <w:r w:rsidRPr="001E4A9D">
        <w:rPr>
          <w:bCs/>
          <w:sz w:val="22"/>
          <w:szCs w:val="22"/>
        </w:rPr>
        <w:t xml:space="preserve"> określonymi w umowie licencyjnej, o której mowa w Załączniku nr 7 do Umowy</w:t>
      </w:r>
      <w:r w:rsidRPr="001E4A9D">
        <w:rPr>
          <w:sz w:val="22"/>
          <w:szCs w:val="22"/>
        </w:rPr>
        <w:t>,</w:t>
      </w:r>
      <w:r w:rsidRPr="001E4A9D">
        <w:rPr>
          <w:bCs/>
          <w:sz w:val="22"/>
          <w:szCs w:val="22"/>
        </w:rPr>
        <w:t xml:space="preserve"> bez ponoszenia dodatkowych opłat licencyjnych przez </w:t>
      </w:r>
      <w:r w:rsidRPr="001E4A9D">
        <w:rPr>
          <w:b/>
          <w:bCs/>
          <w:sz w:val="22"/>
          <w:szCs w:val="22"/>
        </w:rPr>
        <w:t>Zamawiającego</w:t>
      </w:r>
      <w:r w:rsidRPr="001E4A9D">
        <w:rPr>
          <w:bCs/>
          <w:sz w:val="22"/>
          <w:szCs w:val="22"/>
        </w:rPr>
        <w:t xml:space="preserve"> </w:t>
      </w:r>
      <w:r w:rsidRPr="001E4A9D">
        <w:rPr>
          <w:sz w:val="22"/>
          <w:szCs w:val="22"/>
          <w:lang w:eastAsia="ar-SA"/>
        </w:rPr>
        <w:t xml:space="preserve">oraz bez ponoszenia kosztów instalacji aktualizacji. dostarczanie suplementów do dokumentacji znowelizowanej wersji </w:t>
      </w:r>
      <w:r w:rsidRPr="001E4A9D">
        <w:rPr>
          <w:b/>
          <w:bCs/>
          <w:sz w:val="22"/>
          <w:szCs w:val="22"/>
          <w:lang w:eastAsia="ar-SA"/>
        </w:rPr>
        <w:t>Programu.</w:t>
      </w:r>
    </w:p>
    <w:p w14:paraId="4C0CFEA5" w14:textId="5F3F5BE1" w:rsidR="00E669EE" w:rsidRPr="001E4A9D" w:rsidRDefault="00E669EE" w:rsidP="001B51A1">
      <w:pPr>
        <w:numPr>
          <w:ilvl w:val="1"/>
          <w:numId w:val="75"/>
        </w:numPr>
        <w:jc w:val="both"/>
        <w:rPr>
          <w:bCs/>
          <w:sz w:val="22"/>
          <w:szCs w:val="22"/>
        </w:rPr>
      </w:pPr>
      <w:r w:rsidRPr="001E4A9D">
        <w:rPr>
          <w:rFonts w:eastAsia="Calibri"/>
          <w:sz w:val="22"/>
          <w:szCs w:val="22"/>
          <w:lang w:eastAsia="en-US"/>
        </w:rPr>
        <w:t>W przypadku instalacji nowej wersji oprogramowania, Wykonawc</w:t>
      </w:r>
      <w:r w:rsidR="007B4ECC" w:rsidRPr="001E4A9D">
        <w:rPr>
          <w:rFonts w:eastAsia="Calibri"/>
          <w:sz w:val="22"/>
          <w:szCs w:val="22"/>
          <w:lang w:eastAsia="en-US"/>
        </w:rPr>
        <w:t>a</w:t>
      </w:r>
      <w:r w:rsidRPr="001E4A9D">
        <w:rPr>
          <w:rFonts w:eastAsia="Calibri"/>
          <w:sz w:val="22"/>
          <w:szCs w:val="22"/>
          <w:lang w:eastAsia="en-US"/>
        </w:rPr>
        <w:t xml:space="preserve"> będzie udostępniać odpowiednie suplementy do dokumentacji systemu, w terminach ich ukazywania się (na stronie internetowej lub systemie zgłoszeniowym Wykonawcy).</w:t>
      </w:r>
    </w:p>
    <w:p w14:paraId="2991CBD8" w14:textId="77777777" w:rsidR="00E669EE" w:rsidRPr="001E4A9D" w:rsidRDefault="00E669EE" w:rsidP="00E669EE">
      <w:pPr>
        <w:jc w:val="center"/>
        <w:rPr>
          <w:b/>
          <w:bCs/>
          <w:sz w:val="22"/>
          <w:szCs w:val="22"/>
        </w:rPr>
      </w:pPr>
    </w:p>
    <w:p w14:paraId="5945F762" w14:textId="77777777" w:rsidR="00E669EE" w:rsidRPr="001E4A9D" w:rsidRDefault="00E669EE" w:rsidP="00E669EE">
      <w:pPr>
        <w:jc w:val="center"/>
        <w:rPr>
          <w:b/>
          <w:bCs/>
          <w:sz w:val="22"/>
          <w:szCs w:val="22"/>
        </w:rPr>
      </w:pPr>
    </w:p>
    <w:p w14:paraId="6C30433D" w14:textId="77777777" w:rsidR="00E669EE" w:rsidRPr="001E4A9D" w:rsidRDefault="00E669EE" w:rsidP="00E669EE">
      <w:pPr>
        <w:jc w:val="center"/>
        <w:rPr>
          <w:b/>
          <w:bCs/>
          <w:sz w:val="22"/>
          <w:szCs w:val="22"/>
        </w:rPr>
      </w:pPr>
      <w:r w:rsidRPr="001E4A9D">
        <w:rPr>
          <w:b/>
          <w:bCs/>
          <w:sz w:val="22"/>
          <w:szCs w:val="22"/>
        </w:rPr>
        <w:t>§ 4</w:t>
      </w:r>
    </w:p>
    <w:p w14:paraId="129076CC" w14:textId="77777777" w:rsidR="00E669EE" w:rsidRPr="001E4A9D" w:rsidRDefault="00E669EE" w:rsidP="00E669EE">
      <w:pPr>
        <w:jc w:val="center"/>
        <w:rPr>
          <w:b/>
          <w:bCs/>
          <w:sz w:val="22"/>
          <w:szCs w:val="22"/>
        </w:rPr>
      </w:pPr>
      <w:r w:rsidRPr="001E4A9D">
        <w:rPr>
          <w:b/>
          <w:bCs/>
          <w:sz w:val="22"/>
          <w:szCs w:val="22"/>
        </w:rPr>
        <w:t>ZAKRES USŁUG DODATKOWYCH</w:t>
      </w:r>
    </w:p>
    <w:p w14:paraId="4B2A187F" w14:textId="77777777" w:rsidR="00E669EE" w:rsidRPr="001E4A9D" w:rsidRDefault="00E669EE" w:rsidP="00E669EE">
      <w:pPr>
        <w:jc w:val="center"/>
        <w:rPr>
          <w:b/>
          <w:bCs/>
          <w:sz w:val="22"/>
          <w:szCs w:val="22"/>
        </w:rPr>
      </w:pPr>
    </w:p>
    <w:p w14:paraId="28FA964E" w14:textId="77777777" w:rsidR="00E669EE" w:rsidRPr="001E4A9D" w:rsidRDefault="00E669EE" w:rsidP="001B51A1">
      <w:pPr>
        <w:numPr>
          <w:ilvl w:val="0"/>
          <w:numId w:val="78"/>
        </w:numPr>
        <w:jc w:val="both"/>
        <w:rPr>
          <w:bCs/>
          <w:sz w:val="22"/>
          <w:szCs w:val="22"/>
        </w:rPr>
      </w:pPr>
      <w:r w:rsidRPr="001E4A9D">
        <w:rPr>
          <w:sz w:val="22"/>
          <w:szCs w:val="22"/>
        </w:rPr>
        <w:t xml:space="preserve">Usługi dodatkowe, to wszelkie prace realizowane na rzecz </w:t>
      </w:r>
      <w:r w:rsidRPr="001E4A9D">
        <w:rPr>
          <w:b/>
          <w:sz w:val="22"/>
          <w:szCs w:val="22"/>
        </w:rPr>
        <w:t>Zamawiającego</w:t>
      </w:r>
      <w:r w:rsidRPr="001E4A9D">
        <w:rPr>
          <w:sz w:val="22"/>
          <w:szCs w:val="22"/>
        </w:rPr>
        <w:t xml:space="preserve"> poza wymienionymi w § 2 i § 3 niniejszego załącznika, a w szczególności:</w:t>
      </w:r>
    </w:p>
    <w:p w14:paraId="306503D5" w14:textId="77777777" w:rsidR="00E669EE" w:rsidRPr="001E4A9D" w:rsidRDefault="00E669EE" w:rsidP="001B51A1">
      <w:pPr>
        <w:numPr>
          <w:ilvl w:val="1"/>
          <w:numId w:val="78"/>
        </w:numPr>
        <w:jc w:val="both"/>
        <w:rPr>
          <w:bCs/>
          <w:sz w:val="22"/>
          <w:szCs w:val="22"/>
        </w:rPr>
      </w:pPr>
      <w:r w:rsidRPr="001E4A9D">
        <w:rPr>
          <w:bCs/>
          <w:sz w:val="22"/>
          <w:szCs w:val="22"/>
        </w:rPr>
        <w:t>prace archiwizacji i przywracania plików oraz baz danych,</w:t>
      </w:r>
    </w:p>
    <w:p w14:paraId="2E50BF86" w14:textId="77777777" w:rsidR="00E669EE" w:rsidRPr="001E4A9D" w:rsidRDefault="00E669EE" w:rsidP="001B51A1">
      <w:pPr>
        <w:numPr>
          <w:ilvl w:val="1"/>
          <w:numId w:val="78"/>
        </w:numPr>
        <w:jc w:val="both"/>
        <w:rPr>
          <w:bCs/>
          <w:sz w:val="22"/>
          <w:szCs w:val="22"/>
        </w:rPr>
      </w:pPr>
      <w:r w:rsidRPr="001E4A9D">
        <w:rPr>
          <w:bCs/>
          <w:sz w:val="22"/>
          <w:szCs w:val="22"/>
        </w:rPr>
        <w:t xml:space="preserve">udzielanie odpowiedzi na pytania związane z działaniem </w:t>
      </w:r>
      <w:r w:rsidRPr="001E4A9D">
        <w:rPr>
          <w:b/>
          <w:bCs/>
          <w:sz w:val="22"/>
          <w:szCs w:val="22"/>
        </w:rPr>
        <w:t>Programu</w:t>
      </w:r>
      <w:r w:rsidRPr="001E4A9D">
        <w:rPr>
          <w:bCs/>
          <w:sz w:val="22"/>
          <w:szCs w:val="22"/>
        </w:rPr>
        <w:t xml:space="preserve"> zgłoszone za pomocą systemu obsługi klienta lub telefonu w wymiarze przekraczającym wybrany przez </w:t>
      </w:r>
      <w:r w:rsidRPr="001E4A9D">
        <w:rPr>
          <w:b/>
          <w:bCs/>
          <w:sz w:val="22"/>
          <w:szCs w:val="22"/>
        </w:rPr>
        <w:t>Zamawiającego</w:t>
      </w:r>
      <w:r w:rsidRPr="001E4A9D">
        <w:rPr>
          <w:bCs/>
          <w:sz w:val="22"/>
          <w:szCs w:val="22"/>
        </w:rPr>
        <w:t xml:space="preserve"> </w:t>
      </w:r>
      <w:r w:rsidRPr="001E4A9D">
        <w:rPr>
          <w:b/>
          <w:bCs/>
          <w:sz w:val="22"/>
          <w:szCs w:val="22"/>
        </w:rPr>
        <w:t>Pakiet usług</w:t>
      </w:r>
      <w:r w:rsidRPr="001E4A9D">
        <w:rPr>
          <w:bCs/>
          <w:sz w:val="22"/>
          <w:szCs w:val="22"/>
        </w:rPr>
        <w:t>,</w:t>
      </w:r>
    </w:p>
    <w:p w14:paraId="6AD0338C" w14:textId="77777777" w:rsidR="00E669EE" w:rsidRPr="001E4A9D" w:rsidRDefault="00E669EE" w:rsidP="001B51A1">
      <w:pPr>
        <w:numPr>
          <w:ilvl w:val="1"/>
          <w:numId w:val="78"/>
        </w:numPr>
        <w:jc w:val="both"/>
        <w:rPr>
          <w:bCs/>
          <w:sz w:val="22"/>
          <w:szCs w:val="22"/>
        </w:rPr>
      </w:pPr>
      <w:r w:rsidRPr="001E4A9D">
        <w:rPr>
          <w:bCs/>
          <w:sz w:val="22"/>
          <w:szCs w:val="22"/>
        </w:rPr>
        <w:t xml:space="preserve">dostarczanie aktualizacji oprogramowania zawierających funkcje wykonane na zlecenie </w:t>
      </w:r>
      <w:r w:rsidRPr="001E4A9D">
        <w:rPr>
          <w:b/>
          <w:bCs/>
          <w:sz w:val="22"/>
          <w:szCs w:val="22"/>
        </w:rPr>
        <w:t>Zamawiającego</w:t>
      </w:r>
      <w:r w:rsidRPr="001E4A9D">
        <w:rPr>
          <w:bCs/>
          <w:sz w:val="22"/>
          <w:szCs w:val="22"/>
        </w:rPr>
        <w:t xml:space="preserve">, które </w:t>
      </w:r>
      <w:r w:rsidRPr="001E4A9D">
        <w:rPr>
          <w:sz w:val="22"/>
          <w:szCs w:val="22"/>
        </w:rPr>
        <w:t xml:space="preserve">mogą być wykonane przez </w:t>
      </w:r>
      <w:r w:rsidRPr="001E4A9D">
        <w:rPr>
          <w:b/>
          <w:sz w:val="22"/>
          <w:szCs w:val="22"/>
        </w:rPr>
        <w:t>Wykonawcę</w:t>
      </w:r>
      <w:r w:rsidRPr="001E4A9D">
        <w:rPr>
          <w:sz w:val="22"/>
          <w:szCs w:val="22"/>
        </w:rPr>
        <w:t xml:space="preserve"> na podstawie pisemnych zamówień </w:t>
      </w:r>
      <w:r w:rsidRPr="001E4A9D">
        <w:rPr>
          <w:b/>
          <w:sz w:val="22"/>
          <w:szCs w:val="22"/>
        </w:rPr>
        <w:t>Zamawiającego</w:t>
      </w:r>
      <w:r w:rsidRPr="001E4A9D">
        <w:rPr>
          <w:sz w:val="22"/>
          <w:szCs w:val="22"/>
        </w:rPr>
        <w:t xml:space="preserve"> za dodatkowym, ustalonym przez </w:t>
      </w:r>
      <w:r w:rsidRPr="001E4A9D">
        <w:rPr>
          <w:b/>
          <w:sz w:val="22"/>
          <w:szCs w:val="22"/>
        </w:rPr>
        <w:t>Strony</w:t>
      </w:r>
      <w:r w:rsidRPr="001E4A9D">
        <w:rPr>
          <w:sz w:val="22"/>
          <w:szCs w:val="22"/>
        </w:rPr>
        <w:t xml:space="preserve"> wynagrodzeniem,</w:t>
      </w:r>
    </w:p>
    <w:p w14:paraId="505660B8" w14:textId="77777777" w:rsidR="00E669EE" w:rsidRPr="001E4A9D" w:rsidRDefault="00E669EE" w:rsidP="001B51A1">
      <w:pPr>
        <w:numPr>
          <w:ilvl w:val="1"/>
          <w:numId w:val="78"/>
        </w:numPr>
        <w:jc w:val="both"/>
        <w:rPr>
          <w:bCs/>
          <w:sz w:val="22"/>
          <w:szCs w:val="22"/>
        </w:rPr>
      </w:pPr>
      <w:r w:rsidRPr="001E4A9D">
        <w:rPr>
          <w:sz w:val="22"/>
          <w:szCs w:val="22"/>
        </w:rPr>
        <w:t xml:space="preserve">realizacja prac programistycznych w wymiarze przekraczającym wybrany przez </w:t>
      </w:r>
      <w:r w:rsidRPr="001E4A9D">
        <w:rPr>
          <w:b/>
          <w:bCs/>
          <w:sz w:val="22"/>
          <w:szCs w:val="22"/>
        </w:rPr>
        <w:t>Zamawiającego</w:t>
      </w:r>
      <w:r w:rsidRPr="001E4A9D">
        <w:rPr>
          <w:sz w:val="22"/>
          <w:szCs w:val="22"/>
        </w:rPr>
        <w:t xml:space="preserve"> </w:t>
      </w:r>
      <w:r w:rsidRPr="001E4A9D">
        <w:rPr>
          <w:b/>
          <w:bCs/>
          <w:sz w:val="22"/>
          <w:szCs w:val="22"/>
        </w:rPr>
        <w:t>Pakiet usług.</w:t>
      </w:r>
    </w:p>
    <w:p w14:paraId="1CC94B30" w14:textId="77777777" w:rsidR="00E669EE" w:rsidRPr="001E4A9D" w:rsidRDefault="00E669EE" w:rsidP="001B51A1">
      <w:pPr>
        <w:numPr>
          <w:ilvl w:val="1"/>
          <w:numId w:val="78"/>
        </w:numPr>
        <w:jc w:val="both"/>
        <w:rPr>
          <w:bCs/>
          <w:sz w:val="22"/>
          <w:szCs w:val="22"/>
        </w:rPr>
      </w:pPr>
      <w:r w:rsidRPr="001E4A9D">
        <w:rPr>
          <w:b/>
          <w:bCs/>
          <w:sz w:val="22"/>
          <w:szCs w:val="22"/>
        </w:rPr>
        <w:t>Realizacja  przez Wykonawcę prac programistycznych świadczonych w ramach dodatkowych godzin wsparcia.</w:t>
      </w:r>
    </w:p>
    <w:p w14:paraId="715629D4" w14:textId="77777777" w:rsidR="00E669EE" w:rsidRPr="001E4A9D" w:rsidRDefault="00E669EE" w:rsidP="00E669EE">
      <w:pPr>
        <w:jc w:val="center"/>
        <w:rPr>
          <w:b/>
          <w:bCs/>
          <w:sz w:val="22"/>
          <w:szCs w:val="22"/>
        </w:rPr>
      </w:pPr>
    </w:p>
    <w:p w14:paraId="118FAF77" w14:textId="77777777" w:rsidR="00E669EE" w:rsidRPr="001E4A9D" w:rsidRDefault="00E669EE" w:rsidP="00E669EE">
      <w:pPr>
        <w:jc w:val="center"/>
        <w:rPr>
          <w:b/>
          <w:bCs/>
          <w:sz w:val="22"/>
          <w:szCs w:val="22"/>
        </w:rPr>
      </w:pPr>
    </w:p>
    <w:p w14:paraId="504B2F09" w14:textId="77777777" w:rsidR="00E669EE" w:rsidRPr="001E4A9D" w:rsidRDefault="00E669EE" w:rsidP="00E669EE">
      <w:pPr>
        <w:jc w:val="center"/>
        <w:rPr>
          <w:b/>
          <w:bCs/>
          <w:sz w:val="22"/>
          <w:szCs w:val="22"/>
        </w:rPr>
      </w:pPr>
    </w:p>
    <w:p w14:paraId="6F585F0F" w14:textId="77777777" w:rsidR="00E669EE" w:rsidRPr="001E4A9D" w:rsidRDefault="00E669EE" w:rsidP="00E669EE">
      <w:pPr>
        <w:jc w:val="center"/>
        <w:rPr>
          <w:b/>
          <w:bCs/>
          <w:sz w:val="22"/>
          <w:szCs w:val="22"/>
        </w:rPr>
      </w:pPr>
    </w:p>
    <w:p w14:paraId="2C43A6C8" w14:textId="77777777" w:rsidR="00E669EE" w:rsidRPr="001E4A9D" w:rsidRDefault="00E669EE" w:rsidP="00E669EE">
      <w:pPr>
        <w:jc w:val="center"/>
        <w:rPr>
          <w:b/>
          <w:sz w:val="22"/>
          <w:szCs w:val="22"/>
        </w:rPr>
      </w:pPr>
      <w:r w:rsidRPr="001E4A9D">
        <w:rPr>
          <w:b/>
          <w:sz w:val="22"/>
          <w:szCs w:val="22"/>
        </w:rPr>
        <w:t>§ 5</w:t>
      </w:r>
    </w:p>
    <w:p w14:paraId="3A620286" w14:textId="77777777" w:rsidR="00E669EE" w:rsidRPr="001E4A9D" w:rsidRDefault="00E669EE" w:rsidP="00E669EE">
      <w:pPr>
        <w:keepNext/>
        <w:spacing w:before="240" w:after="60"/>
        <w:jc w:val="center"/>
        <w:outlineLvl w:val="3"/>
        <w:rPr>
          <w:b/>
          <w:bCs/>
          <w:sz w:val="22"/>
          <w:szCs w:val="22"/>
          <w:lang w:val="x-none" w:eastAsia="x-none"/>
        </w:rPr>
      </w:pPr>
      <w:r w:rsidRPr="001E4A9D">
        <w:rPr>
          <w:b/>
          <w:bCs/>
          <w:sz w:val="22"/>
          <w:szCs w:val="22"/>
          <w:lang w:val="x-none" w:eastAsia="x-none"/>
        </w:rPr>
        <w:t xml:space="preserve">ZASADY ŚWIADCZENIA USŁUG </w:t>
      </w:r>
      <w:r w:rsidRPr="001E4A9D">
        <w:rPr>
          <w:b/>
          <w:bCs/>
          <w:sz w:val="22"/>
          <w:szCs w:val="22"/>
          <w:lang w:eastAsia="x-none"/>
        </w:rPr>
        <w:t>GWARANCYJNYCH</w:t>
      </w:r>
    </w:p>
    <w:p w14:paraId="5D07AD8A" w14:textId="77777777" w:rsidR="00E669EE" w:rsidRPr="001E4A9D" w:rsidRDefault="00E669EE" w:rsidP="00E669EE">
      <w:pPr>
        <w:rPr>
          <w:sz w:val="22"/>
          <w:szCs w:val="22"/>
        </w:rPr>
      </w:pPr>
    </w:p>
    <w:p w14:paraId="0A995F54" w14:textId="77777777" w:rsidR="00E669EE" w:rsidRPr="001E4A9D" w:rsidRDefault="00E669EE" w:rsidP="001B51A1">
      <w:pPr>
        <w:numPr>
          <w:ilvl w:val="0"/>
          <w:numId w:val="71"/>
        </w:numPr>
        <w:jc w:val="both"/>
        <w:rPr>
          <w:sz w:val="22"/>
          <w:szCs w:val="22"/>
        </w:rPr>
      </w:pPr>
      <w:r w:rsidRPr="001E4A9D">
        <w:rPr>
          <w:sz w:val="22"/>
          <w:szCs w:val="22"/>
        </w:rPr>
        <w:t xml:space="preserve">Świadczenie przez </w:t>
      </w:r>
      <w:r w:rsidRPr="001E4A9D">
        <w:rPr>
          <w:b/>
          <w:sz w:val="22"/>
          <w:szCs w:val="22"/>
        </w:rPr>
        <w:t>Wykonawcę</w:t>
      </w:r>
      <w:r w:rsidRPr="001E4A9D">
        <w:rPr>
          <w:sz w:val="22"/>
          <w:szCs w:val="22"/>
        </w:rPr>
        <w:t xml:space="preserve"> usług serwisowych odbywać się będzie zgodnie z opłaconym przez </w:t>
      </w:r>
      <w:r w:rsidRPr="001E4A9D">
        <w:rPr>
          <w:b/>
          <w:sz w:val="22"/>
          <w:szCs w:val="22"/>
        </w:rPr>
        <w:t>Zamawiającego</w:t>
      </w:r>
      <w:r w:rsidRPr="001E4A9D">
        <w:rPr>
          <w:sz w:val="22"/>
          <w:szCs w:val="22"/>
        </w:rPr>
        <w:t xml:space="preserve"> </w:t>
      </w:r>
      <w:r w:rsidRPr="001E4A9D">
        <w:rPr>
          <w:b/>
          <w:sz w:val="22"/>
          <w:szCs w:val="22"/>
        </w:rPr>
        <w:t>Pakietem usług</w:t>
      </w:r>
      <w:r w:rsidRPr="001E4A9D">
        <w:rPr>
          <w:sz w:val="22"/>
          <w:szCs w:val="22"/>
        </w:rPr>
        <w:t>.</w:t>
      </w:r>
    </w:p>
    <w:p w14:paraId="38EAC4FA" w14:textId="77777777" w:rsidR="00E669EE" w:rsidRPr="001E4A9D" w:rsidRDefault="00E669EE" w:rsidP="001B51A1">
      <w:pPr>
        <w:numPr>
          <w:ilvl w:val="0"/>
          <w:numId w:val="71"/>
        </w:numPr>
        <w:jc w:val="both"/>
        <w:rPr>
          <w:sz w:val="22"/>
          <w:szCs w:val="22"/>
        </w:rPr>
      </w:pPr>
      <w:r w:rsidRPr="001E4A9D">
        <w:rPr>
          <w:sz w:val="22"/>
          <w:szCs w:val="22"/>
        </w:rPr>
        <w:t xml:space="preserve">Świadczenie przez </w:t>
      </w:r>
      <w:r w:rsidRPr="001E4A9D">
        <w:rPr>
          <w:b/>
          <w:sz w:val="22"/>
          <w:szCs w:val="22"/>
        </w:rPr>
        <w:t>Wykonawcę</w:t>
      </w:r>
      <w:r w:rsidRPr="001E4A9D">
        <w:rPr>
          <w:sz w:val="22"/>
          <w:szCs w:val="22"/>
        </w:rPr>
        <w:t xml:space="preserve"> usług serwisowych odbywać się będzie na podstawie zgłoszeń serwisowych </w:t>
      </w:r>
      <w:r w:rsidRPr="001E4A9D">
        <w:rPr>
          <w:b/>
          <w:sz w:val="22"/>
          <w:szCs w:val="22"/>
        </w:rPr>
        <w:t>Zamawiającego</w:t>
      </w:r>
      <w:r w:rsidRPr="001E4A9D">
        <w:rPr>
          <w:sz w:val="22"/>
          <w:szCs w:val="22"/>
        </w:rPr>
        <w:t>.</w:t>
      </w:r>
    </w:p>
    <w:p w14:paraId="21936BC9" w14:textId="22AF771A" w:rsidR="00E669EE" w:rsidRPr="001E4A9D" w:rsidRDefault="00E669EE" w:rsidP="001B51A1">
      <w:pPr>
        <w:numPr>
          <w:ilvl w:val="0"/>
          <w:numId w:val="71"/>
        </w:numPr>
        <w:jc w:val="both"/>
        <w:rPr>
          <w:sz w:val="22"/>
          <w:szCs w:val="22"/>
        </w:rPr>
      </w:pPr>
      <w:r w:rsidRPr="001E4A9D">
        <w:rPr>
          <w:sz w:val="22"/>
          <w:szCs w:val="22"/>
        </w:rPr>
        <w:t xml:space="preserve">Zgłoszenia serwisowe będą kierowane do </w:t>
      </w:r>
      <w:r w:rsidRPr="001E4A9D">
        <w:rPr>
          <w:b/>
          <w:sz w:val="22"/>
          <w:szCs w:val="22"/>
        </w:rPr>
        <w:t>Wykonawcy</w:t>
      </w:r>
      <w:r w:rsidRPr="001E4A9D">
        <w:rPr>
          <w:sz w:val="22"/>
          <w:szCs w:val="22"/>
        </w:rPr>
        <w:t xml:space="preserve"> wyłącznie przez </w:t>
      </w:r>
      <w:r w:rsidR="00A4762B" w:rsidRPr="001E4A9D">
        <w:rPr>
          <w:sz w:val="22"/>
          <w:szCs w:val="22"/>
        </w:rPr>
        <w:t xml:space="preserve">wyznaczonych </w:t>
      </w:r>
      <w:r w:rsidRPr="001E4A9D">
        <w:rPr>
          <w:sz w:val="22"/>
          <w:szCs w:val="22"/>
        </w:rPr>
        <w:t xml:space="preserve">przez </w:t>
      </w:r>
      <w:r w:rsidRPr="001E4A9D">
        <w:rPr>
          <w:b/>
          <w:sz w:val="22"/>
          <w:szCs w:val="22"/>
        </w:rPr>
        <w:t>Zamawiającego</w:t>
      </w:r>
      <w:r w:rsidRPr="001E4A9D">
        <w:rPr>
          <w:sz w:val="22"/>
          <w:szCs w:val="22"/>
        </w:rPr>
        <w:t xml:space="preserve"> </w:t>
      </w:r>
      <w:r w:rsidR="00A4762B" w:rsidRPr="001E4A9D">
        <w:rPr>
          <w:b/>
          <w:sz w:val="22"/>
          <w:szCs w:val="22"/>
        </w:rPr>
        <w:t>Administratorów</w:t>
      </w:r>
      <w:r w:rsidR="00A4762B" w:rsidRPr="001E4A9D">
        <w:rPr>
          <w:sz w:val="22"/>
          <w:szCs w:val="22"/>
        </w:rPr>
        <w:t xml:space="preserve"> </w:t>
      </w:r>
      <w:r w:rsidRPr="001E4A9D">
        <w:rPr>
          <w:b/>
          <w:sz w:val="22"/>
          <w:szCs w:val="22"/>
        </w:rPr>
        <w:t>Programu</w:t>
      </w:r>
      <w:r w:rsidR="00A4762B" w:rsidRPr="001E4A9D">
        <w:rPr>
          <w:b/>
          <w:sz w:val="22"/>
          <w:szCs w:val="22"/>
        </w:rPr>
        <w:t xml:space="preserve"> lub Bibliotekarza Systemowego</w:t>
      </w:r>
      <w:r w:rsidRPr="001E4A9D">
        <w:rPr>
          <w:sz w:val="22"/>
          <w:szCs w:val="22"/>
        </w:rPr>
        <w:t xml:space="preserve">. </w:t>
      </w:r>
    </w:p>
    <w:p w14:paraId="2F9AC401" w14:textId="77777777" w:rsidR="00E669EE" w:rsidRPr="001E4A9D" w:rsidRDefault="00E669EE" w:rsidP="001B51A1">
      <w:pPr>
        <w:numPr>
          <w:ilvl w:val="0"/>
          <w:numId w:val="71"/>
        </w:numPr>
        <w:jc w:val="both"/>
        <w:rPr>
          <w:sz w:val="22"/>
          <w:szCs w:val="22"/>
        </w:rPr>
      </w:pPr>
      <w:r w:rsidRPr="001E4A9D">
        <w:rPr>
          <w:sz w:val="22"/>
          <w:szCs w:val="22"/>
        </w:rPr>
        <w:t xml:space="preserve">Wszelkie zgłoszenia, w tym zgłoszenia </w:t>
      </w:r>
      <w:r w:rsidRPr="001E4A9D">
        <w:rPr>
          <w:b/>
          <w:sz w:val="22"/>
          <w:szCs w:val="22"/>
        </w:rPr>
        <w:t>Awarii</w:t>
      </w:r>
      <w:r w:rsidRPr="001E4A9D">
        <w:rPr>
          <w:sz w:val="22"/>
          <w:szCs w:val="22"/>
        </w:rPr>
        <w:t xml:space="preserve">, </w:t>
      </w:r>
      <w:r w:rsidRPr="001E4A9D">
        <w:rPr>
          <w:b/>
          <w:sz w:val="22"/>
          <w:szCs w:val="22"/>
        </w:rPr>
        <w:t>Błędów (zwykłych)</w:t>
      </w:r>
      <w:r w:rsidRPr="001E4A9D">
        <w:rPr>
          <w:sz w:val="22"/>
          <w:szCs w:val="22"/>
        </w:rPr>
        <w:t xml:space="preserve">, dokonywane będą wyłącznie przy wykorzystaniu internetowego serwisu obsługi klienta udostępnionego przez </w:t>
      </w:r>
      <w:r w:rsidRPr="001E4A9D">
        <w:rPr>
          <w:b/>
          <w:sz w:val="22"/>
          <w:szCs w:val="22"/>
        </w:rPr>
        <w:t>Wykonawcę</w:t>
      </w:r>
      <w:r w:rsidRPr="001E4A9D">
        <w:rPr>
          <w:sz w:val="22"/>
          <w:szCs w:val="22"/>
        </w:rPr>
        <w:t xml:space="preserve">, a w przypadku awarii serwisu, za pomocą środków porozumiewania się na odległość, w szczególności, poczty elektronicznej (e-mail) lub telefaxu jako kanałów rezerwowych, wykorzystywanych w razie braku dostępności internetowego serwisu obsługi klienta udostępnionego przez </w:t>
      </w:r>
      <w:r w:rsidRPr="001E4A9D">
        <w:rPr>
          <w:b/>
          <w:sz w:val="22"/>
          <w:szCs w:val="22"/>
        </w:rPr>
        <w:t>Wykonawcę</w:t>
      </w:r>
      <w:r w:rsidRPr="001E4A9D">
        <w:rPr>
          <w:sz w:val="22"/>
          <w:szCs w:val="22"/>
        </w:rPr>
        <w:t xml:space="preserve">. </w:t>
      </w:r>
    </w:p>
    <w:p w14:paraId="5F5E26DD" w14:textId="32FE2976" w:rsidR="00E669EE" w:rsidRPr="001E4A9D" w:rsidRDefault="00E669EE" w:rsidP="001B51A1">
      <w:pPr>
        <w:numPr>
          <w:ilvl w:val="0"/>
          <w:numId w:val="71"/>
        </w:numPr>
        <w:jc w:val="both"/>
        <w:rPr>
          <w:sz w:val="22"/>
          <w:szCs w:val="22"/>
        </w:rPr>
      </w:pPr>
      <w:r w:rsidRPr="001E4A9D">
        <w:rPr>
          <w:sz w:val="22"/>
          <w:szCs w:val="22"/>
        </w:rPr>
        <w:t xml:space="preserve">Wszystkie zgłoszenia dokonane innym kanałem niż internetowy serwis obsługi klienta udostępniony przez Wykonawcę, będą przeniesione przez </w:t>
      </w:r>
      <w:r w:rsidRPr="001E4A9D">
        <w:rPr>
          <w:b/>
          <w:sz w:val="22"/>
          <w:szCs w:val="22"/>
        </w:rPr>
        <w:t>Wykonawc</w:t>
      </w:r>
      <w:r w:rsidR="0035666B" w:rsidRPr="001E4A9D">
        <w:rPr>
          <w:b/>
          <w:sz w:val="22"/>
          <w:szCs w:val="22"/>
        </w:rPr>
        <w:t>ę</w:t>
      </w:r>
      <w:r w:rsidRPr="001E4A9D">
        <w:rPr>
          <w:sz w:val="22"/>
          <w:szCs w:val="22"/>
        </w:rPr>
        <w:t xml:space="preserve"> do internetowego serwisu obsługi klienta niezwłocznie po odzyskaniu do niego dostępu.</w:t>
      </w:r>
    </w:p>
    <w:p w14:paraId="3A05D795" w14:textId="77777777" w:rsidR="00E669EE" w:rsidRPr="001E4A9D" w:rsidRDefault="00E669EE" w:rsidP="001B51A1">
      <w:pPr>
        <w:numPr>
          <w:ilvl w:val="0"/>
          <w:numId w:val="71"/>
        </w:numPr>
        <w:jc w:val="both"/>
        <w:rPr>
          <w:sz w:val="22"/>
          <w:szCs w:val="22"/>
        </w:rPr>
      </w:pPr>
      <w:r w:rsidRPr="001E4A9D">
        <w:rPr>
          <w:b/>
          <w:sz w:val="22"/>
          <w:szCs w:val="22"/>
        </w:rPr>
        <w:t xml:space="preserve">Zamawiający </w:t>
      </w:r>
      <w:r w:rsidRPr="001E4A9D">
        <w:rPr>
          <w:sz w:val="22"/>
          <w:szCs w:val="22"/>
        </w:rPr>
        <w:t>będzie przesyłał zgłoszenia gwarancyjne, o których mowa w ust. 2, w </w:t>
      </w:r>
      <w:r w:rsidRPr="001E4A9D">
        <w:rPr>
          <w:b/>
          <w:sz w:val="22"/>
          <w:szCs w:val="22"/>
        </w:rPr>
        <w:t>Godzinach pracy serwisu</w:t>
      </w:r>
      <w:r w:rsidRPr="001E4A9D">
        <w:rPr>
          <w:sz w:val="22"/>
          <w:szCs w:val="22"/>
        </w:rPr>
        <w:t xml:space="preserve">. W przypadku, gdy zgłoszenie serwisowe wpłynie do </w:t>
      </w:r>
      <w:r w:rsidRPr="001E4A9D">
        <w:rPr>
          <w:b/>
          <w:sz w:val="22"/>
          <w:szCs w:val="22"/>
        </w:rPr>
        <w:t>Wykonawcy</w:t>
      </w:r>
      <w:r w:rsidRPr="001E4A9D">
        <w:rPr>
          <w:sz w:val="22"/>
          <w:szCs w:val="22"/>
        </w:rPr>
        <w:t xml:space="preserve"> w godzinach innych niż w Godzinach pracy serwisu, zgłoszenie takie będzie traktowane jak dostarczone w pierwszej dostępnej Godzinie pracy serwisu.</w:t>
      </w:r>
    </w:p>
    <w:p w14:paraId="0D2C4D2B" w14:textId="7183B61C" w:rsidR="00E669EE" w:rsidRPr="001E4A9D" w:rsidRDefault="00E669EE" w:rsidP="001B51A1">
      <w:pPr>
        <w:numPr>
          <w:ilvl w:val="0"/>
          <w:numId w:val="71"/>
        </w:numPr>
        <w:jc w:val="both"/>
        <w:rPr>
          <w:sz w:val="22"/>
          <w:szCs w:val="22"/>
        </w:rPr>
      </w:pPr>
      <w:r w:rsidRPr="001E4A9D">
        <w:rPr>
          <w:sz w:val="22"/>
          <w:szCs w:val="22"/>
        </w:rPr>
        <w:t xml:space="preserve">W przypadku zgłoszenia pytań, o których mowa w § 2 lit. d, </w:t>
      </w:r>
      <w:r w:rsidRPr="001E4A9D">
        <w:rPr>
          <w:b/>
          <w:sz w:val="22"/>
          <w:szCs w:val="22"/>
        </w:rPr>
        <w:t>Wykonawca</w:t>
      </w:r>
      <w:r w:rsidRPr="001E4A9D">
        <w:rPr>
          <w:sz w:val="22"/>
          <w:szCs w:val="22"/>
        </w:rPr>
        <w:t xml:space="preserve"> zobowiązuje się udzielić odpowiedzi niezwłocznie po otrzymaniu pytań, jednakże nie dłużej niż w terminie7 dni.</w:t>
      </w:r>
    </w:p>
    <w:p w14:paraId="77991C85" w14:textId="5B8963AA" w:rsidR="00E669EE" w:rsidRPr="001E4A9D" w:rsidRDefault="00E669EE" w:rsidP="001B51A1">
      <w:pPr>
        <w:numPr>
          <w:ilvl w:val="0"/>
          <w:numId w:val="71"/>
        </w:numPr>
        <w:jc w:val="both"/>
        <w:rPr>
          <w:sz w:val="22"/>
          <w:szCs w:val="22"/>
        </w:rPr>
      </w:pPr>
      <w:r w:rsidRPr="001E4A9D">
        <w:rPr>
          <w:sz w:val="22"/>
          <w:szCs w:val="22"/>
        </w:rPr>
        <w:t xml:space="preserve">W przypadku zgłoszenia </w:t>
      </w:r>
      <w:r w:rsidRPr="001E4A9D">
        <w:rPr>
          <w:b/>
          <w:sz w:val="22"/>
          <w:szCs w:val="22"/>
        </w:rPr>
        <w:t>Błędu</w:t>
      </w:r>
      <w:r w:rsidRPr="001E4A9D">
        <w:rPr>
          <w:sz w:val="22"/>
          <w:szCs w:val="22"/>
        </w:rPr>
        <w:t xml:space="preserve"> </w:t>
      </w:r>
      <w:r w:rsidRPr="001E4A9D">
        <w:rPr>
          <w:b/>
          <w:sz w:val="22"/>
          <w:szCs w:val="22"/>
        </w:rPr>
        <w:t>Programu</w:t>
      </w:r>
      <w:r w:rsidRPr="001E4A9D">
        <w:rPr>
          <w:sz w:val="22"/>
          <w:szCs w:val="22"/>
        </w:rPr>
        <w:t xml:space="preserve"> lub </w:t>
      </w:r>
      <w:r w:rsidRPr="001E4A9D">
        <w:rPr>
          <w:b/>
          <w:sz w:val="22"/>
          <w:szCs w:val="22"/>
        </w:rPr>
        <w:t>Usterki</w:t>
      </w:r>
      <w:r w:rsidRPr="001E4A9D">
        <w:rPr>
          <w:sz w:val="22"/>
          <w:szCs w:val="22"/>
        </w:rPr>
        <w:t xml:space="preserve">, </w:t>
      </w:r>
      <w:r w:rsidRPr="001E4A9D">
        <w:rPr>
          <w:b/>
          <w:sz w:val="22"/>
          <w:szCs w:val="22"/>
        </w:rPr>
        <w:t>Wykonawca</w:t>
      </w:r>
      <w:r w:rsidRPr="001E4A9D">
        <w:rPr>
          <w:sz w:val="22"/>
          <w:szCs w:val="22"/>
        </w:rPr>
        <w:t xml:space="preserve"> podejmie działania zmierzające do identyfikacji źródła </w:t>
      </w:r>
      <w:r w:rsidRPr="001E4A9D">
        <w:rPr>
          <w:b/>
          <w:sz w:val="22"/>
          <w:szCs w:val="22"/>
        </w:rPr>
        <w:t>Błędu lub Usterki</w:t>
      </w:r>
      <w:r w:rsidRPr="001E4A9D">
        <w:rPr>
          <w:sz w:val="22"/>
          <w:szCs w:val="22"/>
        </w:rPr>
        <w:t xml:space="preserve"> oraz dokona ich usunięcia nie później niż w czasie określonym w opłaconym przez </w:t>
      </w:r>
      <w:r w:rsidRPr="001E4A9D">
        <w:rPr>
          <w:b/>
          <w:sz w:val="22"/>
          <w:szCs w:val="22"/>
        </w:rPr>
        <w:t>Zamawiającego</w:t>
      </w:r>
      <w:r w:rsidRPr="001E4A9D">
        <w:rPr>
          <w:sz w:val="22"/>
          <w:szCs w:val="22"/>
        </w:rPr>
        <w:t xml:space="preserve"> </w:t>
      </w:r>
      <w:r w:rsidRPr="001E4A9D">
        <w:rPr>
          <w:b/>
          <w:sz w:val="22"/>
          <w:szCs w:val="22"/>
        </w:rPr>
        <w:t>Pakiecie usług</w:t>
      </w:r>
      <w:r w:rsidRPr="001E4A9D">
        <w:rPr>
          <w:sz w:val="22"/>
          <w:szCs w:val="22"/>
        </w:rPr>
        <w:t xml:space="preserve">, liczonym od momentu zgłoszenia </w:t>
      </w:r>
      <w:r w:rsidRPr="001E4A9D">
        <w:rPr>
          <w:b/>
          <w:sz w:val="22"/>
          <w:szCs w:val="22"/>
        </w:rPr>
        <w:t>Błędu</w:t>
      </w:r>
      <w:r w:rsidRPr="001E4A9D">
        <w:rPr>
          <w:sz w:val="22"/>
          <w:szCs w:val="22"/>
        </w:rPr>
        <w:t xml:space="preserve">. Do czasu usunięcia </w:t>
      </w:r>
      <w:r w:rsidRPr="001E4A9D">
        <w:rPr>
          <w:b/>
          <w:sz w:val="22"/>
          <w:szCs w:val="22"/>
        </w:rPr>
        <w:t>Błędu lub Usterki</w:t>
      </w:r>
      <w:r w:rsidRPr="001E4A9D">
        <w:rPr>
          <w:sz w:val="22"/>
          <w:szCs w:val="22"/>
        </w:rPr>
        <w:t xml:space="preserve"> przez </w:t>
      </w:r>
      <w:r w:rsidRPr="001E4A9D">
        <w:rPr>
          <w:b/>
          <w:sz w:val="22"/>
          <w:szCs w:val="22"/>
        </w:rPr>
        <w:t>Wykonawcę</w:t>
      </w:r>
      <w:r w:rsidRPr="001E4A9D">
        <w:rPr>
          <w:sz w:val="22"/>
          <w:szCs w:val="22"/>
        </w:rPr>
        <w:t xml:space="preserve"> nie wlicza się czasu odtworzenia danych </w:t>
      </w:r>
      <w:r w:rsidRPr="001E4A9D">
        <w:rPr>
          <w:b/>
          <w:sz w:val="22"/>
          <w:szCs w:val="22"/>
        </w:rPr>
        <w:t>Zamawiającego</w:t>
      </w:r>
      <w:r w:rsidRPr="001E4A9D">
        <w:rPr>
          <w:sz w:val="22"/>
          <w:szCs w:val="22"/>
        </w:rPr>
        <w:t xml:space="preserve"> z kopii zapasowych.</w:t>
      </w:r>
    </w:p>
    <w:p w14:paraId="47E81978" w14:textId="77777777" w:rsidR="00E669EE" w:rsidRPr="001E4A9D" w:rsidRDefault="00E669EE" w:rsidP="001B51A1">
      <w:pPr>
        <w:numPr>
          <w:ilvl w:val="0"/>
          <w:numId w:val="71"/>
        </w:numPr>
        <w:jc w:val="both"/>
        <w:rPr>
          <w:sz w:val="22"/>
          <w:szCs w:val="22"/>
        </w:rPr>
      </w:pPr>
      <w:r w:rsidRPr="001E4A9D">
        <w:rPr>
          <w:b/>
          <w:sz w:val="22"/>
          <w:szCs w:val="22"/>
        </w:rPr>
        <w:t>Wykonawca</w:t>
      </w:r>
      <w:r w:rsidRPr="001E4A9D">
        <w:rPr>
          <w:sz w:val="22"/>
          <w:szCs w:val="22"/>
        </w:rPr>
        <w:t xml:space="preserve"> może zmienić typ zgłoszenia w internetowym serwisie obsługi klienta, jeżeli będzie w stanie wykazać niewłaściwe zastosowanie typu zgłoszenia przez </w:t>
      </w:r>
      <w:r w:rsidRPr="001E4A9D">
        <w:rPr>
          <w:b/>
          <w:sz w:val="22"/>
          <w:szCs w:val="22"/>
        </w:rPr>
        <w:t>Zamawiającego</w:t>
      </w:r>
      <w:r w:rsidRPr="001E4A9D">
        <w:rPr>
          <w:sz w:val="22"/>
          <w:szCs w:val="22"/>
        </w:rPr>
        <w:t xml:space="preserve">. </w:t>
      </w:r>
      <w:r w:rsidRPr="001E4A9D">
        <w:rPr>
          <w:b/>
          <w:sz w:val="22"/>
          <w:szCs w:val="22"/>
        </w:rPr>
        <w:t>Wykonawca</w:t>
      </w:r>
      <w:r w:rsidRPr="001E4A9D">
        <w:rPr>
          <w:sz w:val="22"/>
          <w:szCs w:val="22"/>
        </w:rPr>
        <w:t xml:space="preserve"> może zastosować </w:t>
      </w:r>
      <w:r w:rsidRPr="001E4A9D">
        <w:rPr>
          <w:b/>
          <w:sz w:val="22"/>
          <w:szCs w:val="22"/>
        </w:rPr>
        <w:t>Obejście</w:t>
      </w:r>
      <w:r w:rsidRPr="001E4A9D">
        <w:rPr>
          <w:sz w:val="22"/>
          <w:szCs w:val="22"/>
        </w:rPr>
        <w:t xml:space="preserve">, w takim przypadku zgłoszenie typu </w:t>
      </w:r>
      <w:r w:rsidRPr="001E4A9D">
        <w:rPr>
          <w:b/>
          <w:sz w:val="22"/>
          <w:szCs w:val="22"/>
        </w:rPr>
        <w:t>Awaria</w:t>
      </w:r>
      <w:r w:rsidRPr="001E4A9D">
        <w:rPr>
          <w:sz w:val="22"/>
          <w:szCs w:val="22"/>
        </w:rPr>
        <w:t xml:space="preserve">, zostaje zmienione przez wykonawcę na zgłoszenie typu </w:t>
      </w:r>
      <w:r w:rsidRPr="001E4A9D">
        <w:rPr>
          <w:b/>
          <w:sz w:val="22"/>
          <w:szCs w:val="22"/>
        </w:rPr>
        <w:t>Błąd</w:t>
      </w:r>
      <w:r w:rsidRPr="001E4A9D">
        <w:rPr>
          <w:sz w:val="22"/>
          <w:szCs w:val="22"/>
        </w:rPr>
        <w:t xml:space="preserve">. Zastosowane obejście nie może w znaczący sposób utrudniać pracy Zamawiającego, a czas wykonywanych zadań powinien być zbliżony do czasu (tj. nie może być dłuższy o więcej niż 20% czasu, który normalnie przeznaczany jest na wykonywanie danej czynności), który dana operacja zajmuje w normalnej pracy w systemie. </w:t>
      </w:r>
    </w:p>
    <w:p w14:paraId="2E25F3E0" w14:textId="77777777" w:rsidR="00E669EE" w:rsidRPr="001E4A9D" w:rsidRDefault="00E669EE" w:rsidP="001B51A1">
      <w:pPr>
        <w:numPr>
          <w:ilvl w:val="0"/>
          <w:numId w:val="71"/>
        </w:numPr>
        <w:jc w:val="both"/>
        <w:rPr>
          <w:sz w:val="22"/>
          <w:szCs w:val="22"/>
        </w:rPr>
      </w:pPr>
      <w:r w:rsidRPr="001E4A9D">
        <w:rPr>
          <w:sz w:val="22"/>
          <w:szCs w:val="22"/>
        </w:rPr>
        <w:t xml:space="preserve">Usunięcie </w:t>
      </w:r>
      <w:r w:rsidRPr="001E4A9D">
        <w:rPr>
          <w:b/>
          <w:sz w:val="22"/>
          <w:szCs w:val="22"/>
        </w:rPr>
        <w:t>Błędu</w:t>
      </w:r>
      <w:r w:rsidRPr="001E4A9D">
        <w:rPr>
          <w:sz w:val="22"/>
          <w:szCs w:val="22"/>
        </w:rPr>
        <w:t xml:space="preserve"> polega na:</w:t>
      </w:r>
    </w:p>
    <w:p w14:paraId="0109A5B5" w14:textId="77777777" w:rsidR="00E669EE" w:rsidRPr="001E4A9D" w:rsidRDefault="00E669EE" w:rsidP="001B51A1">
      <w:pPr>
        <w:numPr>
          <w:ilvl w:val="1"/>
          <w:numId w:val="71"/>
        </w:numPr>
        <w:jc w:val="both"/>
        <w:rPr>
          <w:sz w:val="22"/>
          <w:szCs w:val="22"/>
        </w:rPr>
      </w:pPr>
      <w:r w:rsidRPr="001E4A9D">
        <w:rPr>
          <w:sz w:val="22"/>
          <w:szCs w:val="22"/>
        </w:rPr>
        <w:t xml:space="preserve">identyfikacji źródła </w:t>
      </w:r>
      <w:r w:rsidRPr="001E4A9D">
        <w:rPr>
          <w:b/>
          <w:sz w:val="22"/>
          <w:szCs w:val="22"/>
        </w:rPr>
        <w:t>Błędu</w:t>
      </w:r>
      <w:r w:rsidRPr="001E4A9D">
        <w:rPr>
          <w:sz w:val="22"/>
          <w:szCs w:val="22"/>
        </w:rPr>
        <w:t>,</w:t>
      </w:r>
    </w:p>
    <w:p w14:paraId="6A26AF3F" w14:textId="77777777" w:rsidR="00E669EE" w:rsidRPr="001E4A9D" w:rsidRDefault="00E669EE" w:rsidP="001B51A1">
      <w:pPr>
        <w:numPr>
          <w:ilvl w:val="1"/>
          <w:numId w:val="71"/>
        </w:numPr>
        <w:jc w:val="both"/>
        <w:rPr>
          <w:sz w:val="22"/>
          <w:szCs w:val="22"/>
        </w:rPr>
      </w:pPr>
      <w:r w:rsidRPr="001E4A9D">
        <w:rPr>
          <w:b/>
          <w:sz w:val="22"/>
          <w:szCs w:val="22"/>
        </w:rPr>
        <w:t>Naprawie</w:t>
      </w:r>
      <w:r w:rsidRPr="001E4A9D">
        <w:rPr>
          <w:sz w:val="22"/>
          <w:szCs w:val="22"/>
        </w:rPr>
        <w:t xml:space="preserve"> </w:t>
      </w:r>
      <w:r w:rsidRPr="001E4A9D">
        <w:rPr>
          <w:b/>
          <w:sz w:val="22"/>
          <w:szCs w:val="22"/>
        </w:rPr>
        <w:t>Błędu</w:t>
      </w:r>
      <w:r w:rsidRPr="001E4A9D">
        <w:rPr>
          <w:sz w:val="22"/>
          <w:szCs w:val="22"/>
        </w:rPr>
        <w:t xml:space="preserve"> poprzez dostarczenie zaktualizowanej wersji </w:t>
      </w:r>
      <w:r w:rsidRPr="001E4A9D">
        <w:rPr>
          <w:b/>
          <w:sz w:val="22"/>
          <w:szCs w:val="22"/>
        </w:rPr>
        <w:t>Programu</w:t>
      </w:r>
      <w:r w:rsidRPr="001E4A9D">
        <w:rPr>
          <w:sz w:val="22"/>
          <w:szCs w:val="22"/>
        </w:rPr>
        <w:t>,</w:t>
      </w:r>
    </w:p>
    <w:p w14:paraId="691E0151" w14:textId="77777777" w:rsidR="00E669EE" w:rsidRPr="001E4A9D" w:rsidRDefault="00E669EE" w:rsidP="001B51A1">
      <w:pPr>
        <w:numPr>
          <w:ilvl w:val="1"/>
          <w:numId w:val="71"/>
        </w:numPr>
        <w:jc w:val="both"/>
        <w:rPr>
          <w:sz w:val="22"/>
          <w:szCs w:val="22"/>
        </w:rPr>
      </w:pPr>
      <w:r w:rsidRPr="001E4A9D">
        <w:rPr>
          <w:sz w:val="22"/>
          <w:szCs w:val="22"/>
        </w:rPr>
        <w:t xml:space="preserve">przywróceniu ostatniej prawidłowej konfiguracji </w:t>
      </w:r>
      <w:r w:rsidRPr="001E4A9D">
        <w:rPr>
          <w:b/>
          <w:sz w:val="22"/>
          <w:szCs w:val="22"/>
        </w:rPr>
        <w:t>Programu,</w:t>
      </w:r>
      <w:r w:rsidRPr="001E4A9D">
        <w:rPr>
          <w:sz w:val="22"/>
          <w:szCs w:val="22"/>
        </w:rPr>
        <w:t xml:space="preserve"> o ile </w:t>
      </w:r>
      <w:r w:rsidRPr="001E4A9D">
        <w:rPr>
          <w:b/>
          <w:sz w:val="22"/>
          <w:szCs w:val="22"/>
        </w:rPr>
        <w:t xml:space="preserve">Zamawiający </w:t>
      </w:r>
      <w:r w:rsidRPr="001E4A9D">
        <w:rPr>
          <w:sz w:val="22"/>
          <w:szCs w:val="22"/>
        </w:rPr>
        <w:t>posiada kopię zapasową, z której możliwe jest odtworzenie takiej konfiguracji.</w:t>
      </w:r>
    </w:p>
    <w:p w14:paraId="3F256847" w14:textId="77777777" w:rsidR="00E669EE" w:rsidRPr="001E4A9D" w:rsidRDefault="00E669EE" w:rsidP="001B51A1">
      <w:pPr>
        <w:numPr>
          <w:ilvl w:val="0"/>
          <w:numId w:val="71"/>
        </w:numPr>
        <w:jc w:val="both"/>
        <w:rPr>
          <w:sz w:val="22"/>
          <w:szCs w:val="22"/>
        </w:rPr>
      </w:pPr>
      <w:r w:rsidRPr="001E4A9D">
        <w:rPr>
          <w:sz w:val="22"/>
          <w:szCs w:val="22"/>
        </w:rPr>
        <w:t xml:space="preserve">W celu świadczenia usług gwarancyjnych, o których mowa w § 2 ust. 1 lit. c </w:t>
      </w:r>
      <w:r w:rsidRPr="001E4A9D">
        <w:rPr>
          <w:b/>
          <w:sz w:val="22"/>
          <w:szCs w:val="22"/>
        </w:rPr>
        <w:t xml:space="preserve">Zamawiający </w:t>
      </w:r>
      <w:r w:rsidRPr="001E4A9D">
        <w:rPr>
          <w:sz w:val="22"/>
          <w:szCs w:val="22"/>
        </w:rPr>
        <w:t xml:space="preserve">zobowiązany jest zapewnić upoważnionym przedstawicielom </w:t>
      </w:r>
      <w:r w:rsidRPr="001E4A9D">
        <w:rPr>
          <w:b/>
          <w:sz w:val="22"/>
          <w:szCs w:val="22"/>
        </w:rPr>
        <w:t>Wykonawcy</w:t>
      </w:r>
      <w:r w:rsidRPr="001E4A9D">
        <w:rPr>
          <w:sz w:val="22"/>
          <w:szCs w:val="22"/>
        </w:rPr>
        <w:t>:</w:t>
      </w:r>
    </w:p>
    <w:p w14:paraId="191E3C32" w14:textId="77777777" w:rsidR="00E669EE" w:rsidRPr="001E4A9D" w:rsidRDefault="00E669EE" w:rsidP="001B51A1">
      <w:pPr>
        <w:numPr>
          <w:ilvl w:val="1"/>
          <w:numId w:val="71"/>
        </w:numPr>
        <w:jc w:val="both"/>
        <w:rPr>
          <w:sz w:val="22"/>
          <w:szCs w:val="22"/>
        </w:rPr>
      </w:pPr>
      <w:r w:rsidRPr="001E4A9D">
        <w:rPr>
          <w:sz w:val="22"/>
          <w:szCs w:val="22"/>
        </w:rPr>
        <w:t xml:space="preserve">współpracę upoważnionego przedstawiciela </w:t>
      </w:r>
      <w:r w:rsidRPr="001E4A9D">
        <w:rPr>
          <w:b/>
          <w:sz w:val="22"/>
          <w:szCs w:val="22"/>
        </w:rPr>
        <w:t>Zamawiającego</w:t>
      </w:r>
      <w:r w:rsidRPr="001E4A9D">
        <w:rPr>
          <w:sz w:val="22"/>
          <w:szCs w:val="22"/>
        </w:rPr>
        <w:t>,</w:t>
      </w:r>
    </w:p>
    <w:p w14:paraId="37F7F9D2" w14:textId="77777777" w:rsidR="00E669EE" w:rsidRPr="001E4A9D" w:rsidRDefault="00E669EE" w:rsidP="001B51A1">
      <w:pPr>
        <w:numPr>
          <w:ilvl w:val="1"/>
          <w:numId w:val="71"/>
        </w:numPr>
        <w:jc w:val="both"/>
        <w:rPr>
          <w:sz w:val="22"/>
          <w:szCs w:val="22"/>
        </w:rPr>
      </w:pPr>
      <w:r w:rsidRPr="001E4A9D">
        <w:rPr>
          <w:sz w:val="22"/>
          <w:szCs w:val="22"/>
        </w:rPr>
        <w:t xml:space="preserve">możliwie precyzyjny opis </w:t>
      </w:r>
      <w:r w:rsidRPr="001E4A9D">
        <w:rPr>
          <w:b/>
          <w:sz w:val="22"/>
          <w:szCs w:val="22"/>
        </w:rPr>
        <w:t>Błędu</w:t>
      </w:r>
      <w:r w:rsidRPr="001E4A9D">
        <w:rPr>
          <w:sz w:val="22"/>
          <w:szCs w:val="22"/>
        </w:rPr>
        <w:t xml:space="preserve"> w zgłoszeniu serwisowym, zawierający, jeśli to możliwe, zrzut(y) ekranu(ów), opis sposobu wywołania błędu, materiał video,</w:t>
      </w:r>
    </w:p>
    <w:p w14:paraId="3F37B4D9" w14:textId="77777777" w:rsidR="00E669EE" w:rsidRPr="001E4A9D" w:rsidRDefault="00E669EE" w:rsidP="001B51A1">
      <w:pPr>
        <w:numPr>
          <w:ilvl w:val="1"/>
          <w:numId w:val="71"/>
        </w:numPr>
        <w:jc w:val="both"/>
        <w:rPr>
          <w:sz w:val="22"/>
          <w:szCs w:val="22"/>
        </w:rPr>
      </w:pPr>
      <w:r w:rsidRPr="001E4A9D">
        <w:rPr>
          <w:sz w:val="22"/>
          <w:szCs w:val="22"/>
        </w:rPr>
        <w:t xml:space="preserve">odpowiednią kopię aktualnej (kopia wykonywana codziennie) wersji zainstalowanego i wdrożonego </w:t>
      </w:r>
      <w:r w:rsidRPr="001E4A9D">
        <w:rPr>
          <w:b/>
          <w:sz w:val="22"/>
          <w:szCs w:val="22"/>
        </w:rPr>
        <w:t>Programu</w:t>
      </w:r>
      <w:r w:rsidRPr="001E4A9D">
        <w:rPr>
          <w:sz w:val="22"/>
          <w:szCs w:val="22"/>
        </w:rPr>
        <w:t xml:space="preserve"> i zestawem niezbędnych haseł,</w:t>
      </w:r>
    </w:p>
    <w:p w14:paraId="5721AE37" w14:textId="77777777" w:rsidR="00E669EE" w:rsidRPr="001E4A9D" w:rsidRDefault="00E669EE" w:rsidP="001B51A1">
      <w:pPr>
        <w:numPr>
          <w:ilvl w:val="1"/>
          <w:numId w:val="71"/>
        </w:numPr>
        <w:jc w:val="both"/>
        <w:rPr>
          <w:sz w:val="22"/>
          <w:szCs w:val="22"/>
        </w:rPr>
      </w:pPr>
      <w:r w:rsidRPr="001E4A9D">
        <w:rPr>
          <w:sz w:val="22"/>
          <w:szCs w:val="22"/>
        </w:rPr>
        <w:t xml:space="preserve">dostęp (bezpośredni i zdalny) do serwera, na którym zainstalowany jest </w:t>
      </w:r>
      <w:r w:rsidRPr="001E4A9D">
        <w:rPr>
          <w:b/>
          <w:sz w:val="22"/>
          <w:szCs w:val="22"/>
        </w:rPr>
        <w:t>Program</w:t>
      </w:r>
      <w:r w:rsidRPr="001E4A9D">
        <w:rPr>
          <w:sz w:val="22"/>
          <w:szCs w:val="22"/>
        </w:rPr>
        <w:t xml:space="preserve">, baza danych lub moduły </w:t>
      </w:r>
      <w:r w:rsidRPr="001E4A9D">
        <w:rPr>
          <w:b/>
          <w:sz w:val="22"/>
          <w:szCs w:val="22"/>
        </w:rPr>
        <w:t>Programu</w:t>
      </w:r>
      <w:r w:rsidRPr="001E4A9D">
        <w:rPr>
          <w:sz w:val="22"/>
          <w:szCs w:val="22"/>
        </w:rPr>
        <w:t xml:space="preserve">, </w:t>
      </w:r>
    </w:p>
    <w:p w14:paraId="42255576" w14:textId="77777777" w:rsidR="00E669EE" w:rsidRPr="001E4A9D" w:rsidRDefault="00E669EE" w:rsidP="001B51A1">
      <w:pPr>
        <w:numPr>
          <w:ilvl w:val="1"/>
          <w:numId w:val="71"/>
        </w:numPr>
        <w:jc w:val="both"/>
        <w:rPr>
          <w:sz w:val="22"/>
          <w:szCs w:val="22"/>
        </w:rPr>
      </w:pPr>
      <w:r w:rsidRPr="001E4A9D">
        <w:rPr>
          <w:sz w:val="22"/>
          <w:szCs w:val="22"/>
        </w:rPr>
        <w:lastRenderedPageBreak/>
        <w:t xml:space="preserve">w razie potrzeby pomieszczenie, sprzęt komputerowy oraz łącze teleinformatyczne, w celu umożliwienia zdalnego serwisu </w:t>
      </w:r>
      <w:r w:rsidRPr="001E4A9D">
        <w:rPr>
          <w:b/>
          <w:sz w:val="22"/>
          <w:szCs w:val="22"/>
        </w:rPr>
        <w:t>Programu</w:t>
      </w:r>
      <w:r w:rsidRPr="001E4A9D">
        <w:rPr>
          <w:sz w:val="22"/>
          <w:szCs w:val="22"/>
        </w:rPr>
        <w:t>.</w:t>
      </w:r>
    </w:p>
    <w:p w14:paraId="2D4C75C5" w14:textId="77777777" w:rsidR="00E669EE" w:rsidRPr="001E4A9D" w:rsidRDefault="00E669EE" w:rsidP="001B51A1">
      <w:pPr>
        <w:numPr>
          <w:ilvl w:val="0"/>
          <w:numId w:val="71"/>
        </w:numPr>
        <w:jc w:val="both"/>
        <w:rPr>
          <w:sz w:val="22"/>
          <w:szCs w:val="22"/>
        </w:rPr>
      </w:pPr>
      <w:r w:rsidRPr="001E4A9D">
        <w:rPr>
          <w:sz w:val="22"/>
          <w:szCs w:val="22"/>
        </w:rPr>
        <w:t xml:space="preserve">W przypadku niewywiązania się przez </w:t>
      </w:r>
      <w:r w:rsidRPr="001E4A9D">
        <w:rPr>
          <w:b/>
          <w:sz w:val="22"/>
          <w:szCs w:val="22"/>
        </w:rPr>
        <w:t>Zamawiającego</w:t>
      </w:r>
      <w:r w:rsidRPr="001E4A9D">
        <w:rPr>
          <w:sz w:val="22"/>
          <w:szCs w:val="22"/>
        </w:rPr>
        <w:t xml:space="preserve"> z obowiązków, o których mowa </w:t>
      </w:r>
      <w:r w:rsidRPr="001E4A9D">
        <w:rPr>
          <w:sz w:val="22"/>
          <w:szCs w:val="22"/>
        </w:rPr>
        <w:br/>
        <w:t xml:space="preserve">w ust. 13, </w:t>
      </w:r>
      <w:r w:rsidRPr="001E4A9D">
        <w:rPr>
          <w:b/>
          <w:sz w:val="22"/>
          <w:szCs w:val="22"/>
        </w:rPr>
        <w:t>Wykonawca</w:t>
      </w:r>
      <w:r w:rsidRPr="001E4A9D">
        <w:rPr>
          <w:sz w:val="22"/>
          <w:szCs w:val="22"/>
        </w:rPr>
        <w:t xml:space="preserve"> ma prawo wstrzymać się z wykonaniem usług serwisowych do czasu, gdy </w:t>
      </w:r>
      <w:r w:rsidRPr="001E4A9D">
        <w:rPr>
          <w:b/>
          <w:sz w:val="22"/>
          <w:szCs w:val="22"/>
        </w:rPr>
        <w:t xml:space="preserve">Zamawiający </w:t>
      </w:r>
      <w:r w:rsidRPr="001E4A9D">
        <w:rPr>
          <w:sz w:val="22"/>
          <w:szCs w:val="22"/>
        </w:rPr>
        <w:t xml:space="preserve">wykona te obowiązki. Do czasu usunięcia błędu nie wlicza się okresu oczekiwania przez </w:t>
      </w:r>
      <w:r w:rsidRPr="001E4A9D">
        <w:rPr>
          <w:b/>
          <w:bCs/>
          <w:sz w:val="22"/>
          <w:szCs w:val="22"/>
        </w:rPr>
        <w:t>Wykonawcę</w:t>
      </w:r>
      <w:r w:rsidRPr="001E4A9D">
        <w:rPr>
          <w:sz w:val="22"/>
          <w:szCs w:val="22"/>
        </w:rPr>
        <w:t xml:space="preserve"> na realizację przez </w:t>
      </w:r>
      <w:r w:rsidRPr="001E4A9D">
        <w:rPr>
          <w:b/>
          <w:bCs/>
          <w:sz w:val="22"/>
          <w:szCs w:val="22"/>
        </w:rPr>
        <w:t xml:space="preserve">Zamawiającego </w:t>
      </w:r>
      <w:r w:rsidRPr="001E4A9D">
        <w:rPr>
          <w:sz w:val="22"/>
          <w:szCs w:val="22"/>
        </w:rPr>
        <w:t>obowiązków, o których mowa w ust. 13.</w:t>
      </w:r>
    </w:p>
    <w:p w14:paraId="694EE19A" w14:textId="77777777" w:rsidR="00E669EE" w:rsidRPr="001E4A9D" w:rsidRDefault="00E669EE" w:rsidP="001B51A1">
      <w:pPr>
        <w:numPr>
          <w:ilvl w:val="0"/>
          <w:numId w:val="71"/>
        </w:numPr>
        <w:jc w:val="both"/>
        <w:rPr>
          <w:sz w:val="22"/>
          <w:szCs w:val="22"/>
        </w:rPr>
      </w:pPr>
      <w:r w:rsidRPr="001E4A9D">
        <w:rPr>
          <w:sz w:val="22"/>
          <w:szCs w:val="22"/>
        </w:rPr>
        <w:t xml:space="preserve">Usługi gwarancyjne świadczone są w miejscu, w którym zainstalowany jest i wdrożony </w:t>
      </w:r>
      <w:r w:rsidRPr="001E4A9D">
        <w:rPr>
          <w:b/>
          <w:sz w:val="22"/>
          <w:szCs w:val="22"/>
        </w:rPr>
        <w:t>Program</w:t>
      </w:r>
      <w:r w:rsidRPr="001E4A9D">
        <w:rPr>
          <w:sz w:val="22"/>
          <w:szCs w:val="22"/>
        </w:rPr>
        <w:t xml:space="preserve">, </w:t>
      </w:r>
      <w:r w:rsidRPr="001E4A9D">
        <w:rPr>
          <w:sz w:val="22"/>
          <w:szCs w:val="22"/>
        </w:rPr>
        <w:br/>
        <w:t xml:space="preserve">z tym, że zasadą jest, iż usługi świadczone są zdalnie. </w:t>
      </w:r>
    </w:p>
    <w:p w14:paraId="1231C563" w14:textId="77777777" w:rsidR="00E669EE" w:rsidRPr="001E4A9D" w:rsidRDefault="00E669EE" w:rsidP="001B51A1">
      <w:pPr>
        <w:numPr>
          <w:ilvl w:val="0"/>
          <w:numId w:val="71"/>
        </w:numPr>
        <w:jc w:val="both"/>
        <w:rPr>
          <w:sz w:val="22"/>
          <w:szCs w:val="22"/>
        </w:rPr>
      </w:pPr>
      <w:r w:rsidRPr="001E4A9D">
        <w:rPr>
          <w:sz w:val="22"/>
          <w:szCs w:val="22"/>
        </w:rPr>
        <w:t xml:space="preserve">W ramach niniejszego załącznika nie będą wykonywane naprawy uszkodzeń wynikające </w:t>
      </w:r>
      <w:r w:rsidRPr="001E4A9D">
        <w:rPr>
          <w:sz w:val="22"/>
          <w:szCs w:val="22"/>
        </w:rPr>
        <w:br/>
        <w:t xml:space="preserve">z użytkowania </w:t>
      </w:r>
      <w:r w:rsidRPr="001E4A9D">
        <w:rPr>
          <w:b/>
          <w:sz w:val="22"/>
          <w:szCs w:val="22"/>
        </w:rPr>
        <w:t>Programu</w:t>
      </w:r>
      <w:r w:rsidRPr="001E4A9D">
        <w:rPr>
          <w:sz w:val="22"/>
          <w:szCs w:val="22"/>
        </w:rPr>
        <w:t xml:space="preserve"> niezgodnie z umową licencyjną, o której mowa w Załączniku nr 7 do Umowy, oraz powstałe z winy </w:t>
      </w:r>
      <w:r w:rsidRPr="001E4A9D">
        <w:rPr>
          <w:b/>
          <w:sz w:val="22"/>
          <w:szCs w:val="22"/>
        </w:rPr>
        <w:t>Zamawiającego</w:t>
      </w:r>
      <w:r w:rsidRPr="001E4A9D">
        <w:rPr>
          <w:sz w:val="22"/>
          <w:szCs w:val="22"/>
        </w:rPr>
        <w:t xml:space="preserve"> lub osób trzecich, za których działania i zaniechania </w:t>
      </w:r>
      <w:r w:rsidRPr="001E4A9D">
        <w:rPr>
          <w:b/>
          <w:sz w:val="22"/>
          <w:szCs w:val="22"/>
        </w:rPr>
        <w:t>Wykonawca</w:t>
      </w:r>
      <w:r w:rsidRPr="001E4A9D">
        <w:rPr>
          <w:sz w:val="22"/>
          <w:szCs w:val="22"/>
        </w:rPr>
        <w:t xml:space="preserve"> nie ponosi odpowiedzialności. W okresie korzystania z licencji </w:t>
      </w:r>
      <w:r w:rsidRPr="001E4A9D">
        <w:rPr>
          <w:b/>
          <w:sz w:val="22"/>
          <w:szCs w:val="22"/>
        </w:rPr>
        <w:t xml:space="preserve">Zamawiający </w:t>
      </w:r>
      <w:r w:rsidRPr="001E4A9D">
        <w:rPr>
          <w:sz w:val="22"/>
          <w:szCs w:val="22"/>
        </w:rPr>
        <w:t xml:space="preserve">może zlecić </w:t>
      </w:r>
      <w:r w:rsidRPr="001E4A9D">
        <w:rPr>
          <w:b/>
          <w:sz w:val="22"/>
          <w:szCs w:val="22"/>
        </w:rPr>
        <w:t>Wykonawcy</w:t>
      </w:r>
      <w:r w:rsidRPr="001E4A9D">
        <w:rPr>
          <w:sz w:val="22"/>
          <w:szCs w:val="22"/>
        </w:rPr>
        <w:t xml:space="preserve"> naprawę uszkodzeń nie objętych zapisami niniejszego załącznika za odrębnym wynagrodzeniem według stawek wynikających z opłaconego przez </w:t>
      </w:r>
      <w:r w:rsidRPr="001E4A9D">
        <w:rPr>
          <w:b/>
          <w:sz w:val="22"/>
          <w:szCs w:val="22"/>
        </w:rPr>
        <w:t>Zamawiającego Pakietu usług</w:t>
      </w:r>
      <w:r w:rsidRPr="001E4A9D">
        <w:rPr>
          <w:sz w:val="22"/>
          <w:szCs w:val="22"/>
        </w:rPr>
        <w:t>.</w:t>
      </w:r>
    </w:p>
    <w:p w14:paraId="1A6E24C9" w14:textId="6B16869D" w:rsidR="00E669EE" w:rsidRPr="001E4A9D" w:rsidRDefault="00E669EE" w:rsidP="001B51A1">
      <w:pPr>
        <w:numPr>
          <w:ilvl w:val="0"/>
          <w:numId w:val="71"/>
        </w:numPr>
        <w:jc w:val="both"/>
        <w:rPr>
          <w:sz w:val="22"/>
          <w:szCs w:val="22"/>
        </w:rPr>
      </w:pPr>
      <w:r w:rsidRPr="001E4A9D">
        <w:rPr>
          <w:b/>
          <w:sz w:val="22"/>
          <w:szCs w:val="22"/>
        </w:rPr>
        <w:t>Wykonawca</w:t>
      </w:r>
      <w:r w:rsidRPr="001E4A9D">
        <w:rPr>
          <w:sz w:val="22"/>
          <w:szCs w:val="22"/>
        </w:rPr>
        <w:t xml:space="preserve"> może obciążyć </w:t>
      </w:r>
      <w:r w:rsidRPr="001E4A9D">
        <w:rPr>
          <w:b/>
          <w:sz w:val="22"/>
          <w:szCs w:val="22"/>
        </w:rPr>
        <w:t>Zamawiającego</w:t>
      </w:r>
      <w:r w:rsidRPr="001E4A9D">
        <w:rPr>
          <w:sz w:val="22"/>
          <w:szCs w:val="22"/>
        </w:rPr>
        <w:t xml:space="preserve"> kosztami prac wynikających z niewiedzy </w:t>
      </w:r>
      <w:r w:rsidRPr="001E4A9D">
        <w:rPr>
          <w:b/>
          <w:sz w:val="22"/>
          <w:szCs w:val="22"/>
        </w:rPr>
        <w:t>Zamawiającego</w:t>
      </w:r>
      <w:r w:rsidRPr="001E4A9D">
        <w:rPr>
          <w:sz w:val="22"/>
          <w:szCs w:val="22"/>
        </w:rPr>
        <w:t xml:space="preserve"> i obsługi błędów powstałych z winy </w:t>
      </w:r>
      <w:r w:rsidRPr="001E4A9D">
        <w:rPr>
          <w:b/>
          <w:sz w:val="22"/>
          <w:szCs w:val="22"/>
        </w:rPr>
        <w:t>Zamawiającego</w:t>
      </w:r>
      <w:r w:rsidRPr="001E4A9D">
        <w:rPr>
          <w:sz w:val="22"/>
          <w:szCs w:val="22"/>
        </w:rPr>
        <w:t xml:space="preserve"> lub osób trzecich, rozliczając prace z pakietu dodatkowych </w:t>
      </w:r>
      <w:r w:rsidR="00C35E52" w:rsidRPr="001E4A9D">
        <w:rPr>
          <w:sz w:val="22"/>
          <w:szCs w:val="22"/>
        </w:rPr>
        <w:t xml:space="preserve">godzin programistycznych </w:t>
      </w:r>
      <w:r w:rsidRPr="001E4A9D">
        <w:rPr>
          <w:sz w:val="22"/>
          <w:szCs w:val="22"/>
        </w:rPr>
        <w:t xml:space="preserve">określonych w </w:t>
      </w:r>
      <w:r w:rsidRPr="001E4A9D">
        <w:rPr>
          <w:b/>
          <w:sz w:val="22"/>
          <w:szCs w:val="22"/>
        </w:rPr>
        <w:t>Pakiecie usług</w:t>
      </w:r>
      <w:r w:rsidRPr="001E4A9D">
        <w:rPr>
          <w:sz w:val="22"/>
          <w:szCs w:val="22"/>
        </w:rPr>
        <w:t xml:space="preserve"> lub fakturą VAT według stawek określonych w</w:t>
      </w:r>
      <w:r w:rsidRPr="001E4A9D">
        <w:rPr>
          <w:b/>
          <w:sz w:val="22"/>
          <w:szCs w:val="22"/>
        </w:rPr>
        <w:t xml:space="preserve"> Pakiecie usług</w:t>
      </w:r>
      <w:r w:rsidRPr="001E4A9D">
        <w:rPr>
          <w:sz w:val="22"/>
          <w:szCs w:val="22"/>
        </w:rPr>
        <w:t>.</w:t>
      </w:r>
    </w:p>
    <w:p w14:paraId="0E85E0E1" w14:textId="77777777" w:rsidR="00E669EE" w:rsidRPr="001E4A9D" w:rsidRDefault="00E669EE" w:rsidP="00E669EE">
      <w:pPr>
        <w:jc w:val="both"/>
        <w:rPr>
          <w:sz w:val="22"/>
          <w:szCs w:val="22"/>
        </w:rPr>
      </w:pPr>
    </w:p>
    <w:p w14:paraId="4110D182" w14:textId="77777777" w:rsidR="00E669EE" w:rsidRPr="001E4A9D" w:rsidRDefault="00E669EE" w:rsidP="00E669EE">
      <w:pPr>
        <w:jc w:val="both"/>
        <w:rPr>
          <w:sz w:val="22"/>
          <w:szCs w:val="22"/>
        </w:rPr>
      </w:pPr>
    </w:p>
    <w:p w14:paraId="3D4243CA" w14:textId="77777777" w:rsidR="00E669EE" w:rsidRPr="001E4A9D" w:rsidRDefault="00E669EE" w:rsidP="00E669EE">
      <w:pPr>
        <w:jc w:val="center"/>
        <w:rPr>
          <w:b/>
          <w:bCs/>
          <w:sz w:val="22"/>
          <w:szCs w:val="22"/>
        </w:rPr>
      </w:pPr>
      <w:r w:rsidRPr="001E4A9D">
        <w:rPr>
          <w:b/>
          <w:bCs/>
          <w:sz w:val="22"/>
          <w:szCs w:val="22"/>
        </w:rPr>
        <w:t>§ 6</w:t>
      </w:r>
    </w:p>
    <w:p w14:paraId="322F74E0" w14:textId="77777777" w:rsidR="00E669EE" w:rsidRPr="001E4A9D" w:rsidRDefault="00E669EE" w:rsidP="00E669EE">
      <w:pPr>
        <w:keepNext/>
        <w:spacing w:before="240" w:after="60"/>
        <w:jc w:val="center"/>
        <w:outlineLvl w:val="3"/>
        <w:rPr>
          <w:b/>
          <w:bCs/>
          <w:sz w:val="22"/>
          <w:szCs w:val="22"/>
          <w:lang w:val="x-none" w:eastAsia="x-none"/>
        </w:rPr>
      </w:pPr>
      <w:r w:rsidRPr="001E4A9D">
        <w:rPr>
          <w:b/>
          <w:bCs/>
          <w:sz w:val="22"/>
          <w:szCs w:val="22"/>
          <w:lang w:val="x-none" w:eastAsia="x-none"/>
        </w:rPr>
        <w:t>ZASADY ŚWIADCZENIA USŁUG NOWELIZACJI</w:t>
      </w:r>
    </w:p>
    <w:p w14:paraId="61A37CB4" w14:textId="77777777" w:rsidR="00E669EE" w:rsidRPr="001E4A9D" w:rsidRDefault="00E669EE" w:rsidP="00E669EE">
      <w:pPr>
        <w:rPr>
          <w:sz w:val="22"/>
          <w:szCs w:val="22"/>
        </w:rPr>
      </w:pPr>
    </w:p>
    <w:p w14:paraId="57F40298" w14:textId="77777777" w:rsidR="00E669EE" w:rsidRPr="001E4A9D" w:rsidRDefault="00E669EE" w:rsidP="001B51A1">
      <w:pPr>
        <w:numPr>
          <w:ilvl w:val="0"/>
          <w:numId w:val="76"/>
        </w:numPr>
        <w:tabs>
          <w:tab w:val="num" w:pos="360"/>
        </w:tabs>
        <w:ind w:left="360"/>
        <w:jc w:val="both"/>
        <w:rPr>
          <w:sz w:val="22"/>
          <w:szCs w:val="22"/>
        </w:rPr>
      </w:pPr>
      <w:r w:rsidRPr="001E4A9D">
        <w:rPr>
          <w:sz w:val="22"/>
          <w:szCs w:val="22"/>
        </w:rPr>
        <w:t xml:space="preserve">Dostarczanie </w:t>
      </w:r>
      <w:r w:rsidRPr="001E4A9D">
        <w:rPr>
          <w:b/>
          <w:sz w:val="22"/>
          <w:szCs w:val="22"/>
        </w:rPr>
        <w:t>Zamawiającemu</w:t>
      </w:r>
      <w:r w:rsidRPr="001E4A9D">
        <w:rPr>
          <w:sz w:val="22"/>
          <w:szCs w:val="22"/>
        </w:rPr>
        <w:t xml:space="preserve"> nowych, zaktualizowanych wersji </w:t>
      </w:r>
      <w:r w:rsidRPr="001E4A9D">
        <w:rPr>
          <w:b/>
          <w:sz w:val="22"/>
          <w:szCs w:val="22"/>
        </w:rPr>
        <w:t>Programu</w:t>
      </w:r>
      <w:r w:rsidRPr="001E4A9D">
        <w:rPr>
          <w:sz w:val="22"/>
          <w:szCs w:val="22"/>
        </w:rPr>
        <w:t xml:space="preserve"> odbywać się będzie zgodnie ze zobowiązaniami wynikającymi z niniejszego załącznika.</w:t>
      </w:r>
    </w:p>
    <w:p w14:paraId="47146F10" w14:textId="77777777" w:rsidR="00E669EE" w:rsidRPr="001E4A9D" w:rsidRDefault="00E669EE" w:rsidP="001B51A1">
      <w:pPr>
        <w:numPr>
          <w:ilvl w:val="0"/>
          <w:numId w:val="76"/>
        </w:numPr>
        <w:tabs>
          <w:tab w:val="num" w:pos="360"/>
        </w:tabs>
        <w:ind w:left="360"/>
        <w:jc w:val="both"/>
        <w:rPr>
          <w:sz w:val="22"/>
          <w:szCs w:val="22"/>
        </w:rPr>
      </w:pPr>
      <w:r w:rsidRPr="001E4A9D">
        <w:rPr>
          <w:sz w:val="22"/>
          <w:szCs w:val="22"/>
        </w:rPr>
        <w:t xml:space="preserve">W momencie przekazania aktualizacji programu </w:t>
      </w:r>
      <w:r w:rsidRPr="001E4A9D">
        <w:rPr>
          <w:b/>
          <w:bCs/>
          <w:sz w:val="22"/>
          <w:szCs w:val="22"/>
        </w:rPr>
        <w:t xml:space="preserve">Zamawiający </w:t>
      </w:r>
      <w:r w:rsidRPr="001E4A9D">
        <w:rPr>
          <w:sz w:val="22"/>
          <w:szCs w:val="22"/>
        </w:rPr>
        <w:t xml:space="preserve">nabywa do niego prawa do korzystania na zasadach określonych w umowie licencyjnej. </w:t>
      </w:r>
    </w:p>
    <w:p w14:paraId="75F59D97" w14:textId="77777777" w:rsidR="00E669EE" w:rsidRPr="001E4A9D" w:rsidRDefault="00E669EE" w:rsidP="00E669EE">
      <w:pPr>
        <w:ind w:left="360"/>
        <w:jc w:val="both"/>
        <w:rPr>
          <w:sz w:val="22"/>
          <w:szCs w:val="22"/>
        </w:rPr>
      </w:pPr>
    </w:p>
    <w:p w14:paraId="6AAB8F75" w14:textId="77777777" w:rsidR="00E669EE" w:rsidRPr="001E4A9D" w:rsidRDefault="00E669EE" w:rsidP="00E669EE">
      <w:pPr>
        <w:ind w:left="360"/>
        <w:jc w:val="both"/>
        <w:rPr>
          <w:sz w:val="22"/>
          <w:szCs w:val="22"/>
        </w:rPr>
      </w:pPr>
    </w:p>
    <w:p w14:paraId="52AB6108" w14:textId="77777777" w:rsidR="00E669EE" w:rsidRPr="001E4A9D" w:rsidRDefault="00E669EE" w:rsidP="00E669EE">
      <w:pPr>
        <w:jc w:val="center"/>
        <w:rPr>
          <w:b/>
          <w:bCs/>
          <w:sz w:val="22"/>
          <w:szCs w:val="22"/>
        </w:rPr>
      </w:pPr>
      <w:r w:rsidRPr="001E4A9D">
        <w:rPr>
          <w:b/>
          <w:bCs/>
          <w:sz w:val="22"/>
          <w:szCs w:val="22"/>
        </w:rPr>
        <w:t>§ 7</w:t>
      </w:r>
    </w:p>
    <w:p w14:paraId="13B64E78" w14:textId="77777777" w:rsidR="00E669EE" w:rsidRPr="001E4A9D" w:rsidRDefault="00E669EE" w:rsidP="00E669EE">
      <w:pPr>
        <w:keepNext/>
        <w:spacing w:before="240" w:after="60"/>
        <w:jc w:val="center"/>
        <w:outlineLvl w:val="3"/>
        <w:rPr>
          <w:b/>
          <w:bCs/>
          <w:sz w:val="22"/>
          <w:szCs w:val="22"/>
          <w:lang w:val="x-none" w:eastAsia="x-none"/>
        </w:rPr>
      </w:pPr>
      <w:r w:rsidRPr="001E4A9D">
        <w:rPr>
          <w:b/>
          <w:bCs/>
          <w:sz w:val="22"/>
          <w:szCs w:val="22"/>
          <w:lang w:val="x-none" w:eastAsia="x-none"/>
        </w:rPr>
        <w:t>ZASADY ŚWIADCZENIA USŁUG DODATKOWYCH</w:t>
      </w:r>
    </w:p>
    <w:p w14:paraId="53ED0DE9" w14:textId="77777777" w:rsidR="00E669EE" w:rsidRPr="001E4A9D" w:rsidRDefault="00E669EE" w:rsidP="00E669EE">
      <w:pPr>
        <w:rPr>
          <w:sz w:val="22"/>
          <w:szCs w:val="22"/>
        </w:rPr>
      </w:pPr>
    </w:p>
    <w:p w14:paraId="483B85F3" w14:textId="372450BC" w:rsidR="00E669EE" w:rsidRPr="001E4A9D" w:rsidRDefault="00E669EE" w:rsidP="001B51A1">
      <w:pPr>
        <w:numPr>
          <w:ilvl w:val="0"/>
          <w:numId w:val="79"/>
        </w:numPr>
        <w:jc w:val="both"/>
        <w:rPr>
          <w:sz w:val="22"/>
          <w:szCs w:val="22"/>
        </w:rPr>
      </w:pPr>
      <w:r w:rsidRPr="001E4A9D">
        <w:rPr>
          <w:sz w:val="22"/>
          <w:szCs w:val="22"/>
        </w:rPr>
        <w:t xml:space="preserve">Świadczenie przez </w:t>
      </w:r>
      <w:r w:rsidRPr="001E4A9D">
        <w:rPr>
          <w:b/>
          <w:sz w:val="22"/>
          <w:szCs w:val="22"/>
        </w:rPr>
        <w:t>Wykonawcę</w:t>
      </w:r>
      <w:r w:rsidRPr="001E4A9D">
        <w:rPr>
          <w:sz w:val="22"/>
          <w:szCs w:val="22"/>
        </w:rPr>
        <w:t xml:space="preserve"> usług dodatkowych odbywać się będzie na podstawie odrębnych, odpłatnych zamówień </w:t>
      </w:r>
      <w:r w:rsidRPr="001E4A9D">
        <w:rPr>
          <w:b/>
          <w:sz w:val="22"/>
          <w:szCs w:val="22"/>
        </w:rPr>
        <w:t>Zamawiającego,</w:t>
      </w:r>
      <w:r w:rsidRPr="001E4A9D">
        <w:rPr>
          <w:sz w:val="22"/>
          <w:szCs w:val="22"/>
        </w:rPr>
        <w:t xml:space="preserve"> rozliczanych z dodatkowych godzin programistycznych lub według stawek wynikających z </w:t>
      </w:r>
      <w:r w:rsidRPr="001E4A9D">
        <w:rPr>
          <w:b/>
          <w:sz w:val="22"/>
          <w:szCs w:val="22"/>
        </w:rPr>
        <w:t>Pakietu usług</w:t>
      </w:r>
      <w:r w:rsidRPr="001E4A9D">
        <w:rPr>
          <w:sz w:val="22"/>
          <w:szCs w:val="22"/>
        </w:rPr>
        <w:t>, a w razie potrzeby na podstawie aneksu do niniejszego załącznika lub odrębnej umowy, z zastrzeżeniem ust. 2.</w:t>
      </w:r>
    </w:p>
    <w:p w14:paraId="2E8EA11B" w14:textId="2C6CA3B0" w:rsidR="00E669EE" w:rsidRPr="001E4A9D" w:rsidRDefault="00E669EE" w:rsidP="001B51A1">
      <w:pPr>
        <w:numPr>
          <w:ilvl w:val="0"/>
          <w:numId w:val="79"/>
        </w:numPr>
        <w:jc w:val="both"/>
        <w:rPr>
          <w:sz w:val="22"/>
          <w:szCs w:val="22"/>
        </w:rPr>
      </w:pPr>
      <w:r w:rsidRPr="001E4A9D">
        <w:rPr>
          <w:sz w:val="22"/>
          <w:szCs w:val="22"/>
        </w:rPr>
        <w:t xml:space="preserve">W przypadku niewykorzystania całkowitej sumarycznej liczby przysługujących godzin na usługi dodatkowe w ramach trwania niniejszego załącznika, o których mowa w </w:t>
      </w:r>
      <w:r w:rsidR="009723A9" w:rsidRPr="001E4A9D">
        <w:rPr>
          <w:b/>
          <w:sz w:val="22"/>
          <w:szCs w:val="22"/>
        </w:rPr>
        <w:t>Pakiecie usług</w:t>
      </w:r>
      <w:r w:rsidRPr="001E4A9D">
        <w:rPr>
          <w:sz w:val="22"/>
          <w:szCs w:val="22"/>
        </w:rPr>
        <w:t>, godziny te mogą być wykorzystane także po jej zakończeniu, bez ograniczeń czasowych w ilości liczby godzin niewykorzystanych.</w:t>
      </w:r>
    </w:p>
    <w:p w14:paraId="30C75CE1" w14:textId="4FF97AF0" w:rsidR="00E669EE" w:rsidRPr="001E4A9D" w:rsidRDefault="00E669EE" w:rsidP="001B51A1">
      <w:pPr>
        <w:numPr>
          <w:ilvl w:val="0"/>
          <w:numId w:val="79"/>
        </w:numPr>
        <w:jc w:val="both"/>
        <w:rPr>
          <w:sz w:val="22"/>
          <w:szCs w:val="22"/>
        </w:rPr>
      </w:pPr>
      <w:r w:rsidRPr="001E4A9D">
        <w:rPr>
          <w:sz w:val="22"/>
          <w:szCs w:val="22"/>
        </w:rPr>
        <w:t xml:space="preserve">Jeżeli liczba godzin na usługi dodatkowe jest niewystarczająca dla realizacji zlecenia </w:t>
      </w:r>
      <w:r w:rsidRPr="001E4A9D">
        <w:rPr>
          <w:b/>
          <w:sz w:val="22"/>
          <w:szCs w:val="22"/>
        </w:rPr>
        <w:t xml:space="preserve">Zamawiający </w:t>
      </w:r>
      <w:r w:rsidRPr="001E4A9D">
        <w:rPr>
          <w:sz w:val="22"/>
          <w:szCs w:val="22"/>
        </w:rPr>
        <w:t xml:space="preserve">może zlecić wykonanie tych prac za dodatkową odpłatność zgodną </w:t>
      </w:r>
      <w:r w:rsidR="00941740" w:rsidRPr="001E4A9D">
        <w:rPr>
          <w:sz w:val="22"/>
          <w:szCs w:val="22"/>
        </w:rPr>
        <w:t xml:space="preserve">z zadeklarowaną wartością </w:t>
      </w:r>
      <w:r w:rsidR="00BC0C96" w:rsidRPr="001E4A9D">
        <w:rPr>
          <w:sz w:val="22"/>
          <w:szCs w:val="22"/>
        </w:rPr>
        <w:t>roboczogodzin</w:t>
      </w:r>
      <w:r w:rsidR="00941740" w:rsidRPr="001E4A9D">
        <w:rPr>
          <w:sz w:val="22"/>
          <w:szCs w:val="22"/>
        </w:rPr>
        <w:t xml:space="preserve">, wskazaną w </w:t>
      </w:r>
      <w:r w:rsidR="00BC0C96" w:rsidRPr="001E4A9D">
        <w:rPr>
          <w:sz w:val="22"/>
        </w:rPr>
        <w:t>§ 2 ust. 6 Umowy</w:t>
      </w:r>
      <w:r w:rsidR="00A370C8" w:rsidRPr="001E4A9D">
        <w:rPr>
          <w:sz w:val="22"/>
          <w:szCs w:val="22"/>
        </w:rPr>
        <w:t>, zgłoszoną w formie zamówienia.</w:t>
      </w:r>
      <w:r w:rsidR="00941740" w:rsidRPr="001E4A9D">
        <w:rPr>
          <w:sz w:val="22"/>
          <w:szCs w:val="22"/>
        </w:rPr>
        <w:t xml:space="preserve"> </w:t>
      </w:r>
    </w:p>
    <w:p w14:paraId="6B42F5EF" w14:textId="600754AA" w:rsidR="00E669EE" w:rsidRPr="001E4A9D" w:rsidRDefault="00E669EE" w:rsidP="001B51A1">
      <w:pPr>
        <w:numPr>
          <w:ilvl w:val="0"/>
          <w:numId w:val="79"/>
        </w:numPr>
        <w:jc w:val="both"/>
        <w:rPr>
          <w:sz w:val="22"/>
          <w:szCs w:val="22"/>
        </w:rPr>
      </w:pPr>
      <w:r w:rsidRPr="001E4A9D">
        <w:rPr>
          <w:sz w:val="22"/>
          <w:szCs w:val="22"/>
        </w:rPr>
        <w:t xml:space="preserve">Zamówienia będą kierowane do </w:t>
      </w:r>
      <w:r w:rsidRPr="001E4A9D">
        <w:rPr>
          <w:b/>
          <w:sz w:val="22"/>
          <w:szCs w:val="22"/>
        </w:rPr>
        <w:t>Wykonawcy</w:t>
      </w:r>
      <w:r w:rsidRPr="001E4A9D">
        <w:rPr>
          <w:sz w:val="22"/>
          <w:szCs w:val="22"/>
        </w:rPr>
        <w:t xml:space="preserve"> wyłącznie przez </w:t>
      </w:r>
      <w:r w:rsidR="00A4762B" w:rsidRPr="001E4A9D">
        <w:rPr>
          <w:sz w:val="22"/>
          <w:szCs w:val="22"/>
        </w:rPr>
        <w:t xml:space="preserve">wyznaczonych przez </w:t>
      </w:r>
      <w:r w:rsidR="00A4762B" w:rsidRPr="001E4A9D">
        <w:rPr>
          <w:b/>
          <w:sz w:val="22"/>
          <w:szCs w:val="22"/>
        </w:rPr>
        <w:t>Zamawiającego</w:t>
      </w:r>
      <w:r w:rsidR="00A4762B" w:rsidRPr="001E4A9D">
        <w:rPr>
          <w:sz w:val="22"/>
          <w:szCs w:val="22"/>
        </w:rPr>
        <w:t xml:space="preserve"> </w:t>
      </w:r>
      <w:r w:rsidR="00A4762B" w:rsidRPr="001E4A9D">
        <w:rPr>
          <w:b/>
          <w:sz w:val="22"/>
          <w:szCs w:val="22"/>
        </w:rPr>
        <w:t>Administratorów</w:t>
      </w:r>
      <w:r w:rsidR="00A4762B" w:rsidRPr="001E4A9D">
        <w:rPr>
          <w:sz w:val="22"/>
          <w:szCs w:val="22"/>
        </w:rPr>
        <w:t xml:space="preserve"> </w:t>
      </w:r>
      <w:r w:rsidR="00A4762B" w:rsidRPr="001E4A9D">
        <w:rPr>
          <w:b/>
          <w:sz w:val="22"/>
          <w:szCs w:val="22"/>
        </w:rPr>
        <w:t>Programu lub Bibliotekarza Systemowego</w:t>
      </w:r>
      <w:r w:rsidRPr="001E4A9D">
        <w:rPr>
          <w:sz w:val="22"/>
          <w:szCs w:val="22"/>
        </w:rPr>
        <w:t>.</w:t>
      </w:r>
    </w:p>
    <w:p w14:paraId="02E1B5A2" w14:textId="61451180" w:rsidR="00E669EE" w:rsidRPr="001E4A9D" w:rsidRDefault="00E669EE" w:rsidP="001B51A1">
      <w:pPr>
        <w:numPr>
          <w:ilvl w:val="0"/>
          <w:numId w:val="79"/>
        </w:numPr>
        <w:jc w:val="both"/>
        <w:rPr>
          <w:sz w:val="22"/>
          <w:szCs w:val="22"/>
        </w:rPr>
      </w:pPr>
      <w:r w:rsidRPr="001E4A9D">
        <w:rPr>
          <w:sz w:val="22"/>
          <w:szCs w:val="22"/>
        </w:rPr>
        <w:t xml:space="preserve">Zgłoszenia zamówień usług dodatkowych dokonywane będą przy wykorzystaniu formularza zgłoszenia zamówienia. Zamówienie realizacji </w:t>
      </w:r>
      <w:r w:rsidRPr="001E4A9D">
        <w:rPr>
          <w:b/>
          <w:sz w:val="22"/>
          <w:szCs w:val="22"/>
        </w:rPr>
        <w:t>Zgłoszenia technicznego</w:t>
      </w:r>
      <w:r w:rsidRPr="001E4A9D">
        <w:rPr>
          <w:sz w:val="22"/>
          <w:szCs w:val="22"/>
        </w:rPr>
        <w:t xml:space="preserve"> może być również zrealizowane za pomocą internetowego serwisu obsługi klienta udostępnionego przez Wykonawcę poprzez akceptację przedstawionej wyceny.</w:t>
      </w:r>
    </w:p>
    <w:p w14:paraId="2801B93B" w14:textId="77777777" w:rsidR="00E669EE" w:rsidRPr="001E4A9D" w:rsidRDefault="00E669EE" w:rsidP="001B51A1">
      <w:pPr>
        <w:numPr>
          <w:ilvl w:val="0"/>
          <w:numId w:val="79"/>
        </w:numPr>
        <w:jc w:val="both"/>
        <w:rPr>
          <w:sz w:val="22"/>
          <w:szCs w:val="22"/>
        </w:rPr>
      </w:pPr>
      <w:r w:rsidRPr="001E4A9D">
        <w:rPr>
          <w:sz w:val="22"/>
          <w:szCs w:val="22"/>
        </w:rPr>
        <w:t xml:space="preserve">Formularz dostarczany będzie do </w:t>
      </w:r>
      <w:r w:rsidRPr="001E4A9D">
        <w:rPr>
          <w:b/>
          <w:sz w:val="22"/>
          <w:szCs w:val="22"/>
        </w:rPr>
        <w:t>Wykonawcy</w:t>
      </w:r>
      <w:r w:rsidRPr="001E4A9D">
        <w:rPr>
          <w:sz w:val="22"/>
          <w:szCs w:val="22"/>
        </w:rPr>
        <w:t xml:space="preserve"> za pomocą środków porozumiewania się na odległość, w szczególności formularza internetowego serwisu obsługi klienta udostępnionego przez </w:t>
      </w:r>
      <w:r w:rsidRPr="001E4A9D">
        <w:rPr>
          <w:b/>
          <w:sz w:val="22"/>
          <w:szCs w:val="22"/>
        </w:rPr>
        <w:t>Wykonawcę</w:t>
      </w:r>
      <w:r w:rsidRPr="001E4A9D">
        <w:rPr>
          <w:sz w:val="22"/>
          <w:szCs w:val="22"/>
        </w:rPr>
        <w:t xml:space="preserve"> jako podstawowego kanału komunikacji albo poczty elektronicznej (e-mail) lub </w:t>
      </w:r>
      <w:r w:rsidRPr="001E4A9D">
        <w:rPr>
          <w:sz w:val="22"/>
          <w:szCs w:val="22"/>
        </w:rPr>
        <w:lastRenderedPageBreak/>
        <w:t xml:space="preserve">telefaksu, jako kanałów rezerwowych, wykorzystywanych w przypadku braku dostępności internetowego serwisu obsługi klienta udostępnionego przez </w:t>
      </w:r>
      <w:r w:rsidRPr="001E4A9D">
        <w:rPr>
          <w:b/>
          <w:sz w:val="22"/>
          <w:szCs w:val="22"/>
        </w:rPr>
        <w:t>Wykonawcę</w:t>
      </w:r>
      <w:r w:rsidRPr="001E4A9D">
        <w:rPr>
          <w:sz w:val="22"/>
          <w:szCs w:val="22"/>
        </w:rPr>
        <w:t>. W przypadku zamówienia telefonicznego wymagane jest jego pisemne potwierdzenie na formularzu zamówienia.</w:t>
      </w:r>
    </w:p>
    <w:p w14:paraId="652BDACF" w14:textId="77777777" w:rsidR="00E669EE" w:rsidRPr="001E4A9D" w:rsidRDefault="00E669EE" w:rsidP="001B51A1">
      <w:pPr>
        <w:numPr>
          <w:ilvl w:val="0"/>
          <w:numId w:val="79"/>
        </w:numPr>
        <w:jc w:val="both"/>
        <w:rPr>
          <w:sz w:val="22"/>
          <w:szCs w:val="22"/>
        </w:rPr>
      </w:pPr>
      <w:r w:rsidRPr="001E4A9D">
        <w:rPr>
          <w:sz w:val="22"/>
          <w:szCs w:val="22"/>
        </w:rPr>
        <w:t xml:space="preserve">W celu świadczenia usług dodatkowych, o których mowa w § 4 </w:t>
      </w:r>
      <w:r w:rsidRPr="001E4A9D">
        <w:rPr>
          <w:b/>
          <w:sz w:val="22"/>
          <w:szCs w:val="22"/>
        </w:rPr>
        <w:t xml:space="preserve">Zamawiający </w:t>
      </w:r>
      <w:r w:rsidRPr="001E4A9D">
        <w:rPr>
          <w:sz w:val="22"/>
          <w:szCs w:val="22"/>
        </w:rPr>
        <w:t xml:space="preserve">zobowiązany jest zapewnić upoważnionym przedstawicielom </w:t>
      </w:r>
      <w:r w:rsidRPr="001E4A9D">
        <w:rPr>
          <w:b/>
          <w:sz w:val="22"/>
          <w:szCs w:val="22"/>
        </w:rPr>
        <w:t>Wykonawcy</w:t>
      </w:r>
      <w:r w:rsidRPr="001E4A9D">
        <w:rPr>
          <w:sz w:val="22"/>
          <w:szCs w:val="22"/>
        </w:rPr>
        <w:t>:</w:t>
      </w:r>
    </w:p>
    <w:p w14:paraId="5E7627E4" w14:textId="77777777" w:rsidR="00E669EE" w:rsidRPr="001E4A9D" w:rsidRDefault="00E669EE" w:rsidP="001B51A1">
      <w:pPr>
        <w:numPr>
          <w:ilvl w:val="1"/>
          <w:numId w:val="79"/>
        </w:numPr>
        <w:jc w:val="both"/>
        <w:rPr>
          <w:sz w:val="22"/>
          <w:szCs w:val="22"/>
        </w:rPr>
      </w:pPr>
      <w:r w:rsidRPr="001E4A9D">
        <w:rPr>
          <w:sz w:val="22"/>
          <w:szCs w:val="22"/>
        </w:rPr>
        <w:t xml:space="preserve">dokładną pisemną specyfikację zamówienia zawierającą wszelkie istotne dla </w:t>
      </w:r>
      <w:r w:rsidRPr="001E4A9D">
        <w:rPr>
          <w:b/>
          <w:sz w:val="22"/>
          <w:szCs w:val="22"/>
        </w:rPr>
        <w:t>Zamawiającego</w:t>
      </w:r>
      <w:r w:rsidRPr="001E4A9D">
        <w:rPr>
          <w:sz w:val="22"/>
          <w:szCs w:val="22"/>
        </w:rPr>
        <w:t xml:space="preserve"> wytyczne, sporządzoną na formularzu,</w:t>
      </w:r>
    </w:p>
    <w:p w14:paraId="75E536DB" w14:textId="77777777" w:rsidR="00E669EE" w:rsidRPr="001E4A9D" w:rsidRDefault="00E669EE" w:rsidP="001B51A1">
      <w:pPr>
        <w:numPr>
          <w:ilvl w:val="1"/>
          <w:numId w:val="79"/>
        </w:numPr>
        <w:jc w:val="both"/>
        <w:rPr>
          <w:sz w:val="22"/>
          <w:szCs w:val="22"/>
        </w:rPr>
      </w:pPr>
      <w:r w:rsidRPr="001E4A9D">
        <w:rPr>
          <w:sz w:val="22"/>
          <w:szCs w:val="22"/>
        </w:rPr>
        <w:t xml:space="preserve">współpracę upoważnionego przedstawiciela </w:t>
      </w:r>
      <w:r w:rsidRPr="001E4A9D">
        <w:rPr>
          <w:b/>
          <w:sz w:val="22"/>
          <w:szCs w:val="22"/>
        </w:rPr>
        <w:t>Zamawiającego</w:t>
      </w:r>
      <w:r w:rsidRPr="001E4A9D">
        <w:rPr>
          <w:sz w:val="22"/>
          <w:szCs w:val="22"/>
        </w:rPr>
        <w:t>,</w:t>
      </w:r>
    </w:p>
    <w:p w14:paraId="75767860" w14:textId="77777777" w:rsidR="00E669EE" w:rsidRPr="001E4A9D" w:rsidRDefault="00E669EE" w:rsidP="001B51A1">
      <w:pPr>
        <w:numPr>
          <w:ilvl w:val="1"/>
          <w:numId w:val="79"/>
        </w:numPr>
        <w:jc w:val="both"/>
        <w:rPr>
          <w:sz w:val="22"/>
          <w:szCs w:val="22"/>
        </w:rPr>
      </w:pPr>
      <w:r w:rsidRPr="001E4A9D">
        <w:rPr>
          <w:sz w:val="22"/>
          <w:szCs w:val="22"/>
        </w:rPr>
        <w:t xml:space="preserve">współpracę osób i dostęp do informacji objętych usługami dodatkowymi, w szczególności do: struktury organizacyjnej, dokumentów, danych i informacji dotyczących wprowadzanych lub planowanych zmian w działalności </w:t>
      </w:r>
      <w:r w:rsidRPr="001E4A9D">
        <w:rPr>
          <w:b/>
          <w:sz w:val="22"/>
          <w:szCs w:val="22"/>
        </w:rPr>
        <w:t>Zamawiającego</w:t>
      </w:r>
      <w:r w:rsidRPr="001E4A9D">
        <w:rPr>
          <w:sz w:val="22"/>
          <w:szCs w:val="22"/>
        </w:rPr>
        <w:t xml:space="preserve">, które mogą mieć wpływ na realizowane prace </w:t>
      </w:r>
      <w:r w:rsidRPr="001E4A9D">
        <w:rPr>
          <w:b/>
          <w:sz w:val="22"/>
          <w:szCs w:val="22"/>
        </w:rPr>
        <w:t>Wykonawcy</w:t>
      </w:r>
      <w:r w:rsidRPr="001E4A9D">
        <w:rPr>
          <w:sz w:val="22"/>
          <w:szCs w:val="22"/>
        </w:rPr>
        <w:t>,</w:t>
      </w:r>
    </w:p>
    <w:p w14:paraId="5CF4EECA" w14:textId="77777777" w:rsidR="00E669EE" w:rsidRPr="001E4A9D" w:rsidRDefault="00E669EE" w:rsidP="001B51A1">
      <w:pPr>
        <w:numPr>
          <w:ilvl w:val="1"/>
          <w:numId w:val="79"/>
        </w:numPr>
        <w:jc w:val="both"/>
        <w:rPr>
          <w:sz w:val="22"/>
          <w:szCs w:val="22"/>
        </w:rPr>
      </w:pPr>
      <w:r w:rsidRPr="001E4A9D">
        <w:rPr>
          <w:sz w:val="22"/>
          <w:szCs w:val="22"/>
        </w:rPr>
        <w:t>dostęp do wszelkich innych danych i informacji niezbędnych do prawidłowej realizacji usług dodatkowych,</w:t>
      </w:r>
    </w:p>
    <w:p w14:paraId="3B799539" w14:textId="77777777" w:rsidR="00E669EE" w:rsidRPr="001E4A9D" w:rsidRDefault="00E669EE" w:rsidP="001B51A1">
      <w:pPr>
        <w:numPr>
          <w:ilvl w:val="1"/>
          <w:numId w:val="79"/>
        </w:numPr>
        <w:jc w:val="both"/>
        <w:rPr>
          <w:sz w:val="22"/>
          <w:szCs w:val="22"/>
        </w:rPr>
      </w:pPr>
      <w:r w:rsidRPr="001E4A9D">
        <w:rPr>
          <w:sz w:val="22"/>
          <w:szCs w:val="22"/>
        </w:rPr>
        <w:t xml:space="preserve">sprawną komunikację pomiędzy upełnomocnionymi przedstawicielami </w:t>
      </w:r>
      <w:r w:rsidRPr="001E4A9D">
        <w:rPr>
          <w:b/>
          <w:sz w:val="22"/>
          <w:szCs w:val="22"/>
        </w:rPr>
        <w:t>Wykonawcy</w:t>
      </w:r>
      <w:r w:rsidRPr="001E4A9D">
        <w:rPr>
          <w:sz w:val="22"/>
          <w:szCs w:val="22"/>
        </w:rPr>
        <w:t xml:space="preserve"> i </w:t>
      </w:r>
      <w:r w:rsidRPr="001E4A9D">
        <w:rPr>
          <w:b/>
          <w:sz w:val="22"/>
          <w:szCs w:val="22"/>
        </w:rPr>
        <w:t>Zamawiającego</w:t>
      </w:r>
      <w:r w:rsidRPr="001E4A9D">
        <w:rPr>
          <w:sz w:val="22"/>
          <w:szCs w:val="22"/>
        </w:rPr>
        <w:t>, to jest w formie pisemnej udzielać odpowiedzi na zapytania, wnioski, raporty w każdorazowo uzgodnionych terminach, jednak nie później niż 7 dni w przypadku, gdy inny termin nie został określony,</w:t>
      </w:r>
    </w:p>
    <w:p w14:paraId="425E7D61" w14:textId="77777777" w:rsidR="00E669EE" w:rsidRPr="001E4A9D" w:rsidRDefault="00E669EE" w:rsidP="001B51A1">
      <w:pPr>
        <w:numPr>
          <w:ilvl w:val="1"/>
          <w:numId w:val="79"/>
        </w:numPr>
        <w:jc w:val="both"/>
        <w:rPr>
          <w:sz w:val="22"/>
          <w:szCs w:val="22"/>
        </w:rPr>
      </w:pPr>
      <w:r w:rsidRPr="001E4A9D">
        <w:rPr>
          <w:sz w:val="22"/>
          <w:szCs w:val="22"/>
        </w:rPr>
        <w:t xml:space="preserve">odpowiednią kopię aktualnej wersji zainstalowanego i wdrożonego </w:t>
      </w:r>
      <w:r w:rsidRPr="001E4A9D">
        <w:rPr>
          <w:b/>
          <w:sz w:val="22"/>
          <w:szCs w:val="22"/>
        </w:rPr>
        <w:t>Programu</w:t>
      </w:r>
      <w:r w:rsidRPr="001E4A9D">
        <w:rPr>
          <w:sz w:val="22"/>
          <w:szCs w:val="22"/>
        </w:rPr>
        <w:t xml:space="preserve"> wraz z całą dokumentacją użytkową, informacjami na temat dokonanych przez </w:t>
      </w:r>
      <w:r w:rsidRPr="001E4A9D">
        <w:rPr>
          <w:b/>
          <w:sz w:val="22"/>
          <w:szCs w:val="22"/>
        </w:rPr>
        <w:t>Zamawiającego</w:t>
      </w:r>
      <w:r w:rsidRPr="001E4A9D">
        <w:rPr>
          <w:sz w:val="22"/>
          <w:szCs w:val="22"/>
        </w:rPr>
        <w:t xml:space="preserve"> zmian konfiguracji i zestawem niezbędnych haseł,</w:t>
      </w:r>
    </w:p>
    <w:p w14:paraId="3DFCCBA1" w14:textId="77777777" w:rsidR="00E669EE" w:rsidRPr="001E4A9D" w:rsidRDefault="00E669EE" w:rsidP="001B51A1">
      <w:pPr>
        <w:numPr>
          <w:ilvl w:val="1"/>
          <w:numId w:val="79"/>
        </w:numPr>
        <w:jc w:val="both"/>
        <w:rPr>
          <w:sz w:val="22"/>
          <w:szCs w:val="22"/>
        </w:rPr>
      </w:pPr>
      <w:r w:rsidRPr="001E4A9D">
        <w:rPr>
          <w:sz w:val="22"/>
          <w:szCs w:val="22"/>
        </w:rPr>
        <w:t xml:space="preserve">dostęp (bezpośredni i zdalny) serwera, na którym zainstalowany jest </w:t>
      </w:r>
      <w:r w:rsidRPr="001E4A9D">
        <w:rPr>
          <w:b/>
          <w:sz w:val="22"/>
          <w:szCs w:val="22"/>
        </w:rPr>
        <w:t>Program</w:t>
      </w:r>
      <w:r w:rsidRPr="001E4A9D">
        <w:rPr>
          <w:sz w:val="22"/>
          <w:szCs w:val="22"/>
        </w:rPr>
        <w:t xml:space="preserve">, baza danych lub moduły </w:t>
      </w:r>
      <w:r w:rsidRPr="001E4A9D">
        <w:rPr>
          <w:b/>
          <w:sz w:val="22"/>
          <w:szCs w:val="22"/>
        </w:rPr>
        <w:t>Programu</w:t>
      </w:r>
      <w:r w:rsidRPr="001E4A9D">
        <w:rPr>
          <w:sz w:val="22"/>
          <w:szCs w:val="22"/>
        </w:rPr>
        <w:t xml:space="preserve">, </w:t>
      </w:r>
    </w:p>
    <w:p w14:paraId="261CADB7" w14:textId="77777777" w:rsidR="00E669EE" w:rsidRPr="001E4A9D" w:rsidRDefault="00E669EE" w:rsidP="001B51A1">
      <w:pPr>
        <w:numPr>
          <w:ilvl w:val="1"/>
          <w:numId w:val="79"/>
        </w:numPr>
        <w:jc w:val="both"/>
        <w:rPr>
          <w:sz w:val="22"/>
          <w:szCs w:val="22"/>
        </w:rPr>
      </w:pPr>
      <w:r w:rsidRPr="001E4A9D">
        <w:rPr>
          <w:sz w:val="22"/>
          <w:szCs w:val="22"/>
        </w:rPr>
        <w:t>w razie potrzeby pomieszczenie, sprzęt komputerowy oraz łącze teleinformatyczne, w celu umożliwienia świadczenia usług dodatkowych będących przedmiotem umowy,</w:t>
      </w:r>
    </w:p>
    <w:p w14:paraId="3541113C" w14:textId="77777777" w:rsidR="00E669EE" w:rsidRPr="001E4A9D" w:rsidRDefault="00E669EE" w:rsidP="001B51A1">
      <w:pPr>
        <w:numPr>
          <w:ilvl w:val="0"/>
          <w:numId w:val="79"/>
        </w:numPr>
        <w:jc w:val="both"/>
        <w:rPr>
          <w:sz w:val="22"/>
          <w:szCs w:val="22"/>
        </w:rPr>
      </w:pPr>
      <w:r w:rsidRPr="001E4A9D">
        <w:rPr>
          <w:sz w:val="22"/>
          <w:szCs w:val="22"/>
        </w:rPr>
        <w:t xml:space="preserve">Wykonanie aktualizacji </w:t>
      </w:r>
      <w:r w:rsidRPr="001E4A9D">
        <w:rPr>
          <w:b/>
          <w:sz w:val="22"/>
          <w:szCs w:val="22"/>
        </w:rPr>
        <w:t>Programu</w:t>
      </w:r>
      <w:r w:rsidRPr="001E4A9D">
        <w:rPr>
          <w:sz w:val="22"/>
          <w:szCs w:val="22"/>
        </w:rPr>
        <w:t xml:space="preserve"> zawierających funkcje wykonane na zlecenie </w:t>
      </w:r>
      <w:r w:rsidRPr="001E4A9D">
        <w:rPr>
          <w:b/>
          <w:sz w:val="22"/>
          <w:szCs w:val="22"/>
        </w:rPr>
        <w:t>Zamawiającego</w:t>
      </w:r>
      <w:r w:rsidRPr="001E4A9D">
        <w:rPr>
          <w:sz w:val="22"/>
          <w:szCs w:val="22"/>
        </w:rPr>
        <w:t xml:space="preserve"> polega na:</w:t>
      </w:r>
    </w:p>
    <w:p w14:paraId="1C3EF6C7" w14:textId="77777777" w:rsidR="00E669EE" w:rsidRPr="001E4A9D" w:rsidRDefault="00E669EE" w:rsidP="001B51A1">
      <w:pPr>
        <w:numPr>
          <w:ilvl w:val="1"/>
          <w:numId w:val="79"/>
        </w:numPr>
        <w:jc w:val="both"/>
        <w:rPr>
          <w:sz w:val="22"/>
          <w:szCs w:val="22"/>
        </w:rPr>
      </w:pPr>
      <w:r w:rsidRPr="001E4A9D">
        <w:rPr>
          <w:sz w:val="22"/>
          <w:szCs w:val="22"/>
        </w:rPr>
        <w:t xml:space="preserve">przekazaniu przez </w:t>
      </w:r>
      <w:r w:rsidRPr="001E4A9D">
        <w:rPr>
          <w:b/>
          <w:sz w:val="22"/>
          <w:szCs w:val="22"/>
        </w:rPr>
        <w:t>Zamawiającego</w:t>
      </w:r>
      <w:r w:rsidRPr="001E4A9D">
        <w:rPr>
          <w:sz w:val="22"/>
          <w:szCs w:val="22"/>
        </w:rPr>
        <w:t xml:space="preserve"> dokładnej, pisemnej specyfikacji zmian </w:t>
      </w:r>
      <w:r w:rsidRPr="001E4A9D">
        <w:rPr>
          <w:b/>
          <w:sz w:val="22"/>
          <w:szCs w:val="22"/>
        </w:rPr>
        <w:t>Programu</w:t>
      </w:r>
      <w:r w:rsidRPr="001E4A9D">
        <w:rPr>
          <w:sz w:val="22"/>
          <w:szCs w:val="22"/>
        </w:rPr>
        <w:t xml:space="preserve"> zawierającej wszelkie istotne dla </w:t>
      </w:r>
      <w:r w:rsidRPr="001E4A9D">
        <w:rPr>
          <w:b/>
          <w:sz w:val="22"/>
          <w:szCs w:val="22"/>
        </w:rPr>
        <w:t>Zamawiającego</w:t>
      </w:r>
      <w:r w:rsidRPr="001E4A9D">
        <w:rPr>
          <w:sz w:val="22"/>
          <w:szCs w:val="22"/>
        </w:rPr>
        <w:t xml:space="preserve"> wytyczne,</w:t>
      </w:r>
    </w:p>
    <w:p w14:paraId="368DEAD0" w14:textId="77777777" w:rsidR="00E669EE" w:rsidRPr="001E4A9D" w:rsidRDefault="00E669EE" w:rsidP="001B51A1">
      <w:pPr>
        <w:numPr>
          <w:ilvl w:val="1"/>
          <w:numId w:val="79"/>
        </w:numPr>
        <w:jc w:val="both"/>
        <w:rPr>
          <w:sz w:val="22"/>
          <w:szCs w:val="22"/>
        </w:rPr>
      </w:pPr>
      <w:r w:rsidRPr="001E4A9D">
        <w:rPr>
          <w:sz w:val="22"/>
          <w:szCs w:val="22"/>
        </w:rPr>
        <w:t xml:space="preserve">wyjaśnieniu przez </w:t>
      </w:r>
      <w:r w:rsidRPr="001E4A9D">
        <w:rPr>
          <w:b/>
          <w:sz w:val="22"/>
          <w:szCs w:val="22"/>
        </w:rPr>
        <w:t>Wykonawcę</w:t>
      </w:r>
      <w:r w:rsidRPr="001E4A9D">
        <w:rPr>
          <w:sz w:val="22"/>
          <w:szCs w:val="22"/>
        </w:rPr>
        <w:t xml:space="preserve"> przy współpracy z </w:t>
      </w:r>
      <w:r w:rsidRPr="001E4A9D">
        <w:rPr>
          <w:b/>
          <w:sz w:val="22"/>
          <w:szCs w:val="22"/>
        </w:rPr>
        <w:t>Zamawiającym</w:t>
      </w:r>
      <w:r w:rsidRPr="001E4A9D">
        <w:rPr>
          <w:sz w:val="22"/>
          <w:szCs w:val="22"/>
        </w:rPr>
        <w:t xml:space="preserve"> niejasności i przygotowaniu finalnej specyfikacji zmian </w:t>
      </w:r>
      <w:r w:rsidRPr="001E4A9D">
        <w:rPr>
          <w:b/>
          <w:sz w:val="22"/>
          <w:szCs w:val="22"/>
        </w:rPr>
        <w:t xml:space="preserve">Programu </w:t>
      </w:r>
      <w:r w:rsidRPr="001E4A9D">
        <w:rPr>
          <w:sz w:val="22"/>
          <w:szCs w:val="22"/>
        </w:rPr>
        <w:t>będącej</w:t>
      </w:r>
      <w:r w:rsidRPr="001E4A9D">
        <w:rPr>
          <w:b/>
          <w:sz w:val="22"/>
          <w:szCs w:val="22"/>
        </w:rPr>
        <w:t xml:space="preserve"> </w:t>
      </w:r>
      <w:r w:rsidRPr="001E4A9D">
        <w:rPr>
          <w:sz w:val="22"/>
          <w:szCs w:val="22"/>
        </w:rPr>
        <w:t>przedmiotem szacowania czasochłonności i terminu wykonania,</w:t>
      </w:r>
    </w:p>
    <w:p w14:paraId="7D760214" w14:textId="77777777" w:rsidR="00E669EE" w:rsidRPr="001E4A9D" w:rsidRDefault="00E669EE" w:rsidP="001B51A1">
      <w:pPr>
        <w:numPr>
          <w:ilvl w:val="1"/>
          <w:numId w:val="79"/>
        </w:numPr>
        <w:jc w:val="both"/>
        <w:rPr>
          <w:sz w:val="22"/>
          <w:szCs w:val="22"/>
        </w:rPr>
      </w:pPr>
      <w:r w:rsidRPr="001E4A9D">
        <w:rPr>
          <w:sz w:val="22"/>
          <w:szCs w:val="22"/>
        </w:rPr>
        <w:t xml:space="preserve">pisemnej akceptacji przez </w:t>
      </w:r>
      <w:r w:rsidRPr="001E4A9D">
        <w:rPr>
          <w:b/>
          <w:sz w:val="22"/>
          <w:szCs w:val="22"/>
        </w:rPr>
        <w:t>Zamawiającego</w:t>
      </w:r>
      <w:r w:rsidRPr="001E4A9D">
        <w:rPr>
          <w:sz w:val="22"/>
          <w:szCs w:val="22"/>
        </w:rPr>
        <w:t xml:space="preserve"> nowych funkcji do realizacji,</w:t>
      </w:r>
    </w:p>
    <w:p w14:paraId="333AB546" w14:textId="77777777" w:rsidR="00E669EE" w:rsidRPr="001E4A9D" w:rsidRDefault="00E669EE" w:rsidP="001B51A1">
      <w:pPr>
        <w:numPr>
          <w:ilvl w:val="1"/>
          <w:numId w:val="79"/>
        </w:numPr>
        <w:jc w:val="both"/>
        <w:rPr>
          <w:sz w:val="22"/>
          <w:szCs w:val="22"/>
        </w:rPr>
      </w:pPr>
      <w:r w:rsidRPr="001E4A9D">
        <w:rPr>
          <w:sz w:val="22"/>
          <w:szCs w:val="22"/>
        </w:rPr>
        <w:t xml:space="preserve">realizacji zamówienia </w:t>
      </w:r>
      <w:r w:rsidRPr="001E4A9D">
        <w:rPr>
          <w:b/>
          <w:sz w:val="22"/>
          <w:szCs w:val="22"/>
        </w:rPr>
        <w:t xml:space="preserve">Zamawiającego </w:t>
      </w:r>
      <w:r w:rsidRPr="001E4A9D">
        <w:rPr>
          <w:sz w:val="22"/>
          <w:szCs w:val="22"/>
        </w:rPr>
        <w:t>przez</w:t>
      </w:r>
      <w:r w:rsidRPr="001E4A9D">
        <w:rPr>
          <w:b/>
          <w:sz w:val="22"/>
          <w:szCs w:val="22"/>
        </w:rPr>
        <w:t xml:space="preserve"> Wykonawcę</w:t>
      </w:r>
      <w:r w:rsidRPr="001E4A9D">
        <w:rPr>
          <w:sz w:val="22"/>
          <w:szCs w:val="22"/>
        </w:rPr>
        <w:t>,</w:t>
      </w:r>
    </w:p>
    <w:p w14:paraId="6E490995" w14:textId="77777777" w:rsidR="00E669EE" w:rsidRPr="001E4A9D" w:rsidRDefault="00E669EE" w:rsidP="001B51A1">
      <w:pPr>
        <w:numPr>
          <w:ilvl w:val="1"/>
          <w:numId w:val="79"/>
        </w:numPr>
        <w:jc w:val="both"/>
        <w:rPr>
          <w:sz w:val="22"/>
          <w:szCs w:val="22"/>
        </w:rPr>
      </w:pPr>
      <w:r w:rsidRPr="001E4A9D">
        <w:rPr>
          <w:sz w:val="22"/>
          <w:szCs w:val="22"/>
        </w:rPr>
        <w:t xml:space="preserve">przekazaniu zaktualizowanej wersji </w:t>
      </w:r>
      <w:r w:rsidRPr="001E4A9D">
        <w:rPr>
          <w:b/>
          <w:sz w:val="22"/>
          <w:szCs w:val="22"/>
        </w:rPr>
        <w:t>Programu</w:t>
      </w:r>
      <w:r w:rsidRPr="001E4A9D">
        <w:rPr>
          <w:sz w:val="22"/>
          <w:szCs w:val="22"/>
        </w:rPr>
        <w:t xml:space="preserve"> </w:t>
      </w:r>
      <w:r w:rsidRPr="001E4A9D">
        <w:rPr>
          <w:b/>
          <w:sz w:val="22"/>
          <w:szCs w:val="22"/>
        </w:rPr>
        <w:t>Zamawiającemu</w:t>
      </w:r>
      <w:r w:rsidRPr="001E4A9D">
        <w:rPr>
          <w:sz w:val="22"/>
          <w:szCs w:val="22"/>
        </w:rPr>
        <w:t xml:space="preserve"> na zasadach świadczenia usług nowelizacji określonych w § 6,</w:t>
      </w:r>
    </w:p>
    <w:p w14:paraId="03017A17" w14:textId="77777777" w:rsidR="00E669EE" w:rsidRPr="001E4A9D" w:rsidRDefault="00E669EE" w:rsidP="001B51A1">
      <w:pPr>
        <w:numPr>
          <w:ilvl w:val="1"/>
          <w:numId w:val="79"/>
        </w:numPr>
        <w:jc w:val="both"/>
        <w:rPr>
          <w:sz w:val="22"/>
          <w:szCs w:val="22"/>
        </w:rPr>
      </w:pPr>
      <w:r w:rsidRPr="001E4A9D">
        <w:rPr>
          <w:sz w:val="22"/>
          <w:szCs w:val="22"/>
        </w:rPr>
        <w:t xml:space="preserve">weryfikacji przez </w:t>
      </w:r>
      <w:r w:rsidRPr="001E4A9D">
        <w:rPr>
          <w:b/>
          <w:sz w:val="22"/>
          <w:szCs w:val="22"/>
        </w:rPr>
        <w:t>Zamawiającego</w:t>
      </w:r>
      <w:r w:rsidRPr="001E4A9D">
        <w:rPr>
          <w:sz w:val="22"/>
          <w:szCs w:val="22"/>
        </w:rPr>
        <w:t xml:space="preserve"> prawidłowości zrealizowanych prac i przekazaniu </w:t>
      </w:r>
      <w:r w:rsidRPr="001E4A9D">
        <w:rPr>
          <w:b/>
          <w:bCs/>
          <w:sz w:val="22"/>
          <w:szCs w:val="22"/>
        </w:rPr>
        <w:t>Wykonawcy</w:t>
      </w:r>
      <w:r w:rsidRPr="001E4A9D">
        <w:rPr>
          <w:sz w:val="22"/>
          <w:szCs w:val="22"/>
        </w:rPr>
        <w:t xml:space="preserve"> uwag dotyczących wykonanych prac w terminie 30 dni od otrzymania zaktualizowanej wersji </w:t>
      </w:r>
      <w:r w:rsidRPr="001E4A9D">
        <w:rPr>
          <w:b/>
          <w:sz w:val="22"/>
          <w:szCs w:val="22"/>
        </w:rPr>
        <w:t>Programu</w:t>
      </w:r>
      <w:r w:rsidRPr="001E4A9D">
        <w:rPr>
          <w:sz w:val="22"/>
          <w:szCs w:val="22"/>
        </w:rPr>
        <w:t xml:space="preserve">. Brak zgłoszonych w tym terminie uwag do zaktualizowanej wersji </w:t>
      </w:r>
      <w:r w:rsidRPr="001E4A9D">
        <w:rPr>
          <w:b/>
          <w:sz w:val="22"/>
          <w:szCs w:val="22"/>
        </w:rPr>
        <w:t>Programu</w:t>
      </w:r>
      <w:r w:rsidRPr="001E4A9D">
        <w:rPr>
          <w:sz w:val="22"/>
          <w:szCs w:val="22"/>
        </w:rPr>
        <w:t xml:space="preserve"> jest równoznaczny z jej akceptacją przez </w:t>
      </w:r>
      <w:r w:rsidRPr="001E4A9D">
        <w:rPr>
          <w:b/>
          <w:sz w:val="22"/>
          <w:szCs w:val="22"/>
        </w:rPr>
        <w:t>Zamawiającego</w:t>
      </w:r>
      <w:r w:rsidRPr="001E4A9D">
        <w:rPr>
          <w:sz w:val="22"/>
          <w:szCs w:val="22"/>
        </w:rPr>
        <w:t>,</w:t>
      </w:r>
    </w:p>
    <w:p w14:paraId="6AB579A1" w14:textId="77777777" w:rsidR="00E669EE" w:rsidRPr="001E4A9D" w:rsidRDefault="00E669EE" w:rsidP="001B51A1">
      <w:pPr>
        <w:numPr>
          <w:ilvl w:val="1"/>
          <w:numId w:val="79"/>
        </w:numPr>
        <w:jc w:val="both"/>
        <w:rPr>
          <w:sz w:val="22"/>
          <w:szCs w:val="22"/>
        </w:rPr>
      </w:pPr>
      <w:r w:rsidRPr="001E4A9D">
        <w:rPr>
          <w:sz w:val="22"/>
          <w:szCs w:val="22"/>
        </w:rPr>
        <w:t xml:space="preserve">przygotowaniu przez </w:t>
      </w:r>
      <w:r w:rsidRPr="001E4A9D">
        <w:rPr>
          <w:b/>
          <w:sz w:val="22"/>
          <w:szCs w:val="22"/>
        </w:rPr>
        <w:t>Wykonawcę</w:t>
      </w:r>
      <w:r w:rsidRPr="001E4A9D">
        <w:rPr>
          <w:sz w:val="22"/>
          <w:szCs w:val="22"/>
        </w:rPr>
        <w:t xml:space="preserve"> listy komentarzy w ciągu 14 dni od otrzymania uwag od </w:t>
      </w:r>
      <w:r w:rsidRPr="001E4A9D">
        <w:rPr>
          <w:b/>
          <w:sz w:val="22"/>
          <w:szCs w:val="22"/>
        </w:rPr>
        <w:t>Zamawiającego</w:t>
      </w:r>
      <w:r w:rsidRPr="001E4A9D">
        <w:rPr>
          <w:sz w:val="22"/>
          <w:szCs w:val="22"/>
        </w:rPr>
        <w:t xml:space="preserve">, a po uzgodnieniu zakresu zmian, ich realizacji w terminie uzgodnionym między </w:t>
      </w:r>
      <w:r w:rsidRPr="001E4A9D">
        <w:rPr>
          <w:b/>
          <w:sz w:val="22"/>
          <w:szCs w:val="22"/>
        </w:rPr>
        <w:t>Stronami</w:t>
      </w:r>
      <w:r w:rsidRPr="001E4A9D">
        <w:rPr>
          <w:sz w:val="22"/>
          <w:szCs w:val="22"/>
        </w:rPr>
        <w:t>,</w:t>
      </w:r>
    </w:p>
    <w:p w14:paraId="4F07F4F3" w14:textId="77777777" w:rsidR="00E669EE" w:rsidRPr="001E4A9D" w:rsidRDefault="00E669EE" w:rsidP="001B51A1">
      <w:pPr>
        <w:numPr>
          <w:ilvl w:val="1"/>
          <w:numId w:val="79"/>
        </w:numPr>
        <w:jc w:val="both"/>
        <w:rPr>
          <w:sz w:val="22"/>
          <w:szCs w:val="22"/>
        </w:rPr>
      </w:pPr>
      <w:r w:rsidRPr="001E4A9D">
        <w:rPr>
          <w:sz w:val="22"/>
          <w:szCs w:val="22"/>
        </w:rPr>
        <w:t xml:space="preserve">przekazaniu wersji </w:t>
      </w:r>
      <w:r w:rsidRPr="001E4A9D">
        <w:rPr>
          <w:b/>
          <w:sz w:val="22"/>
          <w:szCs w:val="22"/>
        </w:rPr>
        <w:t>Programu</w:t>
      </w:r>
      <w:r w:rsidRPr="001E4A9D">
        <w:rPr>
          <w:sz w:val="22"/>
          <w:szCs w:val="22"/>
        </w:rPr>
        <w:t xml:space="preserve"> </w:t>
      </w:r>
      <w:r w:rsidRPr="001E4A9D">
        <w:rPr>
          <w:b/>
          <w:sz w:val="22"/>
          <w:szCs w:val="22"/>
        </w:rPr>
        <w:t>Zamawiającemu</w:t>
      </w:r>
      <w:r w:rsidRPr="001E4A9D">
        <w:rPr>
          <w:sz w:val="22"/>
          <w:szCs w:val="22"/>
        </w:rPr>
        <w:t>, zawierającej uzgodnione zmiany, na zasadach świadczenia usług nowelizacji określonych w § 6 i przedstawieniu protokołu odbioru usług dodatkowych.</w:t>
      </w:r>
    </w:p>
    <w:p w14:paraId="7F4CE87D" w14:textId="77777777" w:rsidR="00E669EE" w:rsidRPr="001E4A9D" w:rsidRDefault="00E669EE" w:rsidP="001B51A1">
      <w:pPr>
        <w:numPr>
          <w:ilvl w:val="0"/>
          <w:numId w:val="79"/>
        </w:numPr>
        <w:jc w:val="both"/>
        <w:rPr>
          <w:sz w:val="22"/>
          <w:szCs w:val="22"/>
        </w:rPr>
      </w:pPr>
      <w:r w:rsidRPr="001E4A9D">
        <w:rPr>
          <w:b/>
          <w:sz w:val="22"/>
          <w:szCs w:val="22"/>
        </w:rPr>
        <w:t>Wykonawca</w:t>
      </w:r>
      <w:r w:rsidRPr="001E4A9D">
        <w:rPr>
          <w:sz w:val="22"/>
          <w:szCs w:val="22"/>
        </w:rPr>
        <w:t xml:space="preserve"> nie ponosi odpowiedzialności za wszelkie skutki niedokładnego lub błędnego sporządzenia specyfikacji przez </w:t>
      </w:r>
      <w:r w:rsidRPr="001E4A9D">
        <w:rPr>
          <w:b/>
          <w:sz w:val="22"/>
          <w:szCs w:val="22"/>
        </w:rPr>
        <w:t>Zamawiającego</w:t>
      </w:r>
      <w:r w:rsidRPr="001E4A9D">
        <w:rPr>
          <w:sz w:val="22"/>
          <w:szCs w:val="22"/>
        </w:rPr>
        <w:t xml:space="preserve"> w zakresie określonym w niniejszym paragrafie oraz niepełne lub nieprawdziwe informacje przekazane w przypadkach określonych w niniejszym paragrafie, skutkujące niewykonaniem prac lub ich wykonaniem w sposób niesatysfakcjonujący </w:t>
      </w:r>
      <w:r w:rsidRPr="001E4A9D">
        <w:rPr>
          <w:b/>
          <w:bCs/>
          <w:sz w:val="22"/>
          <w:szCs w:val="22"/>
        </w:rPr>
        <w:t>Zamawiającego</w:t>
      </w:r>
      <w:r w:rsidRPr="001E4A9D">
        <w:rPr>
          <w:sz w:val="22"/>
          <w:szCs w:val="22"/>
        </w:rPr>
        <w:t>.</w:t>
      </w:r>
    </w:p>
    <w:p w14:paraId="447FF7EC" w14:textId="77777777" w:rsidR="00E669EE" w:rsidRPr="001E4A9D" w:rsidRDefault="00E669EE" w:rsidP="00E669EE">
      <w:pPr>
        <w:jc w:val="both"/>
        <w:rPr>
          <w:sz w:val="22"/>
          <w:szCs w:val="22"/>
        </w:rPr>
      </w:pPr>
    </w:p>
    <w:p w14:paraId="7C5703F4" w14:textId="77777777" w:rsidR="00E669EE" w:rsidRPr="001E4A9D" w:rsidRDefault="00E669EE" w:rsidP="00E669EE">
      <w:pPr>
        <w:jc w:val="both"/>
        <w:rPr>
          <w:sz w:val="22"/>
          <w:szCs w:val="22"/>
        </w:rPr>
      </w:pPr>
    </w:p>
    <w:p w14:paraId="313FA512" w14:textId="77777777" w:rsidR="00E669EE" w:rsidRPr="001E4A9D" w:rsidRDefault="00E669EE" w:rsidP="00E669EE">
      <w:pPr>
        <w:ind w:left="360"/>
        <w:jc w:val="center"/>
        <w:rPr>
          <w:b/>
          <w:bCs/>
          <w:sz w:val="22"/>
          <w:szCs w:val="22"/>
        </w:rPr>
      </w:pPr>
      <w:r w:rsidRPr="001E4A9D">
        <w:rPr>
          <w:b/>
          <w:bCs/>
          <w:sz w:val="22"/>
          <w:szCs w:val="22"/>
        </w:rPr>
        <w:lastRenderedPageBreak/>
        <w:t>§ 8</w:t>
      </w:r>
    </w:p>
    <w:p w14:paraId="71AC8013" w14:textId="77777777" w:rsidR="00E669EE" w:rsidRPr="001E4A9D" w:rsidRDefault="00E669EE" w:rsidP="00E669EE">
      <w:pPr>
        <w:jc w:val="center"/>
        <w:rPr>
          <w:b/>
          <w:sz w:val="22"/>
          <w:szCs w:val="22"/>
        </w:rPr>
      </w:pPr>
      <w:r w:rsidRPr="001E4A9D">
        <w:rPr>
          <w:b/>
          <w:sz w:val="22"/>
          <w:szCs w:val="22"/>
        </w:rPr>
        <w:t>OBOWIĄZKI ZAMAWIAJĄCEGO</w:t>
      </w:r>
    </w:p>
    <w:p w14:paraId="01BA3F42" w14:textId="77777777" w:rsidR="00E669EE" w:rsidRPr="001E4A9D" w:rsidRDefault="00E669EE" w:rsidP="00E669EE">
      <w:pPr>
        <w:jc w:val="center"/>
        <w:rPr>
          <w:b/>
          <w:sz w:val="22"/>
          <w:szCs w:val="22"/>
        </w:rPr>
      </w:pPr>
    </w:p>
    <w:p w14:paraId="61197F3F" w14:textId="77777777" w:rsidR="00E669EE" w:rsidRPr="001E4A9D" w:rsidRDefault="00E669EE" w:rsidP="001B51A1">
      <w:pPr>
        <w:numPr>
          <w:ilvl w:val="0"/>
          <w:numId w:val="72"/>
        </w:numPr>
        <w:jc w:val="both"/>
        <w:rPr>
          <w:sz w:val="22"/>
          <w:szCs w:val="22"/>
        </w:rPr>
      </w:pPr>
      <w:r w:rsidRPr="001E4A9D">
        <w:rPr>
          <w:b/>
          <w:sz w:val="22"/>
          <w:szCs w:val="22"/>
        </w:rPr>
        <w:t xml:space="preserve">Zamawiający </w:t>
      </w:r>
      <w:r w:rsidRPr="001E4A9D">
        <w:rPr>
          <w:sz w:val="22"/>
          <w:szCs w:val="22"/>
        </w:rPr>
        <w:t xml:space="preserve">ma obowiązek używać </w:t>
      </w:r>
      <w:r w:rsidRPr="001E4A9D">
        <w:rPr>
          <w:b/>
          <w:sz w:val="22"/>
          <w:szCs w:val="22"/>
        </w:rPr>
        <w:t>Programu</w:t>
      </w:r>
      <w:r w:rsidRPr="001E4A9D">
        <w:rPr>
          <w:sz w:val="22"/>
          <w:szCs w:val="22"/>
        </w:rPr>
        <w:t xml:space="preserve"> zgodnie z dokumentacją Zamawiającego i przeznaczeniem </w:t>
      </w:r>
      <w:r w:rsidRPr="001E4A9D">
        <w:rPr>
          <w:b/>
          <w:sz w:val="22"/>
          <w:szCs w:val="22"/>
        </w:rPr>
        <w:t xml:space="preserve">Programu </w:t>
      </w:r>
      <w:r w:rsidRPr="001E4A9D">
        <w:rPr>
          <w:bCs/>
          <w:sz w:val="22"/>
          <w:szCs w:val="22"/>
        </w:rPr>
        <w:t xml:space="preserve">oraz warunkami </w:t>
      </w:r>
      <w:r w:rsidRPr="001E4A9D">
        <w:rPr>
          <w:sz w:val="22"/>
          <w:szCs w:val="22"/>
        </w:rPr>
        <w:t>określonymi w Umowie licencyjnej.</w:t>
      </w:r>
    </w:p>
    <w:p w14:paraId="2A337D8A" w14:textId="2C2C57EF" w:rsidR="00E669EE" w:rsidRPr="001E4A9D" w:rsidRDefault="00E669EE" w:rsidP="001B51A1">
      <w:pPr>
        <w:numPr>
          <w:ilvl w:val="0"/>
          <w:numId w:val="72"/>
        </w:numPr>
        <w:jc w:val="both"/>
        <w:rPr>
          <w:sz w:val="22"/>
          <w:szCs w:val="22"/>
        </w:rPr>
      </w:pPr>
      <w:r w:rsidRPr="001E4A9D">
        <w:rPr>
          <w:sz w:val="22"/>
          <w:szCs w:val="22"/>
        </w:rPr>
        <w:t xml:space="preserve">W przypadku wystąpienia awarii lub błędu </w:t>
      </w:r>
      <w:r w:rsidRPr="001E4A9D">
        <w:rPr>
          <w:b/>
          <w:sz w:val="22"/>
          <w:szCs w:val="22"/>
        </w:rPr>
        <w:t>Programu</w:t>
      </w:r>
      <w:r w:rsidRPr="001E4A9D">
        <w:rPr>
          <w:sz w:val="22"/>
          <w:szCs w:val="22"/>
        </w:rPr>
        <w:t xml:space="preserve">, które spowodują utratę części lub całości danych, </w:t>
      </w:r>
      <w:r w:rsidRPr="001E4A9D">
        <w:rPr>
          <w:b/>
          <w:sz w:val="22"/>
          <w:szCs w:val="22"/>
        </w:rPr>
        <w:t>Wykonawca</w:t>
      </w:r>
      <w:r w:rsidRPr="001E4A9D">
        <w:rPr>
          <w:sz w:val="22"/>
          <w:szCs w:val="22"/>
        </w:rPr>
        <w:t xml:space="preserve"> w ramach </w:t>
      </w:r>
      <w:r w:rsidR="00BF4526" w:rsidRPr="001E4A9D">
        <w:rPr>
          <w:sz w:val="22"/>
          <w:szCs w:val="22"/>
        </w:rPr>
        <w:t>gwarancji</w:t>
      </w:r>
      <w:r w:rsidRPr="001E4A9D">
        <w:rPr>
          <w:sz w:val="22"/>
          <w:szCs w:val="22"/>
        </w:rPr>
        <w:t xml:space="preserve"> odtworzy dane z ostatniej zachowanej, czytelnej wersji zapasowej danych dostarczonej przez </w:t>
      </w:r>
      <w:r w:rsidRPr="001E4A9D">
        <w:rPr>
          <w:b/>
          <w:sz w:val="22"/>
          <w:szCs w:val="22"/>
        </w:rPr>
        <w:t>Zamawiającego</w:t>
      </w:r>
      <w:r w:rsidRPr="001E4A9D">
        <w:rPr>
          <w:sz w:val="22"/>
          <w:szCs w:val="22"/>
        </w:rPr>
        <w:t xml:space="preserve">. </w:t>
      </w:r>
    </w:p>
    <w:p w14:paraId="1463E5F6" w14:textId="77777777" w:rsidR="00E669EE" w:rsidRPr="001E4A9D" w:rsidRDefault="00E669EE" w:rsidP="001B51A1">
      <w:pPr>
        <w:numPr>
          <w:ilvl w:val="0"/>
          <w:numId w:val="72"/>
        </w:numPr>
        <w:jc w:val="both"/>
        <w:rPr>
          <w:sz w:val="22"/>
          <w:szCs w:val="22"/>
        </w:rPr>
      </w:pPr>
      <w:r w:rsidRPr="001E4A9D">
        <w:rPr>
          <w:sz w:val="22"/>
          <w:szCs w:val="22"/>
        </w:rPr>
        <w:t xml:space="preserve">Odzyskiwanie utraconych przez </w:t>
      </w:r>
      <w:r w:rsidRPr="001E4A9D">
        <w:rPr>
          <w:b/>
          <w:sz w:val="22"/>
          <w:szCs w:val="22"/>
        </w:rPr>
        <w:t>Zamawiającego</w:t>
      </w:r>
      <w:r w:rsidRPr="001E4A9D">
        <w:rPr>
          <w:sz w:val="22"/>
          <w:szCs w:val="22"/>
        </w:rPr>
        <w:t xml:space="preserve"> danych w inny sposób niż opisany w ust. 3 nie stanowi przedmiotu niniejszego załącznika.</w:t>
      </w:r>
    </w:p>
    <w:p w14:paraId="5779C523" w14:textId="77777777" w:rsidR="00E669EE" w:rsidRPr="001E4A9D" w:rsidRDefault="00E669EE" w:rsidP="001B51A1">
      <w:pPr>
        <w:numPr>
          <w:ilvl w:val="0"/>
          <w:numId w:val="72"/>
        </w:numPr>
        <w:jc w:val="both"/>
        <w:rPr>
          <w:sz w:val="22"/>
          <w:szCs w:val="22"/>
        </w:rPr>
      </w:pPr>
      <w:r w:rsidRPr="001E4A9D">
        <w:rPr>
          <w:sz w:val="22"/>
          <w:szCs w:val="22"/>
        </w:rPr>
        <w:t xml:space="preserve">Jeżeli dla realizacji usługi wynikającej z niniejszego załącznika niezbędne jest udostępnienie </w:t>
      </w:r>
      <w:r w:rsidRPr="001E4A9D">
        <w:rPr>
          <w:b/>
          <w:sz w:val="22"/>
          <w:szCs w:val="22"/>
        </w:rPr>
        <w:t>Wykonawcy</w:t>
      </w:r>
      <w:r w:rsidRPr="001E4A9D">
        <w:rPr>
          <w:sz w:val="22"/>
          <w:szCs w:val="22"/>
        </w:rPr>
        <w:t xml:space="preserve"> kopii bazy danych lub kopii aktualnej wersji zainstalowanego </w:t>
      </w:r>
      <w:r w:rsidRPr="001E4A9D">
        <w:rPr>
          <w:b/>
          <w:sz w:val="22"/>
          <w:szCs w:val="22"/>
        </w:rPr>
        <w:t>Programu</w:t>
      </w:r>
      <w:r w:rsidRPr="001E4A9D">
        <w:rPr>
          <w:sz w:val="22"/>
          <w:szCs w:val="22"/>
        </w:rPr>
        <w:t xml:space="preserve">, </w:t>
      </w:r>
      <w:r w:rsidRPr="001E4A9D">
        <w:rPr>
          <w:b/>
          <w:sz w:val="22"/>
          <w:szCs w:val="22"/>
        </w:rPr>
        <w:t>Zamawiający,</w:t>
      </w:r>
      <w:r w:rsidRPr="001E4A9D">
        <w:rPr>
          <w:sz w:val="22"/>
          <w:szCs w:val="22"/>
        </w:rPr>
        <w:t xml:space="preserve"> zobowiązany jest usunąć dane osobowe, w tym również dane szczególne (zgodnie z wytycznymi </w:t>
      </w:r>
      <w:r w:rsidRPr="001E4A9D">
        <w:rPr>
          <w:b/>
          <w:sz w:val="22"/>
          <w:szCs w:val="22"/>
        </w:rPr>
        <w:t>Wykonawcy</w:t>
      </w:r>
      <w:r w:rsidRPr="001E4A9D">
        <w:rPr>
          <w:sz w:val="22"/>
          <w:szCs w:val="22"/>
        </w:rPr>
        <w:t xml:space="preserve">) i udostępnić kopie </w:t>
      </w:r>
      <w:r w:rsidRPr="001E4A9D">
        <w:rPr>
          <w:b/>
          <w:sz w:val="22"/>
          <w:szCs w:val="22"/>
        </w:rPr>
        <w:t>Wykonawcy</w:t>
      </w:r>
      <w:r w:rsidRPr="001E4A9D">
        <w:rPr>
          <w:sz w:val="22"/>
          <w:szCs w:val="22"/>
        </w:rPr>
        <w:t>. Mechanizm anonimizacji bazy danych z danych opisanych powyżej oraz wsparcie w realizacji tego procesu zapewnia Wykonawca.</w:t>
      </w:r>
    </w:p>
    <w:p w14:paraId="758CC773" w14:textId="77777777" w:rsidR="00E669EE" w:rsidRPr="001E4A9D" w:rsidRDefault="00E669EE" w:rsidP="001B51A1">
      <w:pPr>
        <w:numPr>
          <w:ilvl w:val="0"/>
          <w:numId w:val="72"/>
        </w:numPr>
        <w:jc w:val="both"/>
        <w:rPr>
          <w:b/>
          <w:bCs/>
          <w:sz w:val="22"/>
          <w:szCs w:val="22"/>
        </w:rPr>
      </w:pPr>
      <w:r w:rsidRPr="001E4A9D">
        <w:rPr>
          <w:sz w:val="22"/>
          <w:szCs w:val="22"/>
        </w:rPr>
        <w:t>W przypadku nieposiadania</w:t>
      </w:r>
      <w:r w:rsidRPr="001E4A9D">
        <w:rPr>
          <w:color w:val="000000"/>
          <w:sz w:val="22"/>
          <w:szCs w:val="22"/>
        </w:rPr>
        <w:t xml:space="preserve"> przez </w:t>
      </w:r>
      <w:r w:rsidRPr="001E4A9D">
        <w:rPr>
          <w:b/>
          <w:color w:val="000000"/>
          <w:sz w:val="22"/>
          <w:szCs w:val="22"/>
        </w:rPr>
        <w:t>Zamawiającego</w:t>
      </w:r>
      <w:r w:rsidRPr="001E4A9D">
        <w:rPr>
          <w:color w:val="000000"/>
          <w:sz w:val="22"/>
          <w:szCs w:val="22"/>
        </w:rPr>
        <w:t xml:space="preserve"> czytelnej i aktualnej wersji kopii zapasowej</w:t>
      </w:r>
      <w:r w:rsidRPr="001E4A9D">
        <w:rPr>
          <w:color w:val="FF0000"/>
          <w:sz w:val="22"/>
          <w:szCs w:val="22"/>
        </w:rPr>
        <w:t xml:space="preserve"> </w:t>
      </w:r>
      <w:r w:rsidRPr="001E4A9D">
        <w:rPr>
          <w:b/>
          <w:sz w:val="22"/>
          <w:szCs w:val="22"/>
        </w:rPr>
        <w:t>Wykonawca</w:t>
      </w:r>
      <w:r w:rsidRPr="001E4A9D">
        <w:rPr>
          <w:sz w:val="22"/>
          <w:szCs w:val="22"/>
        </w:rPr>
        <w:t xml:space="preserve"> nie odpowiada za szkody poniesione przez </w:t>
      </w:r>
      <w:r w:rsidRPr="001E4A9D">
        <w:rPr>
          <w:b/>
          <w:sz w:val="22"/>
          <w:szCs w:val="22"/>
        </w:rPr>
        <w:t>Zamawiającego</w:t>
      </w:r>
      <w:r w:rsidRPr="001E4A9D">
        <w:rPr>
          <w:sz w:val="22"/>
          <w:szCs w:val="22"/>
        </w:rPr>
        <w:t xml:space="preserve"> ani przez osoby trzecie w związku z utratą danych i informacji gromadzonych i przechowywanych w </w:t>
      </w:r>
      <w:r w:rsidRPr="001E4A9D">
        <w:rPr>
          <w:b/>
          <w:bCs/>
          <w:sz w:val="22"/>
          <w:szCs w:val="22"/>
        </w:rPr>
        <w:t>Programie</w:t>
      </w:r>
      <w:r w:rsidRPr="001E4A9D">
        <w:rPr>
          <w:sz w:val="22"/>
          <w:szCs w:val="22"/>
        </w:rPr>
        <w:t>.</w:t>
      </w:r>
    </w:p>
    <w:p w14:paraId="34CC6AA8" w14:textId="77777777" w:rsidR="00E669EE" w:rsidRPr="001E4A9D" w:rsidRDefault="00E669EE" w:rsidP="00E669EE">
      <w:pPr>
        <w:jc w:val="center"/>
        <w:rPr>
          <w:b/>
          <w:sz w:val="22"/>
          <w:szCs w:val="22"/>
        </w:rPr>
      </w:pPr>
    </w:p>
    <w:p w14:paraId="21248DD1" w14:textId="77777777" w:rsidR="00E669EE" w:rsidRPr="001E4A9D" w:rsidRDefault="00E669EE" w:rsidP="00E669EE">
      <w:pPr>
        <w:keepNext/>
        <w:spacing w:before="240" w:after="60"/>
        <w:outlineLvl w:val="3"/>
        <w:rPr>
          <w:b/>
          <w:sz w:val="22"/>
          <w:szCs w:val="22"/>
          <w:lang w:val="x-none" w:eastAsia="x-none"/>
        </w:rPr>
      </w:pPr>
    </w:p>
    <w:p w14:paraId="12615C27" w14:textId="77777777" w:rsidR="00E669EE" w:rsidRPr="001E4A9D" w:rsidRDefault="00E669EE" w:rsidP="00E669EE">
      <w:pPr>
        <w:jc w:val="center"/>
        <w:rPr>
          <w:b/>
          <w:sz w:val="22"/>
        </w:rPr>
      </w:pPr>
      <w:r w:rsidRPr="001E4A9D">
        <w:rPr>
          <w:b/>
          <w:sz w:val="22"/>
        </w:rPr>
        <w:br w:type="page"/>
      </w:r>
      <w:r w:rsidRPr="001E4A9D">
        <w:rPr>
          <w:b/>
          <w:sz w:val="22"/>
        </w:rPr>
        <w:lastRenderedPageBreak/>
        <w:t>§ 9</w:t>
      </w:r>
    </w:p>
    <w:p w14:paraId="3C18F3BF" w14:textId="77777777" w:rsidR="00E669EE" w:rsidRPr="001E4A9D" w:rsidRDefault="00E669EE" w:rsidP="00E669EE">
      <w:pPr>
        <w:widowControl w:val="0"/>
        <w:jc w:val="center"/>
        <w:rPr>
          <w:b/>
          <w:bCs/>
          <w:sz w:val="22"/>
          <w:szCs w:val="22"/>
        </w:rPr>
      </w:pPr>
      <w:r w:rsidRPr="001E4A9D">
        <w:rPr>
          <w:b/>
          <w:bCs/>
          <w:sz w:val="22"/>
          <w:szCs w:val="22"/>
        </w:rPr>
        <w:t>PAKIETY USŁUG</w:t>
      </w:r>
    </w:p>
    <w:p w14:paraId="244BCD57" w14:textId="77777777" w:rsidR="00E669EE" w:rsidRPr="001E4A9D" w:rsidRDefault="00E669EE" w:rsidP="00E669EE">
      <w:pPr>
        <w:widowControl w:val="0"/>
        <w:rPr>
          <w:b/>
          <w:bCs/>
          <w:sz w:val="22"/>
          <w:szCs w:val="22"/>
        </w:rPr>
      </w:pPr>
    </w:p>
    <w:p w14:paraId="0B114C1D" w14:textId="77777777" w:rsidR="00E669EE" w:rsidRPr="001E4A9D" w:rsidRDefault="00E669EE" w:rsidP="00E669EE">
      <w:pPr>
        <w:widowControl w:val="0"/>
        <w:rPr>
          <w:b/>
          <w:bCs/>
          <w:sz w:val="22"/>
          <w:szCs w:val="22"/>
        </w:rPr>
      </w:pPr>
    </w:p>
    <w:tbl>
      <w:tblPr>
        <w:tblW w:w="9314" w:type="dxa"/>
        <w:tblInd w:w="75" w:type="dxa"/>
        <w:tblCellMar>
          <w:left w:w="70" w:type="dxa"/>
          <w:right w:w="70" w:type="dxa"/>
        </w:tblCellMar>
        <w:tblLook w:val="04A0" w:firstRow="1" w:lastRow="0" w:firstColumn="1" w:lastColumn="0" w:noHBand="0" w:noVBand="1"/>
      </w:tblPr>
      <w:tblGrid>
        <w:gridCol w:w="2218"/>
        <w:gridCol w:w="4828"/>
        <w:gridCol w:w="2268"/>
      </w:tblGrid>
      <w:tr w:rsidR="00E669EE" w:rsidRPr="001E4A9D" w14:paraId="58B6CD9F" w14:textId="77777777" w:rsidTr="00B17E7B">
        <w:trPr>
          <w:trHeight w:val="312"/>
        </w:trPr>
        <w:tc>
          <w:tcPr>
            <w:tcW w:w="70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A1AF48" w14:textId="77777777" w:rsidR="00E669EE" w:rsidRPr="001E4A9D" w:rsidRDefault="00E669EE" w:rsidP="00E37E38">
            <w:pPr>
              <w:jc w:val="center"/>
              <w:rPr>
                <w:b/>
                <w:bCs/>
                <w:color w:val="000000"/>
              </w:rPr>
            </w:pPr>
            <w:r w:rsidRPr="001E4A9D">
              <w:rPr>
                <w:b/>
                <w:bCs/>
                <w:color w:val="000000"/>
              </w:rPr>
              <w:t>RODZAJ USŁUGI / PAKIETU</w:t>
            </w:r>
          </w:p>
        </w:tc>
        <w:tc>
          <w:tcPr>
            <w:tcW w:w="2268" w:type="dxa"/>
            <w:tcBorders>
              <w:top w:val="single" w:sz="4" w:space="0" w:color="auto"/>
              <w:left w:val="nil"/>
              <w:bottom w:val="single" w:sz="4" w:space="0" w:color="auto"/>
              <w:right w:val="single" w:sz="4" w:space="0" w:color="auto"/>
            </w:tcBorders>
            <w:shd w:val="clear" w:color="000000" w:fill="F4B084"/>
            <w:noWrap/>
            <w:vAlign w:val="center"/>
            <w:hideMark/>
          </w:tcPr>
          <w:p w14:paraId="22CE2038" w14:textId="77777777" w:rsidR="00E669EE" w:rsidRPr="001E4A9D" w:rsidRDefault="00E669EE" w:rsidP="00E37E38">
            <w:pPr>
              <w:jc w:val="center"/>
              <w:rPr>
                <w:b/>
                <w:bCs/>
                <w:color w:val="000000"/>
              </w:rPr>
            </w:pPr>
            <w:r w:rsidRPr="001E4A9D">
              <w:rPr>
                <w:b/>
                <w:bCs/>
                <w:color w:val="000000"/>
              </w:rPr>
              <w:t>ILOŚĆ</w:t>
            </w:r>
          </w:p>
        </w:tc>
      </w:tr>
      <w:tr w:rsidR="00E669EE" w:rsidRPr="001E4A9D" w14:paraId="2D8AAF99" w14:textId="77777777" w:rsidTr="00B17E7B">
        <w:trPr>
          <w:trHeight w:val="312"/>
        </w:trPr>
        <w:tc>
          <w:tcPr>
            <w:tcW w:w="22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FB3F53" w14:textId="77777777" w:rsidR="00E669EE" w:rsidRPr="001E4A9D" w:rsidRDefault="00E669EE" w:rsidP="00E37E38">
            <w:pPr>
              <w:jc w:val="center"/>
              <w:rPr>
                <w:b/>
                <w:bCs/>
                <w:color w:val="000000"/>
              </w:rPr>
            </w:pPr>
            <w:r w:rsidRPr="001E4A9D">
              <w:rPr>
                <w:b/>
                <w:bCs/>
                <w:color w:val="000000"/>
              </w:rPr>
              <w:t>AWARIA</w:t>
            </w:r>
          </w:p>
        </w:tc>
        <w:tc>
          <w:tcPr>
            <w:tcW w:w="4828" w:type="dxa"/>
            <w:tcBorders>
              <w:top w:val="nil"/>
              <w:left w:val="nil"/>
              <w:bottom w:val="single" w:sz="4" w:space="0" w:color="auto"/>
              <w:right w:val="single" w:sz="4" w:space="0" w:color="auto"/>
            </w:tcBorders>
            <w:shd w:val="clear" w:color="auto" w:fill="auto"/>
            <w:noWrap/>
            <w:vAlign w:val="center"/>
            <w:hideMark/>
          </w:tcPr>
          <w:p w14:paraId="7CB948F0" w14:textId="77777777" w:rsidR="00E669EE" w:rsidRPr="001E4A9D" w:rsidRDefault="00E669EE" w:rsidP="00E37E38">
            <w:pPr>
              <w:jc w:val="center"/>
              <w:rPr>
                <w:b/>
                <w:bCs/>
                <w:color w:val="000000"/>
              </w:rPr>
            </w:pPr>
            <w:r w:rsidRPr="001E4A9D">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6B300DB4" w14:textId="77777777" w:rsidR="00E669EE" w:rsidRPr="001E4A9D" w:rsidRDefault="00E669EE" w:rsidP="00E37E38">
            <w:pPr>
              <w:jc w:val="center"/>
              <w:rPr>
                <w:color w:val="000000"/>
                <w:sz w:val="22"/>
                <w:szCs w:val="22"/>
              </w:rPr>
            </w:pPr>
            <w:r w:rsidRPr="001E4A9D">
              <w:rPr>
                <w:color w:val="000000"/>
                <w:sz w:val="22"/>
                <w:szCs w:val="22"/>
              </w:rPr>
              <w:t>6h</w:t>
            </w:r>
          </w:p>
        </w:tc>
      </w:tr>
      <w:tr w:rsidR="00E669EE" w:rsidRPr="001E4A9D" w14:paraId="7595EE4E" w14:textId="77777777" w:rsidTr="00B17E7B">
        <w:trPr>
          <w:trHeight w:val="312"/>
        </w:trPr>
        <w:tc>
          <w:tcPr>
            <w:tcW w:w="2218" w:type="dxa"/>
            <w:vMerge/>
            <w:tcBorders>
              <w:top w:val="nil"/>
              <w:left w:val="single" w:sz="4" w:space="0" w:color="auto"/>
              <w:bottom w:val="single" w:sz="4" w:space="0" w:color="auto"/>
              <w:right w:val="single" w:sz="4" w:space="0" w:color="auto"/>
            </w:tcBorders>
            <w:vAlign w:val="center"/>
            <w:hideMark/>
          </w:tcPr>
          <w:p w14:paraId="3C7F4824" w14:textId="77777777" w:rsidR="00E669EE" w:rsidRPr="001E4A9D" w:rsidRDefault="00E669EE" w:rsidP="00E37E38">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79FF5275" w14:textId="77777777" w:rsidR="00E669EE" w:rsidRPr="001E4A9D" w:rsidRDefault="00E669EE" w:rsidP="00E37E38">
            <w:pPr>
              <w:jc w:val="center"/>
              <w:rPr>
                <w:b/>
                <w:bCs/>
                <w:color w:val="000000"/>
              </w:rPr>
            </w:pPr>
            <w:r w:rsidRPr="001E4A9D">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530B5A59" w14:textId="77777777" w:rsidR="00E669EE" w:rsidRPr="001E4A9D" w:rsidRDefault="00E669EE" w:rsidP="00E37E38">
            <w:pPr>
              <w:jc w:val="center"/>
              <w:rPr>
                <w:color w:val="000000"/>
                <w:sz w:val="22"/>
                <w:szCs w:val="22"/>
              </w:rPr>
            </w:pPr>
            <w:r w:rsidRPr="001E4A9D">
              <w:rPr>
                <w:color w:val="000000"/>
                <w:sz w:val="22"/>
                <w:szCs w:val="22"/>
              </w:rPr>
              <w:t>16h</w:t>
            </w:r>
          </w:p>
        </w:tc>
      </w:tr>
      <w:tr w:rsidR="00E669EE" w:rsidRPr="001E4A9D" w14:paraId="1AF9F266" w14:textId="77777777" w:rsidTr="00B17E7B">
        <w:trPr>
          <w:trHeight w:val="312"/>
        </w:trPr>
        <w:tc>
          <w:tcPr>
            <w:tcW w:w="22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42EB5" w14:textId="77777777" w:rsidR="00E669EE" w:rsidRPr="001E4A9D" w:rsidRDefault="00E669EE" w:rsidP="00E37E38">
            <w:pPr>
              <w:jc w:val="center"/>
              <w:rPr>
                <w:b/>
                <w:bCs/>
                <w:color w:val="000000"/>
              </w:rPr>
            </w:pPr>
            <w:r w:rsidRPr="001E4A9D">
              <w:rPr>
                <w:b/>
                <w:bCs/>
                <w:color w:val="000000"/>
              </w:rPr>
              <w:t>BŁĄD</w:t>
            </w:r>
          </w:p>
        </w:tc>
        <w:tc>
          <w:tcPr>
            <w:tcW w:w="4828" w:type="dxa"/>
            <w:tcBorders>
              <w:top w:val="nil"/>
              <w:left w:val="nil"/>
              <w:bottom w:val="single" w:sz="4" w:space="0" w:color="auto"/>
              <w:right w:val="single" w:sz="4" w:space="0" w:color="auto"/>
            </w:tcBorders>
            <w:shd w:val="clear" w:color="auto" w:fill="auto"/>
            <w:noWrap/>
            <w:vAlign w:val="center"/>
            <w:hideMark/>
          </w:tcPr>
          <w:p w14:paraId="33E09FB6" w14:textId="77777777" w:rsidR="00E669EE" w:rsidRPr="001E4A9D" w:rsidRDefault="00E669EE" w:rsidP="00E37E38">
            <w:pPr>
              <w:jc w:val="center"/>
              <w:rPr>
                <w:b/>
                <w:bCs/>
                <w:color w:val="000000"/>
              </w:rPr>
            </w:pPr>
            <w:r w:rsidRPr="001E4A9D">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4B5BC74F" w14:textId="77777777" w:rsidR="00E669EE" w:rsidRPr="001E4A9D" w:rsidRDefault="00E669EE" w:rsidP="00E37E38">
            <w:pPr>
              <w:jc w:val="center"/>
              <w:rPr>
                <w:color w:val="000000"/>
                <w:sz w:val="22"/>
                <w:szCs w:val="22"/>
              </w:rPr>
            </w:pPr>
            <w:r w:rsidRPr="001E4A9D">
              <w:rPr>
                <w:color w:val="000000"/>
                <w:sz w:val="22"/>
                <w:szCs w:val="22"/>
              </w:rPr>
              <w:t>12h</w:t>
            </w:r>
          </w:p>
        </w:tc>
      </w:tr>
      <w:tr w:rsidR="00E669EE" w:rsidRPr="001E4A9D" w14:paraId="3838A459" w14:textId="77777777" w:rsidTr="00B17E7B">
        <w:trPr>
          <w:trHeight w:val="312"/>
        </w:trPr>
        <w:tc>
          <w:tcPr>
            <w:tcW w:w="2218" w:type="dxa"/>
            <w:vMerge/>
            <w:tcBorders>
              <w:top w:val="nil"/>
              <w:left w:val="single" w:sz="4" w:space="0" w:color="auto"/>
              <w:bottom w:val="single" w:sz="4" w:space="0" w:color="auto"/>
              <w:right w:val="single" w:sz="4" w:space="0" w:color="auto"/>
            </w:tcBorders>
            <w:vAlign w:val="center"/>
            <w:hideMark/>
          </w:tcPr>
          <w:p w14:paraId="01D4FE96" w14:textId="77777777" w:rsidR="00E669EE" w:rsidRPr="001E4A9D" w:rsidRDefault="00E669EE" w:rsidP="00E37E38">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63377790" w14:textId="77777777" w:rsidR="00E669EE" w:rsidRPr="001E4A9D" w:rsidRDefault="00E669EE" w:rsidP="00E37E38">
            <w:pPr>
              <w:jc w:val="center"/>
              <w:rPr>
                <w:b/>
                <w:bCs/>
                <w:color w:val="000000"/>
              </w:rPr>
            </w:pPr>
            <w:r w:rsidRPr="001E4A9D">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61F2BC8F" w14:textId="77777777" w:rsidR="00E669EE" w:rsidRPr="001E4A9D" w:rsidRDefault="00E669EE" w:rsidP="00E37E38">
            <w:pPr>
              <w:jc w:val="center"/>
              <w:rPr>
                <w:color w:val="000000"/>
                <w:sz w:val="22"/>
                <w:szCs w:val="22"/>
              </w:rPr>
            </w:pPr>
            <w:r w:rsidRPr="001E4A9D">
              <w:rPr>
                <w:color w:val="000000"/>
                <w:sz w:val="22"/>
                <w:szCs w:val="22"/>
              </w:rPr>
              <w:t>100h</w:t>
            </w:r>
          </w:p>
        </w:tc>
      </w:tr>
      <w:tr w:rsidR="00E669EE" w:rsidRPr="001E4A9D" w14:paraId="511AE8E7" w14:textId="77777777" w:rsidTr="00B17E7B">
        <w:trPr>
          <w:trHeight w:val="312"/>
        </w:trPr>
        <w:tc>
          <w:tcPr>
            <w:tcW w:w="22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05C179" w14:textId="77777777" w:rsidR="00E669EE" w:rsidRPr="001E4A9D" w:rsidRDefault="00E669EE" w:rsidP="00E37E38">
            <w:pPr>
              <w:jc w:val="center"/>
              <w:rPr>
                <w:b/>
                <w:bCs/>
                <w:color w:val="000000"/>
              </w:rPr>
            </w:pPr>
            <w:r w:rsidRPr="001E4A9D">
              <w:rPr>
                <w:b/>
                <w:bCs/>
                <w:color w:val="000000"/>
              </w:rPr>
              <w:t>USTERKA</w:t>
            </w:r>
          </w:p>
        </w:tc>
        <w:tc>
          <w:tcPr>
            <w:tcW w:w="4828" w:type="dxa"/>
            <w:tcBorders>
              <w:top w:val="nil"/>
              <w:left w:val="nil"/>
              <w:bottom w:val="single" w:sz="4" w:space="0" w:color="auto"/>
              <w:right w:val="single" w:sz="4" w:space="0" w:color="auto"/>
            </w:tcBorders>
            <w:shd w:val="clear" w:color="auto" w:fill="auto"/>
            <w:noWrap/>
            <w:vAlign w:val="center"/>
            <w:hideMark/>
          </w:tcPr>
          <w:p w14:paraId="27DC2250" w14:textId="77777777" w:rsidR="00E669EE" w:rsidRPr="001E4A9D" w:rsidRDefault="00E669EE" w:rsidP="00E37E38">
            <w:pPr>
              <w:jc w:val="center"/>
              <w:rPr>
                <w:b/>
                <w:bCs/>
                <w:color w:val="000000"/>
              </w:rPr>
            </w:pPr>
            <w:r w:rsidRPr="001E4A9D">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431D2B82" w14:textId="77777777" w:rsidR="00E669EE" w:rsidRPr="001E4A9D" w:rsidRDefault="00E669EE" w:rsidP="00E37E38">
            <w:pPr>
              <w:jc w:val="center"/>
              <w:rPr>
                <w:color w:val="000000"/>
                <w:sz w:val="22"/>
                <w:szCs w:val="22"/>
              </w:rPr>
            </w:pPr>
            <w:r w:rsidRPr="001E4A9D">
              <w:rPr>
                <w:color w:val="000000"/>
                <w:sz w:val="22"/>
                <w:szCs w:val="22"/>
              </w:rPr>
              <w:t>24h</w:t>
            </w:r>
          </w:p>
        </w:tc>
      </w:tr>
      <w:tr w:rsidR="00E669EE" w:rsidRPr="001E4A9D" w14:paraId="768B0D98" w14:textId="77777777" w:rsidTr="00B17E7B">
        <w:trPr>
          <w:trHeight w:val="312"/>
        </w:trPr>
        <w:tc>
          <w:tcPr>
            <w:tcW w:w="2218" w:type="dxa"/>
            <w:vMerge/>
            <w:tcBorders>
              <w:top w:val="nil"/>
              <w:left w:val="single" w:sz="4" w:space="0" w:color="auto"/>
              <w:bottom w:val="single" w:sz="4" w:space="0" w:color="auto"/>
              <w:right w:val="single" w:sz="4" w:space="0" w:color="auto"/>
            </w:tcBorders>
            <w:vAlign w:val="center"/>
            <w:hideMark/>
          </w:tcPr>
          <w:p w14:paraId="1065B51F" w14:textId="77777777" w:rsidR="00E669EE" w:rsidRPr="001E4A9D" w:rsidRDefault="00E669EE" w:rsidP="00E37E38">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28E21984" w14:textId="77777777" w:rsidR="00E669EE" w:rsidRPr="001E4A9D" w:rsidRDefault="00E669EE" w:rsidP="00E37E38">
            <w:pPr>
              <w:jc w:val="center"/>
              <w:rPr>
                <w:b/>
                <w:bCs/>
                <w:color w:val="000000"/>
              </w:rPr>
            </w:pPr>
            <w:r w:rsidRPr="001E4A9D">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04F999B9" w14:textId="77777777" w:rsidR="00E669EE" w:rsidRPr="001E4A9D" w:rsidRDefault="00E669EE" w:rsidP="00E37E38">
            <w:pPr>
              <w:jc w:val="center"/>
              <w:rPr>
                <w:color w:val="000000"/>
                <w:sz w:val="22"/>
                <w:szCs w:val="22"/>
              </w:rPr>
            </w:pPr>
            <w:r w:rsidRPr="001E4A9D">
              <w:rPr>
                <w:color w:val="000000"/>
                <w:sz w:val="22"/>
                <w:szCs w:val="22"/>
              </w:rPr>
              <w:t>240h</w:t>
            </w:r>
          </w:p>
        </w:tc>
      </w:tr>
      <w:tr w:rsidR="00E669EE" w:rsidRPr="001E4A9D" w14:paraId="570A4521" w14:textId="77777777" w:rsidTr="00B17E7B">
        <w:trPr>
          <w:trHeight w:val="312"/>
        </w:trPr>
        <w:tc>
          <w:tcPr>
            <w:tcW w:w="2218" w:type="dxa"/>
            <w:vMerge w:val="restart"/>
            <w:tcBorders>
              <w:top w:val="nil"/>
              <w:left w:val="single" w:sz="4" w:space="0" w:color="auto"/>
              <w:bottom w:val="single" w:sz="4" w:space="0" w:color="000000"/>
              <w:right w:val="nil"/>
            </w:tcBorders>
            <w:shd w:val="clear" w:color="auto" w:fill="auto"/>
            <w:vAlign w:val="center"/>
            <w:hideMark/>
          </w:tcPr>
          <w:p w14:paraId="4F9573AF" w14:textId="3AA21C24" w:rsidR="00E669EE" w:rsidRPr="001E4A9D" w:rsidRDefault="00E669EE" w:rsidP="00E37E38">
            <w:pPr>
              <w:jc w:val="center"/>
              <w:rPr>
                <w:b/>
                <w:bCs/>
                <w:color w:val="000000"/>
              </w:rPr>
            </w:pPr>
            <w:r w:rsidRPr="001E4A9D">
              <w:rPr>
                <w:b/>
                <w:bCs/>
                <w:color w:val="000000"/>
              </w:rPr>
              <w:t xml:space="preserve">GODZINY </w:t>
            </w:r>
            <w:r w:rsidR="00BF4526" w:rsidRPr="001E4A9D">
              <w:rPr>
                <w:b/>
                <w:bCs/>
                <w:color w:val="000000"/>
              </w:rPr>
              <w:t>PROGRAMISTYCZNE</w:t>
            </w:r>
          </w:p>
        </w:tc>
        <w:tc>
          <w:tcPr>
            <w:tcW w:w="4828" w:type="dxa"/>
            <w:tcBorders>
              <w:top w:val="nil"/>
              <w:left w:val="single" w:sz="4" w:space="0" w:color="auto"/>
              <w:bottom w:val="single" w:sz="4" w:space="0" w:color="auto"/>
              <w:right w:val="single" w:sz="4" w:space="0" w:color="auto"/>
            </w:tcBorders>
            <w:shd w:val="clear" w:color="auto" w:fill="auto"/>
            <w:noWrap/>
            <w:vAlign w:val="center"/>
            <w:hideMark/>
          </w:tcPr>
          <w:p w14:paraId="3383D6F8" w14:textId="77777777" w:rsidR="00E669EE" w:rsidRPr="001E4A9D" w:rsidRDefault="00E669EE" w:rsidP="00E37E38">
            <w:pPr>
              <w:jc w:val="center"/>
              <w:rPr>
                <w:b/>
                <w:bCs/>
                <w:color w:val="000000"/>
              </w:rPr>
            </w:pPr>
            <w:r w:rsidRPr="001E4A9D">
              <w:rPr>
                <w:b/>
                <w:bCs/>
                <w:color w:val="000000"/>
              </w:rPr>
              <w:t>ilość w pakiecie</w:t>
            </w:r>
          </w:p>
        </w:tc>
        <w:tc>
          <w:tcPr>
            <w:tcW w:w="2268" w:type="dxa"/>
            <w:tcBorders>
              <w:top w:val="nil"/>
              <w:left w:val="nil"/>
              <w:bottom w:val="single" w:sz="4" w:space="0" w:color="auto"/>
              <w:right w:val="single" w:sz="4" w:space="0" w:color="auto"/>
            </w:tcBorders>
            <w:shd w:val="clear" w:color="000000" w:fill="FCE4D6"/>
            <w:noWrap/>
            <w:vAlign w:val="center"/>
            <w:hideMark/>
          </w:tcPr>
          <w:p w14:paraId="63DAAC20" w14:textId="77777777" w:rsidR="00E669EE" w:rsidRPr="001E4A9D" w:rsidRDefault="00E669EE" w:rsidP="00E37E38">
            <w:pPr>
              <w:jc w:val="center"/>
              <w:rPr>
                <w:color w:val="000000"/>
                <w:sz w:val="22"/>
                <w:szCs w:val="22"/>
              </w:rPr>
            </w:pPr>
            <w:r w:rsidRPr="001E4A9D">
              <w:rPr>
                <w:color w:val="000000"/>
                <w:sz w:val="22"/>
                <w:szCs w:val="22"/>
              </w:rPr>
              <w:t>….</w:t>
            </w:r>
          </w:p>
        </w:tc>
      </w:tr>
      <w:tr w:rsidR="00E669EE" w:rsidRPr="001E4A9D" w14:paraId="2880F57E" w14:textId="77777777" w:rsidTr="00B17E7B">
        <w:trPr>
          <w:trHeight w:val="312"/>
        </w:trPr>
        <w:tc>
          <w:tcPr>
            <w:tcW w:w="2218" w:type="dxa"/>
            <w:vMerge/>
            <w:tcBorders>
              <w:top w:val="nil"/>
              <w:left w:val="single" w:sz="4" w:space="0" w:color="auto"/>
              <w:bottom w:val="single" w:sz="4" w:space="0" w:color="000000"/>
              <w:right w:val="nil"/>
            </w:tcBorders>
            <w:vAlign w:val="center"/>
            <w:hideMark/>
          </w:tcPr>
          <w:p w14:paraId="400AE658" w14:textId="77777777" w:rsidR="00E669EE" w:rsidRPr="001E4A9D" w:rsidRDefault="00E669EE" w:rsidP="00E37E38">
            <w:pPr>
              <w:rPr>
                <w:b/>
                <w:bCs/>
                <w:color w:val="000000"/>
              </w:rPr>
            </w:pPr>
          </w:p>
        </w:tc>
        <w:tc>
          <w:tcPr>
            <w:tcW w:w="4828" w:type="dxa"/>
            <w:tcBorders>
              <w:top w:val="nil"/>
              <w:left w:val="single" w:sz="4" w:space="0" w:color="auto"/>
              <w:bottom w:val="single" w:sz="4" w:space="0" w:color="auto"/>
              <w:right w:val="single" w:sz="4" w:space="0" w:color="auto"/>
            </w:tcBorders>
            <w:shd w:val="clear" w:color="auto" w:fill="auto"/>
            <w:noWrap/>
            <w:vAlign w:val="center"/>
            <w:hideMark/>
          </w:tcPr>
          <w:p w14:paraId="7D339242" w14:textId="77777777" w:rsidR="00E669EE" w:rsidRPr="001E4A9D" w:rsidRDefault="00E669EE" w:rsidP="00E37E38">
            <w:pPr>
              <w:jc w:val="center"/>
              <w:rPr>
                <w:b/>
                <w:bCs/>
                <w:color w:val="000000"/>
              </w:rPr>
            </w:pPr>
            <w:r w:rsidRPr="001E4A9D">
              <w:rPr>
                <w:b/>
                <w:bCs/>
                <w:color w:val="000000"/>
              </w:rPr>
              <w:t>cena poza pakietem</w:t>
            </w:r>
          </w:p>
        </w:tc>
        <w:tc>
          <w:tcPr>
            <w:tcW w:w="2268" w:type="dxa"/>
            <w:tcBorders>
              <w:top w:val="nil"/>
              <w:left w:val="nil"/>
              <w:bottom w:val="single" w:sz="4" w:space="0" w:color="auto"/>
              <w:right w:val="single" w:sz="4" w:space="0" w:color="auto"/>
            </w:tcBorders>
            <w:shd w:val="clear" w:color="000000" w:fill="FCE4D6"/>
            <w:noWrap/>
            <w:vAlign w:val="center"/>
            <w:hideMark/>
          </w:tcPr>
          <w:p w14:paraId="3E7EFB71" w14:textId="77777777" w:rsidR="00E669EE" w:rsidRPr="001E4A9D" w:rsidRDefault="00E669EE" w:rsidP="00E37E38">
            <w:pPr>
              <w:jc w:val="center"/>
              <w:rPr>
                <w:color w:val="000000"/>
                <w:sz w:val="22"/>
                <w:szCs w:val="22"/>
              </w:rPr>
            </w:pPr>
            <w:r w:rsidRPr="001E4A9D">
              <w:rPr>
                <w:color w:val="000000"/>
                <w:sz w:val="22"/>
                <w:szCs w:val="22"/>
              </w:rPr>
              <w:t>…</w:t>
            </w:r>
          </w:p>
        </w:tc>
      </w:tr>
    </w:tbl>
    <w:p w14:paraId="0FC35FFB" w14:textId="77777777" w:rsidR="00E669EE" w:rsidRPr="001E4A9D" w:rsidRDefault="00E669EE" w:rsidP="00E669EE">
      <w:pPr>
        <w:widowControl w:val="0"/>
        <w:rPr>
          <w:b/>
          <w:bCs/>
          <w:sz w:val="22"/>
          <w:szCs w:val="22"/>
        </w:rPr>
      </w:pPr>
      <w:r w:rsidRPr="001E4A9D">
        <w:rPr>
          <w:b/>
          <w:bCs/>
          <w:sz w:val="22"/>
          <w:szCs w:val="22"/>
        </w:rPr>
        <w:t xml:space="preserve"> </w:t>
      </w:r>
    </w:p>
    <w:p w14:paraId="603F38D6" w14:textId="77777777" w:rsidR="0054486E" w:rsidRPr="001E4A9D" w:rsidRDefault="0054486E" w:rsidP="0054486E">
      <w:pPr>
        <w:widowControl w:val="0"/>
        <w:spacing w:after="120" w:line="480" w:lineRule="auto"/>
        <w:jc w:val="center"/>
        <w:rPr>
          <w:szCs w:val="22"/>
        </w:rPr>
      </w:pPr>
    </w:p>
    <w:p w14:paraId="190D385B" w14:textId="77777777" w:rsidR="0054486E" w:rsidRPr="001E4A9D" w:rsidRDefault="0054486E" w:rsidP="0054486E">
      <w:pPr>
        <w:spacing w:line="360" w:lineRule="auto"/>
        <w:jc w:val="right"/>
        <w:rPr>
          <w:sz w:val="22"/>
          <w:szCs w:val="22"/>
        </w:rPr>
      </w:pPr>
    </w:p>
    <w:p w14:paraId="2B37CB9C" w14:textId="640D6AEA" w:rsidR="0054486E" w:rsidRPr="001E4A9D" w:rsidRDefault="0054486E" w:rsidP="0054486E">
      <w:pPr>
        <w:tabs>
          <w:tab w:val="left" w:pos="5416"/>
        </w:tabs>
        <w:ind w:firstLine="284"/>
        <w:jc w:val="right"/>
        <w:rPr>
          <w:sz w:val="22"/>
          <w:szCs w:val="22"/>
        </w:rPr>
      </w:pPr>
    </w:p>
    <w:p w14:paraId="71CB8C64" w14:textId="1B18303C" w:rsidR="00E669EE" w:rsidRPr="001E4A9D" w:rsidRDefault="00E669EE" w:rsidP="0054486E">
      <w:pPr>
        <w:tabs>
          <w:tab w:val="left" w:pos="5416"/>
        </w:tabs>
        <w:ind w:firstLine="284"/>
        <w:jc w:val="right"/>
        <w:rPr>
          <w:sz w:val="22"/>
          <w:szCs w:val="22"/>
        </w:rPr>
      </w:pPr>
    </w:p>
    <w:p w14:paraId="09FF2912" w14:textId="77777777" w:rsidR="00E669EE" w:rsidRPr="001E4A9D" w:rsidRDefault="00E669EE" w:rsidP="0054486E">
      <w:pPr>
        <w:tabs>
          <w:tab w:val="left" w:pos="5416"/>
        </w:tabs>
        <w:ind w:firstLine="284"/>
        <w:jc w:val="right"/>
        <w:rPr>
          <w:sz w:val="22"/>
          <w:szCs w:val="22"/>
        </w:rPr>
      </w:pPr>
    </w:p>
    <w:p w14:paraId="168ADD44" w14:textId="77777777" w:rsidR="0054486E" w:rsidRPr="001E4A9D" w:rsidRDefault="0054486E" w:rsidP="0054486E">
      <w:pPr>
        <w:tabs>
          <w:tab w:val="left" w:pos="5416"/>
        </w:tabs>
        <w:ind w:firstLine="284"/>
        <w:jc w:val="right"/>
        <w:rPr>
          <w:sz w:val="22"/>
          <w:szCs w:val="22"/>
        </w:rPr>
      </w:pPr>
    </w:p>
    <w:p w14:paraId="68573904" w14:textId="77777777" w:rsidR="0054486E" w:rsidRPr="001E4A9D" w:rsidRDefault="0054486E" w:rsidP="0054486E">
      <w:pPr>
        <w:tabs>
          <w:tab w:val="left" w:pos="5416"/>
        </w:tabs>
        <w:ind w:firstLine="284"/>
        <w:jc w:val="right"/>
        <w:rPr>
          <w:sz w:val="22"/>
          <w:szCs w:val="22"/>
        </w:rPr>
      </w:pPr>
    </w:p>
    <w:p w14:paraId="75333AF2" w14:textId="77777777" w:rsidR="0054486E" w:rsidRPr="001E4A9D" w:rsidRDefault="0054486E" w:rsidP="0054486E">
      <w:pPr>
        <w:tabs>
          <w:tab w:val="left" w:pos="5416"/>
        </w:tabs>
        <w:ind w:firstLine="284"/>
        <w:jc w:val="right"/>
        <w:rPr>
          <w:sz w:val="22"/>
          <w:szCs w:val="22"/>
        </w:rPr>
      </w:pPr>
    </w:p>
    <w:p w14:paraId="496956B7" w14:textId="77777777" w:rsidR="0054486E" w:rsidRPr="001E4A9D" w:rsidRDefault="0054486E" w:rsidP="0054486E">
      <w:pPr>
        <w:tabs>
          <w:tab w:val="left" w:pos="5416"/>
        </w:tabs>
        <w:ind w:firstLine="284"/>
        <w:jc w:val="right"/>
        <w:rPr>
          <w:sz w:val="22"/>
          <w:szCs w:val="22"/>
        </w:rPr>
      </w:pPr>
    </w:p>
    <w:p w14:paraId="69308D9C" w14:textId="77777777" w:rsidR="0054486E" w:rsidRPr="001E4A9D" w:rsidRDefault="0054486E" w:rsidP="0054486E">
      <w:pPr>
        <w:tabs>
          <w:tab w:val="left" w:pos="5416"/>
        </w:tabs>
        <w:ind w:firstLine="284"/>
        <w:jc w:val="right"/>
        <w:rPr>
          <w:sz w:val="22"/>
          <w:szCs w:val="22"/>
        </w:rPr>
      </w:pPr>
    </w:p>
    <w:p w14:paraId="06B57F6E" w14:textId="77777777" w:rsidR="0054486E" w:rsidRPr="001E4A9D" w:rsidRDefault="0054486E" w:rsidP="0054486E">
      <w:pPr>
        <w:tabs>
          <w:tab w:val="left" w:pos="5416"/>
        </w:tabs>
        <w:ind w:firstLine="284"/>
        <w:jc w:val="right"/>
        <w:rPr>
          <w:sz w:val="22"/>
          <w:szCs w:val="22"/>
        </w:rPr>
      </w:pPr>
    </w:p>
    <w:p w14:paraId="7BE645B2" w14:textId="77777777" w:rsidR="0054486E" w:rsidRPr="001E4A9D" w:rsidRDefault="0054486E" w:rsidP="0054486E">
      <w:pPr>
        <w:tabs>
          <w:tab w:val="left" w:pos="5416"/>
        </w:tabs>
        <w:ind w:firstLine="284"/>
        <w:jc w:val="right"/>
        <w:rPr>
          <w:sz w:val="22"/>
          <w:szCs w:val="22"/>
        </w:rPr>
      </w:pPr>
    </w:p>
    <w:p w14:paraId="4C0CBA58" w14:textId="77777777" w:rsidR="00B06C17" w:rsidRPr="001E4A9D" w:rsidRDefault="00B06C17" w:rsidP="003772F9">
      <w:pPr>
        <w:tabs>
          <w:tab w:val="right" w:pos="9072"/>
        </w:tabs>
        <w:rPr>
          <w:sz w:val="22"/>
          <w:szCs w:val="22"/>
        </w:rPr>
      </w:pPr>
    </w:p>
    <w:p w14:paraId="1F55A567" w14:textId="77777777" w:rsidR="0054486E" w:rsidRPr="001E4A9D" w:rsidRDefault="0054486E" w:rsidP="003772F9">
      <w:pPr>
        <w:tabs>
          <w:tab w:val="right" w:pos="9072"/>
        </w:tabs>
        <w:rPr>
          <w:sz w:val="21"/>
          <w:szCs w:val="21"/>
        </w:rPr>
      </w:pPr>
    </w:p>
    <w:p w14:paraId="33B71552" w14:textId="77777777" w:rsidR="00B06C17" w:rsidRPr="001E4A9D" w:rsidRDefault="00B06C17" w:rsidP="003772F9">
      <w:pPr>
        <w:tabs>
          <w:tab w:val="right" w:pos="9072"/>
        </w:tabs>
        <w:rPr>
          <w:sz w:val="21"/>
          <w:szCs w:val="21"/>
        </w:rPr>
      </w:pPr>
    </w:p>
    <w:p w14:paraId="11B9A769" w14:textId="77777777" w:rsidR="00B06C17" w:rsidRPr="001E4A9D" w:rsidRDefault="00B06C17" w:rsidP="003772F9">
      <w:pPr>
        <w:tabs>
          <w:tab w:val="right" w:pos="9072"/>
        </w:tabs>
        <w:rPr>
          <w:sz w:val="21"/>
          <w:szCs w:val="21"/>
        </w:rPr>
      </w:pPr>
    </w:p>
    <w:p w14:paraId="1A58189A" w14:textId="77777777" w:rsidR="00B06C17" w:rsidRPr="001E4A9D" w:rsidRDefault="00B06C17" w:rsidP="003772F9">
      <w:pPr>
        <w:tabs>
          <w:tab w:val="right" w:pos="9072"/>
        </w:tabs>
        <w:rPr>
          <w:sz w:val="21"/>
          <w:szCs w:val="21"/>
        </w:rPr>
      </w:pPr>
    </w:p>
    <w:p w14:paraId="40B47AED" w14:textId="77777777" w:rsidR="00B06C17" w:rsidRPr="001E4A9D" w:rsidRDefault="00B06C17" w:rsidP="003772F9">
      <w:pPr>
        <w:tabs>
          <w:tab w:val="right" w:pos="9072"/>
        </w:tabs>
        <w:rPr>
          <w:sz w:val="21"/>
          <w:szCs w:val="21"/>
        </w:rPr>
      </w:pPr>
    </w:p>
    <w:p w14:paraId="080D6465" w14:textId="77777777" w:rsidR="00E669EE" w:rsidRPr="001E4A9D" w:rsidRDefault="00E669EE">
      <w:pPr>
        <w:rPr>
          <w:sz w:val="21"/>
          <w:szCs w:val="21"/>
        </w:rPr>
      </w:pPr>
      <w:r w:rsidRPr="001E4A9D">
        <w:rPr>
          <w:sz w:val="21"/>
          <w:szCs w:val="21"/>
        </w:rPr>
        <w:br w:type="page"/>
      </w:r>
    </w:p>
    <w:p w14:paraId="66DCABAA" w14:textId="1767E6C9" w:rsidR="004C1757" w:rsidRPr="001E4A9D" w:rsidRDefault="008B6055" w:rsidP="00D40A76">
      <w:pPr>
        <w:tabs>
          <w:tab w:val="right" w:pos="9072"/>
        </w:tabs>
        <w:jc w:val="right"/>
        <w:rPr>
          <w:sz w:val="21"/>
          <w:szCs w:val="21"/>
        </w:rPr>
      </w:pPr>
      <w:r w:rsidRPr="001E4A9D">
        <w:rPr>
          <w:sz w:val="21"/>
          <w:szCs w:val="21"/>
        </w:rPr>
        <w:lastRenderedPageBreak/>
        <w:t>Załącznik nr 2 do SIWZ</w:t>
      </w:r>
      <w:r w:rsidR="00FC1834" w:rsidRPr="001E4A9D">
        <w:rPr>
          <w:sz w:val="21"/>
          <w:szCs w:val="21"/>
        </w:rPr>
        <w:t xml:space="preserve"> </w:t>
      </w:r>
    </w:p>
    <w:p w14:paraId="3AB2833B" w14:textId="77777777" w:rsidR="004C1757" w:rsidRPr="001E4A9D" w:rsidRDefault="004C1757" w:rsidP="004C1757">
      <w:pPr>
        <w:shd w:val="pct5" w:color="auto" w:fill="auto"/>
        <w:ind w:firstLine="284"/>
        <w:jc w:val="center"/>
        <w:rPr>
          <w:sz w:val="21"/>
          <w:szCs w:val="21"/>
        </w:rPr>
      </w:pPr>
    </w:p>
    <w:p w14:paraId="6D614C8B" w14:textId="77777777" w:rsidR="004C1757" w:rsidRPr="001E4A9D" w:rsidRDefault="004C1757" w:rsidP="004C1757">
      <w:pPr>
        <w:shd w:val="pct5" w:color="auto" w:fill="auto"/>
        <w:ind w:firstLine="284"/>
        <w:jc w:val="center"/>
        <w:rPr>
          <w:b/>
          <w:caps/>
          <w:sz w:val="21"/>
          <w:szCs w:val="21"/>
        </w:rPr>
      </w:pPr>
      <w:r w:rsidRPr="001E4A9D">
        <w:rPr>
          <w:b/>
          <w:caps/>
          <w:sz w:val="21"/>
          <w:szCs w:val="21"/>
        </w:rPr>
        <w:t xml:space="preserve">OświadczeniE o BRAKU PODSTAW DO WYKLUCZENIA Z POSTĘPOWANIA  </w:t>
      </w:r>
      <w:r w:rsidRPr="001E4A9D">
        <w:rPr>
          <w:b/>
          <w:caps/>
          <w:sz w:val="21"/>
          <w:szCs w:val="21"/>
        </w:rPr>
        <w:br/>
        <w:t xml:space="preserve">O UDZIELENIE ZAMÓWIENIA </w:t>
      </w:r>
    </w:p>
    <w:p w14:paraId="48C24FBB" w14:textId="77777777" w:rsidR="004C1757" w:rsidRPr="001E4A9D" w:rsidRDefault="004C1757" w:rsidP="004C1757">
      <w:pPr>
        <w:shd w:val="clear" w:color="auto" w:fill="BFBFBF"/>
        <w:spacing w:line="360" w:lineRule="auto"/>
        <w:rPr>
          <w:b/>
          <w:sz w:val="21"/>
          <w:szCs w:val="21"/>
        </w:rPr>
      </w:pPr>
    </w:p>
    <w:p w14:paraId="61798DAD" w14:textId="77777777" w:rsidR="004C1757" w:rsidRPr="001E4A9D" w:rsidRDefault="004C1757" w:rsidP="004C1757">
      <w:pPr>
        <w:shd w:val="clear" w:color="auto" w:fill="BFBFBF"/>
        <w:spacing w:line="360" w:lineRule="auto"/>
        <w:rPr>
          <w:b/>
          <w:sz w:val="21"/>
          <w:szCs w:val="21"/>
        </w:rPr>
      </w:pPr>
      <w:r w:rsidRPr="001E4A9D">
        <w:rPr>
          <w:b/>
          <w:sz w:val="21"/>
          <w:szCs w:val="21"/>
        </w:rPr>
        <w:t>OŚWIADCZENIA DOTYCZĄCE WYKONAWCY:</w:t>
      </w:r>
    </w:p>
    <w:p w14:paraId="0F3D1066" w14:textId="77777777" w:rsidR="004C1757" w:rsidRPr="001E4A9D" w:rsidRDefault="004C1757" w:rsidP="004C1757">
      <w:pPr>
        <w:pStyle w:val="Akapitzlist"/>
        <w:spacing w:line="360" w:lineRule="auto"/>
        <w:jc w:val="both"/>
        <w:rPr>
          <w:sz w:val="21"/>
          <w:szCs w:val="21"/>
        </w:rPr>
      </w:pPr>
    </w:p>
    <w:p w14:paraId="34AAD7C5" w14:textId="7777777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Oświadczam, że na dzień składania ofert nie podlegam wykluczeniu z postępowania na podstawie art. 24 ust 1 pkt 12-23 ustawy Pzp.</w:t>
      </w:r>
    </w:p>
    <w:p w14:paraId="19247BAF" w14:textId="7777777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Oświadczam, że na dzień składania ofert nie podlegam wykluczeniu z postępowania na podstawie art. 24 ust. 5</w:t>
      </w:r>
      <w:r w:rsidR="00D52881" w:rsidRPr="001E4A9D">
        <w:rPr>
          <w:sz w:val="21"/>
          <w:szCs w:val="21"/>
        </w:rPr>
        <w:t xml:space="preserve"> pkt 1-8</w:t>
      </w:r>
      <w:r w:rsidRPr="001E4A9D">
        <w:rPr>
          <w:sz w:val="21"/>
          <w:szCs w:val="21"/>
        </w:rPr>
        <w:t xml:space="preserve"> ustawy Pzp  .</w:t>
      </w:r>
    </w:p>
    <w:p w14:paraId="27A99742" w14:textId="77777777" w:rsidR="00D40A76" w:rsidRPr="001E4A9D" w:rsidRDefault="00D40A76" w:rsidP="00D40A76">
      <w:pPr>
        <w:pStyle w:val="Akapitzlist"/>
        <w:spacing w:line="360" w:lineRule="auto"/>
        <w:ind w:left="720"/>
        <w:contextualSpacing/>
        <w:jc w:val="both"/>
        <w:rPr>
          <w:sz w:val="21"/>
          <w:szCs w:val="21"/>
        </w:rPr>
      </w:pPr>
    </w:p>
    <w:p w14:paraId="301C78AC" w14:textId="77777777" w:rsidR="004C1757" w:rsidRPr="001E4A9D" w:rsidRDefault="004C1757" w:rsidP="004C1757">
      <w:pPr>
        <w:spacing w:line="360" w:lineRule="auto"/>
        <w:jc w:val="both"/>
        <w:rPr>
          <w:sz w:val="21"/>
          <w:szCs w:val="21"/>
        </w:rPr>
      </w:pP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t>…………………………………………</w:t>
      </w:r>
    </w:p>
    <w:p w14:paraId="4F4E3314"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060A62E1" w14:textId="77777777" w:rsidR="004C1757" w:rsidRPr="001E4A9D" w:rsidRDefault="004C1757" w:rsidP="004C1757">
      <w:pPr>
        <w:spacing w:line="360" w:lineRule="auto"/>
        <w:ind w:left="5664" w:firstLine="708"/>
        <w:jc w:val="both"/>
        <w:rPr>
          <w:i/>
          <w:sz w:val="21"/>
          <w:szCs w:val="21"/>
        </w:rPr>
      </w:pPr>
    </w:p>
    <w:p w14:paraId="578018B2" w14:textId="77777777" w:rsidR="004C1757" w:rsidRPr="001E4A9D" w:rsidRDefault="004C1757" w:rsidP="004C1757">
      <w:pPr>
        <w:spacing w:line="360" w:lineRule="auto"/>
        <w:jc w:val="both"/>
        <w:rPr>
          <w:sz w:val="21"/>
          <w:szCs w:val="21"/>
        </w:rPr>
      </w:pPr>
      <w:r w:rsidRPr="001E4A9D">
        <w:rPr>
          <w:sz w:val="21"/>
          <w:szCs w:val="21"/>
        </w:rPr>
        <w:t xml:space="preserve">Oświadczam, że na dzień składania ofert zachodzą w stosunku do mnie podstawy wykluczenia z postępowania na podstawie art. …………. ustawy Pzp </w:t>
      </w:r>
      <w:r w:rsidRPr="001E4A9D">
        <w:rPr>
          <w:i/>
          <w:sz w:val="21"/>
          <w:szCs w:val="21"/>
        </w:rPr>
        <w:t>(podać mającą zastosowanie podstawę wykluczenia spośród wymienionych w art. 24 ust. 1 pkt 13-14, 16-20 lub art. 24 ust. 5</w:t>
      </w:r>
      <w:r w:rsidR="00D52881" w:rsidRPr="001E4A9D">
        <w:rPr>
          <w:i/>
          <w:sz w:val="21"/>
          <w:szCs w:val="21"/>
        </w:rPr>
        <w:t xml:space="preserve"> pkt 1-8</w:t>
      </w:r>
      <w:r w:rsidRPr="001E4A9D">
        <w:rPr>
          <w:i/>
          <w:sz w:val="21"/>
          <w:szCs w:val="21"/>
        </w:rPr>
        <w:t xml:space="preserve"> ustawy Pzp).</w:t>
      </w:r>
      <w:r w:rsidRPr="001E4A9D">
        <w:rPr>
          <w:sz w:val="21"/>
          <w:szCs w:val="21"/>
        </w:rPr>
        <w:t xml:space="preserve"> Jednocześnie oświadczam, że w związku z ww. okolicznością, na podstawie art. 24 ust. 8 ustawy Pzp podjąłem następujące środki naprawcze: ……………………………………………………………………………………………………………</w:t>
      </w:r>
    </w:p>
    <w:p w14:paraId="68403F07" w14:textId="77777777" w:rsidR="004C1757" w:rsidRPr="001E4A9D" w:rsidRDefault="004C1757" w:rsidP="004C1757">
      <w:pPr>
        <w:spacing w:line="360" w:lineRule="auto"/>
        <w:jc w:val="both"/>
        <w:rPr>
          <w:sz w:val="21"/>
          <w:szCs w:val="21"/>
        </w:rPr>
      </w:pPr>
      <w:r w:rsidRPr="001E4A9D">
        <w:rPr>
          <w:sz w:val="21"/>
          <w:szCs w:val="21"/>
        </w:rPr>
        <w:t>…………………………………………………………………………………………..……………………………………………………………………………………………………………………………………………………………</w:t>
      </w:r>
    </w:p>
    <w:p w14:paraId="03BECBA2" w14:textId="77777777" w:rsidR="004C1757" w:rsidRPr="001E4A9D" w:rsidRDefault="004C1757" w:rsidP="004C1757">
      <w:pPr>
        <w:spacing w:line="360" w:lineRule="auto"/>
        <w:jc w:val="both"/>
        <w:rPr>
          <w:sz w:val="21"/>
          <w:szCs w:val="21"/>
        </w:rPr>
      </w:pPr>
    </w:p>
    <w:p w14:paraId="4996C265" w14:textId="77777777" w:rsidR="004C1757" w:rsidRPr="001E4A9D" w:rsidRDefault="00D40A76" w:rsidP="004C1757">
      <w:pPr>
        <w:spacing w:line="360" w:lineRule="auto"/>
        <w:jc w:val="both"/>
        <w:rPr>
          <w:sz w:val="21"/>
          <w:szCs w:val="21"/>
        </w:rPr>
      </w:pPr>
      <w:r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t>…………………………………………</w:t>
      </w:r>
    </w:p>
    <w:p w14:paraId="37AC6D8A" w14:textId="77777777" w:rsidR="00DE7E78" w:rsidRPr="001E4A9D" w:rsidRDefault="004C1757" w:rsidP="00DE7E78">
      <w:pPr>
        <w:spacing w:line="360" w:lineRule="auto"/>
        <w:ind w:left="5664" w:firstLine="708"/>
        <w:jc w:val="both"/>
        <w:rPr>
          <w:sz w:val="21"/>
          <w:szCs w:val="21"/>
        </w:rPr>
      </w:pPr>
      <w:r w:rsidRPr="001E4A9D">
        <w:rPr>
          <w:i/>
          <w:sz w:val="21"/>
          <w:szCs w:val="21"/>
        </w:rPr>
        <w:t>(podpis)</w:t>
      </w:r>
    </w:p>
    <w:p w14:paraId="6CF32098" w14:textId="77777777" w:rsidR="004C1757" w:rsidRPr="001E4A9D" w:rsidRDefault="004C1757" w:rsidP="00D40A76">
      <w:pPr>
        <w:shd w:val="clear" w:color="auto" w:fill="BFBFBF"/>
        <w:spacing w:line="360" w:lineRule="auto"/>
        <w:jc w:val="both"/>
        <w:rPr>
          <w:b/>
          <w:sz w:val="21"/>
          <w:szCs w:val="21"/>
        </w:rPr>
      </w:pPr>
      <w:r w:rsidRPr="001E4A9D">
        <w:rPr>
          <w:b/>
          <w:sz w:val="21"/>
          <w:szCs w:val="21"/>
        </w:rPr>
        <w:t>OŚWIADCZENIE DOTYCZĄCE PODMIOTU, NA KTÓREGO ZASOBY POWOŁUJE SIĘ WYKONAWCA:</w:t>
      </w:r>
    </w:p>
    <w:p w14:paraId="463662C7" w14:textId="77777777" w:rsidR="004C1757" w:rsidRPr="001E4A9D" w:rsidRDefault="004C1757" w:rsidP="004C1757">
      <w:pPr>
        <w:spacing w:line="360" w:lineRule="auto"/>
        <w:jc w:val="both"/>
        <w:rPr>
          <w:sz w:val="21"/>
          <w:szCs w:val="21"/>
        </w:rPr>
      </w:pPr>
      <w:r w:rsidRPr="001E4A9D">
        <w:rPr>
          <w:sz w:val="21"/>
          <w:szCs w:val="21"/>
        </w:rPr>
        <w:t xml:space="preserve">Oświadczam, że następujący/e podmiot/y, na którego/ych zasoby powołuję się w niniejszym postępowaniu, tj.: </w:t>
      </w:r>
    </w:p>
    <w:p w14:paraId="2F783400" w14:textId="77777777" w:rsidR="004C1757" w:rsidRPr="001E4A9D" w:rsidRDefault="004C1757" w:rsidP="004C1757">
      <w:pPr>
        <w:spacing w:line="360" w:lineRule="auto"/>
        <w:jc w:val="both"/>
        <w:rPr>
          <w:i/>
          <w:sz w:val="21"/>
          <w:szCs w:val="21"/>
        </w:rPr>
      </w:pPr>
      <w:r w:rsidRPr="001E4A9D">
        <w:rPr>
          <w:sz w:val="21"/>
          <w:szCs w:val="21"/>
        </w:rPr>
        <w:t xml:space="preserve">…………………………………………………………………….……………………… </w:t>
      </w:r>
      <w:r w:rsidRPr="001E4A9D">
        <w:rPr>
          <w:i/>
          <w:sz w:val="21"/>
          <w:szCs w:val="21"/>
        </w:rPr>
        <w:t xml:space="preserve">(podać pełną nazwę/firmę, adres, a także w zależności od podmiotu: NIP/PESEL, KRS/CEiDG) </w:t>
      </w:r>
      <w:r w:rsidRPr="001E4A9D">
        <w:rPr>
          <w:sz w:val="21"/>
          <w:szCs w:val="21"/>
        </w:rPr>
        <w:t>nie podlega/ją wykluczeniu z postępowania o udzielenie zamówienia na dzień składania ofert.</w:t>
      </w:r>
    </w:p>
    <w:p w14:paraId="316FB752" w14:textId="77777777" w:rsidR="00D40A76" w:rsidRPr="001E4A9D" w:rsidRDefault="00D40A76" w:rsidP="00D40A76">
      <w:pPr>
        <w:spacing w:line="360" w:lineRule="auto"/>
        <w:jc w:val="right"/>
        <w:rPr>
          <w:sz w:val="21"/>
          <w:szCs w:val="21"/>
        </w:rPr>
      </w:pPr>
    </w:p>
    <w:p w14:paraId="25D89E08" w14:textId="77777777" w:rsidR="004C1757" w:rsidRPr="001E4A9D" w:rsidRDefault="004C1757" w:rsidP="00D40A76">
      <w:pPr>
        <w:spacing w:line="360" w:lineRule="auto"/>
        <w:jc w:val="right"/>
        <w:rPr>
          <w:sz w:val="21"/>
          <w:szCs w:val="21"/>
        </w:rPr>
      </w:pPr>
      <w:r w:rsidRPr="001E4A9D">
        <w:rPr>
          <w:sz w:val="21"/>
          <w:szCs w:val="21"/>
        </w:rPr>
        <w:t>…………………………………………</w:t>
      </w:r>
    </w:p>
    <w:p w14:paraId="02335933"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06F1A72A" w14:textId="77777777" w:rsidR="004C1757" w:rsidRPr="001E4A9D" w:rsidRDefault="004C1757" w:rsidP="004C1757">
      <w:pPr>
        <w:pStyle w:val="BodyText21"/>
        <w:tabs>
          <w:tab w:val="clear" w:pos="0"/>
        </w:tabs>
        <w:spacing w:before="40" w:after="120"/>
        <w:ind w:firstLine="284"/>
        <w:jc w:val="right"/>
        <w:rPr>
          <w:sz w:val="22"/>
          <w:szCs w:val="22"/>
        </w:rPr>
      </w:pPr>
    </w:p>
    <w:p w14:paraId="7FA69B1F" w14:textId="77777777" w:rsidR="004C1757" w:rsidRPr="001E4A9D" w:rsidRDefault="004C1757" w:rsidP="00364172">
      <w:pPr>
        <w:pStyle w:val="BodyText21"/>
        <w:tabs>
          <w:tab w:val="clear" w:pos="0"/>
        </w:tabs>
        <w:spacing w:before="40" w:after="120"/>
        <w:ind w:firstLine="284"/>
        <w:jc w:val="right"/>
        <w:rPr>
          <w:sz w:val="22"/>
          <w:szCs w:val="22"/>
        </w:rPr>
      </w:pPr>
    </w:p>
    <w:p w14:paraId="3599F32F" w14:textId="77777777" w:rsidR="001444A8" w:rsidRPr="001E4A9D" w:rsidRDefault="001444A8" w:rsidP="00364172">
      <w:pPr>
        <w:pStyle w:val="BodyText21"/>
        <w:tabs>
          <w:tab w:val="clear" w:pos="0"/>
        </w:tabs>
        <w:spacing w:before="40" w:after="120"/>
        <w:ind w:firstLine="284"/>
        <w:jc w:val="right"/>
        <w:rPr>
          <w:sz w:val="22"/>
          <w:szCs w:val="22"/>
        </w:rPr>
      </w:pPr>
    </w:p>
    <w:p w14:paraId="6E13113C" w14:textId="77777777" w:rsidR="00474619" w:rsidRPr="001E4A9D" w:rsidRDefault="00474619" w:rsidP="00474619">
      <w:pPr>
        <w:pStyle w:val="BodyText21"/>
        <w:tabs>
          <w:tab w:val="clear" w:pos="0"/>
        </w:tabs>
        <w:spacing w:before="40" w:after="120"/>
        <w:ind w:firstLine="284"/>
        <w:jc w:val="right"/>
        <w:rPr>
          <w:sz w:val="22"/>
          <w:szCs w:val="22"/>
        </w:rPr>
      </w:pPr>
      <w:r w:rsidRPr="001E4A9D">
        <w:rPr>
          <w:sz w:val="22"/>
          <w:szCs w:val="22"/>
        </w:rPr>
        <w:t>Załącznik 2a do SIWZ</w:t>
      </w:r>
    </w:p>
    <w:p w14:paraId="6C892FB8" w14:textId="77777777" w:rsidR="00474619" w:rsidRPr="001E4A9D" w:rsidRDefault="00474619" w:rsidP="00474619">
      <w:pPr>
        <w:pStyle w:val="BodyText21"/>
        <w:tabs>
          <w:tab w:val="clear" w:pos="0"/>
        </w:tabs>
        <w:spacing w:before="40" w:after="120"/>
        <w:ind w:firstLine="284"/>
        <w:jc w:val="right"/>
        <w:rPr>
          <w:sz w:val="22"/>
          <w:szCs w:val="22"/>
        </w:rPr>
      </w:pPr>
    </w:p>
    <w:p w14:paraId="65F888AC" w14:textId="77777777" w:rsidR="00474619" w:rsidRPr="001E4A9D" w:rsidRDefault="00474619" w:rsidP="00474619">
      <w:pPr>
        <w:pStyle w:val="BodyText21"/>
        <w:tabs>
          <w:tab w:val="clear" w:pos="0"/>
        </w:tabs>
        <w:spacing w:before="40" w:after="120" w:line="276" w:lineRule="auto"/>
        <w:ind w:firstLine="284"/>
        <w:rPr>
          <w:sz w:val="22"/>
          <w:szCs w:val="22"/>
        </w:rPr>
      </w:pPr>
    </w:p>
    <w:p w14:paraId="0AA01ECE" w14:textId="77777777" w:rsidR="00474619" w:rsidRPr="001E4A9D" w:rsidRDefault="00474619" w:rsidP="00474619">
      <w:pPr>
        <w:shd w:val="clear" w:color="auto" w:fill="BFBFBF"/>
        <w:spacing w:line="360" w:lineRule="auto"/>
        <w:jc w:val="both"/>
        <w:rPr>
          <w:b/>
          <w:sz w:val="22"/>
          <w:szCs w:val="22"/>
        </w:rPr>
      </w:pPr>
      <w:r w:rsidRPr="001E4A9D">
        <w:rPr>
          <w:b/>
          <w:sz w:val="22"/>
          <w:szCs w:val="22"/>
        </w:rPr>
        <w:t>INFORMACJA DOTYCZĄCA WYKONAWCY:</w:t>
      </w:r>
    </w:p>
    <w:p w14:paraId="3BCA8307" w14:textId="77777777" w:rsidR="00474619" w:rsidRPr="001E4A9D" w:rsidRDefault="00474619" w:rsidP="00474619">
      <w:pPr>
        <w:pStyle w:val="BodyText21"/>
        <w:tabs>
          <w:tab w:val="clear" w:pos="0"/>
        </w:tabs>
        <w:spacing w:before="40" w:after="120" w:line="276" w:lineRule="auto"/>
        <w:ind w:firstLine="284"/>
        <w:rPr>
          <w:sz w:val="22"/>
          <w:szCs w:val="22"/>
        </w:rPr>
      </w:pPr>
    </w:p>
    <w:p w14:paraId="6311743D" w14:textId="77777777" w:rsidR="00474619" w:rsidRPr="001E4A9D" w:rsidRDefault="00474619" w:rsidP="00474619">
      <w:pPr>
        <w:pStyle w:val="BodyText21"/>
        <w:tabs>
          <w:tab w:val="clear" w:pos="0"/>
        </w:tabs>
        <w:spacing w:before="40" w:after="120" w:line="276" w:lineRule="auto"/>
        <w:ind w:firstLine="284"/>
        <w:rPr>
          <w:sz w:val="22"/>
          <w:szCs w:val="22"/>
        </w:rPr>
      </w:pPr>
    </w:p>
    <w:p w14:paraId="2FA53A0D" w14:textId="77777777" w:rsidR="00474619" w:rsidRPr="001E4A9D" w:rsidRDefault="00474619" w:rsidP="00474619">
      <w:pPr>
        <w:pStyle w:val="BodyText21"/>
        <w:tabs>
          <w:tab w:val="clear" w:pos="0"/>
        </w:tabs>
        <w:spacing w:before="40" w:after="120" w:line="276" w:lineRule="auto"/>
        <w:ind w:firstLine="284"/>
        <w:rPr>
          <w:sz w:val="22"/>
          <w:szCs w:val="22"/>
        </w:rPr>
      </w:pPr>
      <w:r w:rsidRPr="001E4A9D">
        <w:rPr>
          <w:sz w:val="22"/>
          <w:szCs w:val="22"/>
        </w:rPr>
        <w:t>Oświadczam, ze na dzień składania ofert spełniam warunki udziału w niniejszym postępowaniu o udzielenie zamówienia publicznego</w:t>
      </w:r>
    </w:p>
    <w:p w14:paraId="70B0E228" w14:textId="77777777" w:rsidR="00474619" w:rsidRPr="001E4A9D" w:rsidRDefault="00474619" w:rsidP="00474619">
      <w:pPr>
        <w:pStyle w:val="BodyText21"/>
        <w:tabs>
          <w:tab w:val="clear" w:pos="0"/>
        </w:tabs>
        <w:spacing w:before="40" w:after="120"/>
        <w:ind w:firstLine="284"/>
        <w:jc w:val="right"/>
        <w:rPr>
          <w:sz w:val="22"/>
          <w:szCs w:val="22"/>
        </w:rPr>
      </w:pPr>
    </w:p>
    <w:p w14:paraId="4CE105C7" w14:textId="77777777" w:rsidR="005B3D48" w:rsidRPr="001E4A9D" w:rsidRDefault="005B3D48" w:rsidP="005B3D48">
      <w:pPr>
        <w:pStyle w:val="BodyText21"/>
        <w:spacing w:before="40" w:after="120"/>
        <w:ind w:firstLine="284"/>
        <w:jc w:val="right"/>
        <w:rPr>
          <w:sz w:val="22"/>
          <w:szCs w:val="22"/>
        </w:rPr>
      </w:pPr>
      <w:r w:rsidRPr="001E4A9D">
        <w:rPr>
          <w:sz w:val="22"/>
          <w:szCs w:val="22"/>
        </w:rPr>
        <w:t>…………………………………………………………..</w:t>
      </w:r>
    </w:p>
    <w:p w14:paraId="6FA776D6" w14:textId="77777777" w:rsidR="00474619" w:rsidRPr="001E4A9D" w:rsidRDefault="005B3D48" w:rsidP="005B3D48">
      <w:pPr>
        <w:pStyle w:val="BodyText21"/>
        <w:tabs>
          <w:tab w:val="clear" w:pos="0"/>
        </w:tabs>
        <w:spacing w:before="40" w:after="120"/>
        <w:ind w:firstLine="284"/>
        <w:jc w:val="right"/>
        <w:rPr>
          <w:sz w:val="22"/>
          <w:szCs w:val="22"/>
        </w:rPr>
      </w:pPr>
      <w:r w:rsidRPr="001E4A9D">
        <w:rPr>
          <w:sz w:val="22"/>
          <w:szCs w:val="22"/>
        </w:rPr>
        <w:t xml:space="preserve"> (podpis osoby upoważnionej do reprezentacji)</w:t>
      </w:r>
    </w:p>
    <w:p w14:paraId="0686DDE4" w14:textId="77777777" w:rsidR="00474619" w:rsidRPr="001E4A9D" w:rsidRDefault="00474619" w:rsidP="00474619">
      <w:pPr>
        <w:pStyle w:val="BodyText21"/>
        <w:tabs>
          <w:tab w:val="clear" w:pos="0"/>
        </w:tabs>
        <w:spacing w:before="40" w:after="120"/>
        <w:ind w:firstLine="284"/>
        <w:jc w:val="right"/>
        <w:rPr>
          <w:sz w:val="22"/>
          <w:szCs w:val="22"/>
        </w:rPr>
      </w:pPr>
    </w:p>
    <w:p w14:paraId="7EFB27E6" w14:textId="77777777" w:rsidR="00474619" w:rsidRPr="001E4A9D" w:rsidRDefault="00474619" w:rsidP="00474619">
      <w:pPr>
        <w:shd w:val="clear" w:color="auto" w:fill="BFBFBF"/>
        <w:spacing w:line="360" w:lineRule="auto"/>
        <w:jc w:val="both"/>
        <w:rPr>
          <w:sz w:val="22"/>
          <w:szCs w:val="22"/>
        </w:rPr>
      </w:pPr>
      <w:r w:rsidRPr="001E4A9D">
        <w:rPr>
          <w:b/>
          <w:sz w:val="22"/>
          <w:szCs w:val="22"/>
        </w:rPr>
        <w:t>INFORMACJA W ZWIĄZKU Z POLEGANIEM NA ZASOBACH INNYCH PODMIOTÓW</w:t>
      </w:r>
      <w:r w:rsidRPr="001E4A9D">
        <w:rPr>
          <w:sz w:val="22"/>
          <w:szCs w:val="22"/>
        </w:rPr>
        <w:t xml:space="preserve">: </w:t>
      </w:r>
    </w:p>
    <w:p w14:paraId="0436ABFA" w14:textId="77777777" w:rsidR="00474619" w:rsidRPr="001E4A9D" w:rsidRDefault="00474619" w:rsidP="00474619">
      <w:pPr>
        <w:spacing w:line="360" w:lineRule="auto"/>
        <w:jc w:val="both"/>
        <w:rPr>
          <w:sz w:val="22"/>
          <w:szCs w:val="22"/>
        </w:rPr>
      </w:pPr>
      <w:r w:rsidRPr="001E4A9D">
        <w:rPr>
          <w:sz w:val="22"/>
          <w:szCs w:val="22"/>
        </w:rPr>
        <w:t>Oświadczam, że w celu wykazania spełniania warunków udziału w postępowaniu, określonych przez zamawiającego</w:t>
      </w:r>
      <w:r w:rsidRPr="001E4A9D">
        <w:rPr>
          <w:i/>
          <w:sz w:val="22"/>
          <w:szCs w:val="22"/>
        </w:rPr>
        <w:t>,</w:t>
      </w:r>
      <w:r w:rsidRPr="001E4A9D">
        <w:rPr>
          <w:sz w:val="22"/>
          <w:szCs w:val="22"/>
        </w:rPr>
        <w:t xml:space="preserve"> polegam na zasobach następującego/ych podmiotu/ów: ……………………………………………………………………….………………………………………………………………………………………….…………………………………….., </w:t>
      </w:r>
      <w:r w:rsidRPr="001E4A9D">
        <w:rPr>
          <w:sz w:val="22"/>
          <w:szCs w:val="22"/>
        </w:rPr>
        <w:br/>
        <w:t>w następującym zakresie: …………………………………………</w:t>
      </w:r>
    </w:p>
    <w:p w14:paraId="40704E64" w14:textId="77777777" w:rsidR="00474619" w:rsidRPr="001E4A9D" w:rsidRDefault="00474619" w:rsidP="00474619">
      <w:pPr>
        <w:spacing w:line="360" w:lineRule="auto"/>
        <w:jc w:val="both"/>
        <w:rPr>
          <w:i/>
          <w:sz w:val="22"/>
          <w:szCs w:val="22"/>
        </w:rPr>
      </w:pPr>
      <w:r w:rsidRPr="001E4A9D">
        <w:rPr>
          <w:sz w:val="22"/>
          <w:szCs w:val="22"/>
        </w:rPr>
        <w:t xml:space="preserve">………………………………………………………………………………………………………………… </w:t>
      </w:r>
      <w:r w:rsidRPr="001E4A9D">
        <w:rPr>
          <w:i/>
          <w:sz w:val="22"/>
          <w:szCs w:val="22"/>
        </w:rPr>
        <w:t xml:space="preserve">(wskazać podmiot i określić odpowiedni zakres dla wskazanego podmiotu). </w:t>
      </w:r>
    </w:p>
    <w:p w14:paraId="2F7C317D" w14:textId="77777777" w:rsidR="00474619" w:rsidRPr="001E4A9D" w:rsidRDefault="00474619" w:rsidP="00474619">
      <w:pPr>
        <w:spacing w:line="360" w:lineRule="auto"/>
        <w:jc w:val="both"/>
        <w:rPr>
          <w:sz w:val="22"/>
          <w:szCs w:val="22"/>
        </w:rPr>
      </w:pPr>
    </w:p>
    <w:p w14:paraId="4A83561C" w14:textId="77777777" w:rsidR="00474619" w:rsidRPr="001E4A9D" w:rsidRDefault="00474619" w:rsidP="00474619">
      <w:pPr>
        <w:spacing w:line="360" w:lineRule="auto"/>
        <w:jc w:val="both"/>
        <w:rPr>
          <w:sz w:val="22"/>
          <w:szCs w:val="22"/>
        </w:rPr>
      </w:pPr>
    </w:p>
    <w:p w14:paraId="2B8B57E0" w14:textId="77777777" w:rsidR="00474619" w:rsidRPr="001E4A9D" w:rsidRDefault="00474619" w:rsidP="00474619">
      <w:pPr>
        <w:spacing w:line="360" w:lineRule="auto"/>
        <w:jc w:val="both"/>
        <w:rPr>
          <w:sz w:val="22"/>
          <w:szCs w:val="22"/>
        </w:rPr>
      </w:pPr>
    </w:p>
    <w:p w14:paraId="1BB6EED7" w14:textId="77777777" w:rsidR="005B3D48" w:rsidRPr="001E4A9D" w:rsidRDefault="005B3D48" w:rsidP="005B3D48">
      <w:pPr>
        <w:pStyle w:val="BodyText21"/>
        <w:spacing w:before="40" w:after="120"/>
        <w:ind w:firstLine="284"/>
        <w:jc w:val="right"/>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t>…………………………………………</w:t>
      </w:r>
    </w:p>
    <w:p w14:paraId="53F56600" w14:textId="77777777" w:rsidR="005B3D48" w:rsidRPr="001E4A9D" w:rsidRDefault="005B3D48" w:rsidP="005B3D48">
      <w:pPr>
        <w:pStyle w:val="BodyText21"/>
        <w:spacing w:before="40" w:after="120"/>
        <w:ind w:firstLine="284"/>
        <w:jc w:val="right"/>
        <w:rPr>
          <w:sz w:val="22"/>
          <w:szCs w:val="22"/>
        </w:rPr>
      </w:pPr>
      <w:r w:rsidRPr="001E4A9D">
        <w:rPr>
          <w:sz w:val="22"/>
          <w:szCs w:val="22"/>
        </w:rPr>
        <w:t>(podpis osoby upoważnionej do reprezentacji)</w:t>
      </w:r>
    </w:p>
    <w:p w14:paraId="0856FB2D" w14:textId="77777777" w:rsidR="00474619" w:rsidRPr="001E4A9D" w:rsidRDefault="00474619" w:rsidP="00474619">
      <w:pPr>
        <w:pStyle w:val="BodyText21"/>
        <w:tabs>
          <w:tab w:val="clear" w:pos="0"/>
        </w:tabs>
        <w:spacing w:before="40" w:after="120"/>
        <w:ind w:firstLine="284"/>
        <w:jc w:val="right"/>
        <w:rPr>
          <w:sz w:val="22"/>
          <w:szCs w:val="22"/>
        </w:rPr>
      </w:pPr>
    </w:p>
    <w:p w14:paraId="0BEE936A" w14:textId="77777777" w:rsidR="00474619" w:rsidRPr="001E4A9D" w:rsidRDefault="00474619" w:rsidP="00474619">
      <w:pPr>
        <w:pStyle w:val="BodyText21"/>
        <w:tabs>
          <w:tab w:val="clear" w:pos="0"/>
        </w:tabs>
        <w:spacing w:before="40" w:after="120"/>
        <w:ind w:firstLine="284"/>
        <w:jc w:val="right"/>
        <w:rPr>
          <w:sz w:val="22"/>
          <w:szCs w:val="22"/>
        </w:rPr>
      </w:pPr>
    </w:p>
    <w:p w14:paraId="5A9A0779" w14:textId="77777777" w:rsidR="00474619" w:rsidRPr="001E4A9D" w:rsidRDefault="00474619" w:rsidP="00474619">
      <w:pPr>
        <w:pStyle w:val="BodyText21"/>
        <w:tabs>
          <w:tab w:val="clear" w:pos="0"/>
        </w:tabs>
        <w:spacing w:before="40" w:after="120"/>
        <w:ind w:firstLine="284"/>
        <w:jc w:val="right"/>
        <w:rPr>
          <w:sz w:val="22"/>
          <w:szCs w:val="22"/>
        </w:rPr>
      </w:pPr>
    </w:p>
    <w:p w14:paraId="621D8F1D" w14:textId="77777777" w:rsidR="00474619" w:rsidRPr="001E4A9D" w:rsidRDefault="00474619" w:rsidP="00474619">
      <w:pPr>
        <w:pStyle w:val="BodyText21"/>
        <w:tabs>
          <w:tab w:val="clear" w:pos="0"/>
        </w:tabs>
        <w:spacing w:before="40" w:after="120"/>
        <w:ind w:firstLine="284"/>
        <w:jc w:val="right"/>
        <w:rPr>
          <w:sz w:val="22"/>
          <w:szCs w:val="22"/>
        </w:rPr>
      </w:pPr>
    </w:p>
    <w:p w14:paraId="2308236E" w14:textId="77777777" w:rsidR="00474619" w:rsidRPr="001E4A9D" w:rsidRDefault="00474619" w:rsidP="00474619">
      <w:pPr>
        <w:pStyle w:val="BodyText21"/>
        <w:tabs>
          <w:tab w:val="clear" w:pos="0"/>
        </w:tabs>
        <w:spacing w:before="40" w:after="120"/>
        <w:ind w:firstLine="284"/>
        <w:jc w:val="right"/>
        <w:rPr>
          <w:sz w:val="22"/>
          <w:szCs w:val="22"/>
        </w:rPr>
      </w:pPr>
    </w:p>
    <w:p w14:paraId="0A43E8EA" w14:textId="77777777" w:rsidR="00474619" w:rsidRPr="001E4A9D" w:rsidRDefault="00474619" w:rsidP="00474619">
      <w:pPr>
        <w:pStyle w:val="BodyText21"/>
        <w:tabs>
          <w:tab w:val="clear" w:pos="0"/>
        </w:tabs>
        <w:spacing w:before="40" w:after="120"/>
        <w:ind w:firstLine="284"/>
        <w:jc w:val="right"/>
        <w:rPr>
          <w:sz w:val="22"/>
          <w:szCs w:val="22"/>
        </w:rPr>
      </w:pPr>
    </w:p>
    <w:p w14:paraId="6A4B0417" w14:textId="77777777" w:rsidR="00474619" w:rsidRPr="001E4A9D" w:rsidRDefault="00474619" w:rsidP="00474619">
      <w:pPr>
        <w:pStyle w:val="BodyText21"/>
        <w:tabs>
          <w:tab w:val="clear" w:pos="0"/>
        </w:tabs>
        <w:spacing w:before="40" w:after="120"/>
        <w:ind w:firstLine="284"/>
        <w:jc w:val="right"/>
        <w:rPr>
          <w:sz w:val="22"/>
          <w:szCs w:val="22"/>
        </w:rPr>
      </w:pPr>
    </w:p>
    <w:p w14:paraId="5AE8D134" w14:textId="77777777" w:rsidR="00474619" w:rsidRPr="001E4A9D" w:rsidRDefault="00474619" w:rsidP="00474619">
      <w:pPr>
        <w:pStyle w:val="BodyText21"/>
        <w:tabs>
          <w:tab w:val="clear" w:pos="0"/>
        </w:tabs>
        <w:spacing w:before="40" w:after="120"/>
        <w:ind w:firstLine="284"/>
        <w:jc w:val="right"/>
        <w:rPr>
          <w:sz w:val="22"/>
          <w:szCs w:val="22"/>
        </w:rPr>
      </w:pPr>
    </w:p>
    <w:p w14:paraId="30AE927B" w14:textId="77777777" w:rsidR="00474619" w:rsidRPr="001E4A9D" w:rsidRDefault="00474619" w:rsidP="00474619">
      <w:pPr>
        <w:pStyle w:val="BodyText21"/>
        <w:tabs>
          <w:tab w:val="clear" w:pos="0"/>
        </w:tabs>
        <w:spacing w:before="40" w:after="120"/>
        <w:ind w:firstLine="284"/>
        <w:jc w:val="right"/>
        <w:rPr>
          <w:sz w:val="22"/>
          <w:szCs w:val="22"/>
        </w:rPr>
      </w:pPr>
    </w:p>
    <w:p w14:paraId="34364350" w14:textId="77777777" w:rsidR="00474619" w:rsidRPr="001E4A9D" w:rsidRDefault="00474619" w:rsidP="00474619">
      <w:pPr>
        <w:pStyle w:val="BodyText21"/>
        <w:tabs>
          <w:tab w:val="clear" w:pos="0"/>
        </w:tabs>
        <w:spacing w:before="40" w:after="120"/>
        <w:ind w:firstLine="284"/>
        <w:jc w:val="right"/>
        <w:rPr>
          <w:sz w:val="22"/>
          <w:szCs w:val="22"/>
        </w:rPr>
      </w:pPr>
    </w:p>
    <w:p w14:paraId="20C12A9B" w14:textId="77777777" w:rsidR="00950062" w:rsidRPr="001E4A9D" w:rsidRDefault="00950062" w:rsidP="00474619">
      <w:pPr>
        <w:pStyle w:val="BodyText21"/>
        <w:tabs>
          <w:tab w:val="clear" w:pos="0"/>
        </w:tabs>
        <w:spacing w:before="40" w:after="120"/>
        <w:ind w:firstLine="284"/>
        <w:jc w:val="right"/>
        <w:rPr>
          <w:sz w:val="22"/>
          <w:szCs w:val="22"/>
        </w:rPr>
      </w:pPr>
    </w:p>
    <w:p w14:paraId="2D8C4E48" w14:textId="77777777" w:rsidR="00474619" w:rsidRPr="001E4A9D" w:rsidRDefault="00474619" w:rsidP="00474619">
      <w:pPr>
        <w:pStyle w:val="BodyText21"/>
        <w:tabs>
          <w:tab w:val="clear" w:pos="0"/>
        </w:tabs>
        <w:spacing w:before="40" w:after="120"/>
        <w:ind w:firstLine="284"/>
        <w:jc w:val="right"/>
        <w:rPr>
          <w:sz w:val="22"/>
          <w:szCs w:val="22"/>
        </w:rPr>
      </w:pPr>
    </w:p>
    <w:p w14:paraId="7AA3EF0D" w14:textId="77777777" w:rsidR="00364172" w:rsidRPr="001E4A9D" w:rsidRDefault="003D5A03" w:rsidP="00364172">
      <w:pPr>
        <w:pStyle w:val="BodyText21"/>
        <w:tabs>
          <w:tab w:val="clear" w:pos="0"/>
        </w:tabs>
        <w:spacing w:before="40" w:after="120"/>
        <w:ind w:firstLine="284"/>
        <w:jc w:val="right"/>
        <w:rPr>
          <w:sz w:val="22"/>
          <w:szCs w:val="22"/>
        </w:rPr>
      </w:pPr>
      <w:r w:rsidRPr="001E4A9D">
        <w:rPr>
          <w:sz w:val="22"/>
          <w:szCs w:val="22"/>
        </w:rPr>
        <w:t>Załącznik nr 3</w:t>
      </w:r>
      <w:r w:rsidR="00364172" w:rsidRPr="001E4A9D">
        <w:rPr>
          <w:sz w:val="22"/>
          <w:szCs w:val="22"/>
        </w:rPr>
        <w:t xml:space="preserve"> do SIWZ</w:t>
      </w:r>
    </w:p>
    <w:p w14:paraId="7E16D030" w14:textId="77777777" w:rsidR="00364172" w:rsidRPr="001E4A9D" w:rsidRDefault="00364172" w:rsidP="00364172">
      <w:pPr>
        <w:jc w:val="center"/>
        <w:rPr>
          <w:b/>
          <w:sz w:val="22"/>
          <w:szCs w:val="22"/>
        </w:rPr>
      </w:pPr>
    </w:p>
    <w:p w14:paraId="4C3DB50D" w14:textId="77777777" w:rsidR="00364172" w:rsidRPr="001E4A9D" w:rsidRDefault="00364172" w:rsidP="00364172">
      <w:pPr>
        <w:jc w:val="center"/>
        <w:rPr>
          <w:b/>
          <w:sz w:val="22"/>
          <w:szCs w:val="22"/>
        </w:rPr>
      </w:pPr>
    </w:p>
    <w:p w14:paraId="7657980C" w14:textId="77777777" w:rsidR="00364172" w:rsidRPr="001E4A9D" w:rsidRDefault="00364172" w:rsidP="00364172">
      <w:pPr>
        <w:jc w:val="center"/>
        <w:rPr>
          <w:b/>
          <w:sz w:val="22"/>
          <w:szCs w:val="22"/>
        </w:rPr>
      </w:pPr>
    </w:p>
    <w:p w14:paraId="19710CE2" w14:textId="77777777" w:rsidR="00364172" w:rsidRPr="001E4A9D" w:rsidRDefault="000A599B" w:rsidP="00364172">
      <w:pPr>
        <w:jc w:val="center"/>
        <w:rPr>
          <w:b/>
          <w:sz w:val="22"/>
          <w:szCs w:val="22"/>
        </w:rPr>
      </w:pPr>
      <w:r w:rsidRPr="001E4A9D">
        <w:rPr>
          <w:b/>
          <w:sz w:val="22"/>
          <w:szCs w:val="22"/>
        </w:rPr>
        <w:t>OŚWIADCZENIE DOTYCZĄCE</w:t>
      </w:r>
      <w:r w:rsidR="00364172" w:rsidRPr="001E4A9D">
        <w:rPr>
          <w:b/>
          <w:sz w:val="22"/>
          <w:szCs w:val="22"/>
        </w:rPr>
        <w:t xml:space="preserve"> GRUPY KAPITAŁOWEJ</w:t>
      </w:r>
    </w:p>
    <w:p w14:paraId="2107EBC8" w14:textId="77777777" w:rsidR="00C45644" w:rsidRPr="001E4A9D" w:rsidRDefault="00C45644" w:rsidP="00364172">
      <w:pPr>
        <w:jc w:val="center"/>
        <w:rPr>
          <w:b/>
          <w:sz w:val="22"/>
          <w:szCs w:val="22"/>
        </w:rPr>
      </w:pPr>
    </w:p>
    <w:p w14:paraId="47ED1B8B" w14:textId="77777777" w:rsidR="00C45644" w:rsidRPr="001E4A9D" w:rsidRDefault="00C45644" w:rsidP="00364172">
      <w:pPr>
        <w:jc w:val="center"/>
        <w:rPr>
          <w:b/>
          <w:sz w:val="22"/>
          <w:szCs w:val="22"/>
        </w:rPr>
      </w:pPr>
    </w:p>
    <w:p w14:paraId="6E466CB3" w14:textId="77777777" w:rsidR="00C45644" w:rsidRPr="001E4A9D" w:rsidRDefault="00C45644" w:rsidP="00C45644">
      <w:pPr>
        <w:autoSpaceDE w:val="0"/>
        <w:jc w:val="both"/>
        <w:rPr>
          <w:sz w:val="24"/>
          <w:szCs w:val="24"/>
        </w:rPr>
      </w:pPr>
      <w:r w:rsidRPr="001E4A9D">
        <w:rPr>
          <w:sz w:val="24"/>
          <w:szCs w:val="24"/>
        </w:rPr>
        <w:t>Oświadczam, że Wykonawca, którego reprezentuję:</w:t>
      </w:r>
    </w:p>
    <w:p w14:paraId="1EC4FAA0" w14:textId="77777777" w:rsidR="00C45644" w:rsidRPr="001E4A9D" w:rsidRDefault="00C45644" w:rsidP="00C45644">
      <w:pPr>
        <w:autoSpaceDE w:val="0"/>
        <w:jc w:val="both"/>
        <w:rPr>
          <w:sz w:val="24"/>
          <w:szCs w:val="24"/>
        </w:rPr>
      </w:pPr>
    </w:p>
    <w:p w14:paraId="05CF9FAD" w14:textId="77777777" w:rsidR="00C45644" w:rsidRPr="001E4A9D" w:rsidRDefault="00C45644" w:rsidP="001B51A1">
      <w:pPr>
        <w:numPr>
          <w:ilvl w:val="0"/>
          <w:numId w:val="5"/>
        </w:numPr>
        <w:autoSpaceDE w:val="0"/>
        <w:jc w:val="both"/>
        <w:rPr>
          <w:b/>
          <w:sz w:val="24"/>
          <w:szCs w:val="24"/>
        </w:rPr>
      </w:pPr>
      <w:r w:rsidRPr="001E4A9D">
        <w:rPr>
          <w:b/>
          <w:sz w:val="24"/>
          <w:szCs w:val="24"/>
        </w:rPr>
        <w:t>nie należy do grupy kapitałowej</w:t>
      </w:r>
      <w:r w:rsidR="00FC1834" w:rsidRPr="001E4A9D">
        <w:rPr>
          <w:rStyle w:val="Odwoanieprzypisudolnego"/>
          <w:b/>
          <w:sz w:val="32"/>
          <w:szCs w:val="32"/>
        </w:rPr>
        <w:t>*</w:t>
      </w:r>
    </w:p>
    <w:p w14:paraId="092D5145" w14:textId="77777777" w:rsidR="00C45644" w:rsidRPr="001E4A9D" w:rsidRDefault="00C45644" w:rsidP="00C45644">
      <w:pPr>
        <w:autoSpaceDE w:val="0"/>
        <w:ind w:firstLine="709"/>
        <w:jc w:val="both"/>
        <w:rPr>
          <w:b/>
          <w:sz w:val="24"/>
          <w:szCs w:val="24"/>
        </w:rPr>
      </w:pPr>
    </w:p>
    <w:p w14:paraId="2A9377FE" w14:textId="77777777" w:rsidR="00C45644" w:rsidRPr="001E4A9D" w:rsidRDefault="00C45644" w:rsidP="00C45644">
      <w:pPr>
        <w:autoSpaceDE w:val="0"/>
        <w:ind w:firstLine="709"/>
        <w:jc w:val="both"/>
        <w:rPr>
          <w:b/>
          <w:sz w:val="24"/>
          <w:szCs w:val="24"/>
        </w:rPr>
      </w:pPr>
    </w:p>
    <w:p w14:paraId="766F2064" w14:textId="77777777" w:rsidR="00C45644" w:rsidRPr="001E4A9D" w:rsidRDefault="00C45644" w:rsidP="001B51A1">
      <w:pPr>
        <w:numPr>
          <w:ilvl w:val="0"/>
          <w:numId w:val="5"/>
        </w:numPr>
        <w:autoSpaceDE w:val="0"/>
        <w:contextualSpacing/>
        <w:jc w:val="both"/>
        <w:rPr>
          <w:sz w:val="24"/>
          <w:szCs w:val="24"/>
        </w:rPr>
      </w:pPr>
      <w:r w:rsidRPr="001E4A9D">
        <w:rPr>
          <w:b/>
          <w:sz w:val="24"/>
          <w:szCs w:val="24"/>
        </w:rPr>
        <w:t>należy do grupy kapitałowej i w załączeniu przedkłada listę podmiotów należących do tej samej grupy kapitałowej</w:t>
      </w:r>
      <w:r w:rsidR="003D5A03" w:rsidRPr="001E4A9D">
        <w:rPr>
          <w:b/>
          <w:sz w:val="24"/>
          <w:szCs w:val="24"/>
        </w:rPr>
        <w:t xml:space="preserve"> oraz przedstawia dowody, że powiązania z innym </w:t>
      </w:r>
      <w:r w:rsidR="00647BA8" w:rsidRPr="001E4A9D">
        <w:rPr>
          <w:b/>
          <w:sz w:val="24"/>
          <w:szCs w:val="24"/>
        </w:rPr>
        <w:t>podmiotem (</w:t>
      </w:r>
      <w:r w:rsidR="003D5A03" w:rsidRPr="001E4A9D">
        <w:rPr>
          <w:b/>
          <w:sz w:val="24"/>
          <w:szCs w:val="24"/>
        </w:rPr>
        <w:t>wykonawcą</w:t>
      </w:r>
      <w:r w:rsidR="00647BA8" w:rsidRPr="001E4A9D">
        <w:rPr>
          <w:b/>
          <w:sz w:val="24"/>
          <w:szCs w:val="24"/>
        </w:rPr>
        <w:t>)</w:t>
      </w:r>
      <w:r w:rsidR="003D5A03" w:rsidRPr="001E4A9D">
        <w:rPr>
          <w:b/>
          <w:sz w:val="24"/>
          <w:szCs w:val="24"/>
        </w:rPr>
        <w:t xml:space="preserve"> nie prowadzą do zakłócenia konkurencji w postępowaniu o udzielenie zamówienia</w:t>
      </w:r>
      <w:r w:rsidRPr="001E4A9D">
        <w:rPr>
          <w:b/>
          <w:sz w:val="24"/>
          <w:szCs w:val="24"/>
        </w:rPr>
        <w:t>*</w:t>
      </w:r>
      <w:r w:rsidRPr="001E4A9D">
        <w:rPr>
          <w:sz w:val="24"/>
          <w:szCs w:val="24"/>
        </w:rPr>
        <w:t xml:space="preserve">, </w:t>
      </w:r>
    </w:p>
    <w:p w14:paraId="203A835B" w14:textId="77777777" w:rsidR="00C45644" w:rsidRPr="001E4A9D" w:rsidRDefault="00C45644" w:rsidP="00C45644">
      <w:pPr>
        <w:autoSpaceDE w:val="0"/>
        <w:jc w:val="both"/>
        <w:rPr>
          <w:sz w:val="24"/>
          <w:szCs w:val="24"/>
        </w:rPr>
      </w:pPr>
    </w:p>
    <w:p w14:paraId="7FCE0A9A" w14:textId="77777777" w:rsidR="00C45644" w:rsidRPr="001E4A9D" w:rsidRDefault="00C45644" w:rsidP="00C45644">
      <w:pPr>
        <w:autoSpaceDE w:val="0"/>
        <w:jc w:val="both"/>
        <w:rPr>
          <w:sz w:val="24"/>
          <w:szCs w:val="24"/>
        </w:rPr>
      </w:pPr>
    </w:p>
    <w:p w14:paraId="1E79C044" w14:textId="77777777" w:rsidR="00C45644" w:rsidRPr="001E4A9D" w:rsidRDefault="00C45644" w:rsidP="00C45644">
      <w:pPr>
        <w:autoSpaceDE w:val="0"/>
        <w:jc w:val="both"/>
        <w:rPr>
          <w:sz w:val="24"/>
          <w:szCs w:val="24"/>
        </w:rPr>
      </w:pPr>
      <w:r w:rsidRPr="001E4A9D">
        <w:rPr>
          <w:sz w:val="24"/>
          <w:szCs w:val="24"/>
        </w:rPr>
        <w:t>o któ</w:t>
      </w:r>
      <w:r w:rsidR="003D5A03" w:rsidRPr="001E4A9D">
        <w:rPr>
          <w:sz w:val="24"/>
          <w:szCs w:val="24"/>
        </w:rPr>
        <w:t>rej mowa w art. 24 ust. 1 pkt 23</w:t>
      </w:r>
      <w:r w:rsidRPr="001E4A9D">
        <w:rPr>
          <w:sz w:val="24"/>
          <w:szCs w:val="24"/>
        </w:rPr>
        <w:t xml:space="preserve"> ustawy Prawo zamówień publicznych</w:t>
      </w:r>
      <w:r w:rsidR="003D5A03" w:rsidRPr="001E4A9D">
        <w:rPr>
          <w:sz w:val="24"/>
          <w:szCs w:val="24"/>
        </w:rPr>
        <w:t xml:space="preserve"> (z wykonawcami, którzy złożyli oferty w niniejszym </w:t>
      </w:r>
      <w:r w:rsidR="00647BA8" w:rsidRPr="001E4A9D">
        <w:rPr>
          <w:sz w:val="24"/>
          <w:szCs w:val="24"/>
        </w:rPr>
        <w:t>postępowaniu</w:t>
      </w:r>
      <w:r w:rsidR="003D5A03" w:rsidRPr="001E4A9D">
        <w:rPr>
          <w:sz w:val="24"/>
          <w:szCs w:val="24"/>
        </w:rPr>
        <w:t>)</w:t>
      </w:r>
    </w:p>
    <w:p w14:paraId="3FD1B02B" w14:textId="77777777" w:rsidR="00C45644" w:rsidRPr="001E4A9D" w:rsidRDefault="00C45644" w:rsidP="00C45644">
      <w:pPr>
        <w:autoSpaceDE w:val="0"/>
        <w:spacing w:before="240"/>
        <w:ind w:firstLine="360"/>
        <w:jc w:val="both"/>
        <w:rPr>
          <w:sz w:val="22"/>
          <w:szCs w:val="22"/>
        </w:rPr>
      </w:pPr>
    </w:p>
    <w:p w14:paraId="6A6035B0" w14:textId="77777777" w:rsidR="00C45644" w:rsidRPr="001E4A9D" w:rsidRDefault="00C45644" w:rsidP="00C45644">
      <w:pPr>
        <w:autoSpaceDE w:val="0"/>
        <w:spacing w:before="240"/>
        <w:ind w:firstLine="360"/>
        <w:jc w:val="both"/>
        <w:rPr>
          <w:sz w:val="22"/>
          <w:szCs w:val="22"/>
        </w:rPr>
      </w:pPr>
    </w:p>
    <w:p w14:paraId="07F89980" w14:textId="77777777" w:rsidR="00C45644" w:rsidRPr="001E4A9D" w:rsidRDefault="00C45644" w:rsidP="00C45644">
      <w:pPr>
        <w:tabs>
          <w:tab w:val="right" w:pos="284"/>
          <w:tab w:val="left" w:pos="408"/>
        </w:tabs>
        <w:autoSpaceDE w:val="0"/>
        <w:jc w:val="right"/>
        <w:rPr>
          <w:sz w:val="22"/>
          <w:szCs w:val="22"/>
        </w:rPr>
      </w:pPr>
      <w:r w:rsidRPr="001E4A9D">
        <w:rPr>
          <w:sz w:val="22"/>
          <w:szCs w:val="22"/>
        </w:rPr>
        <w:t>……………………………………………………..</w:t>
      </w:r>
    </w:p>
    <w:p w14:paraId="672580F0" w14:textId="77777777" w:rsidR="00C45644" w:rsidRPr="001E4A9D" w:rsidRDefault="00C45644" w:rsidP="00C45644">
      <w:pPr>
        <w:tabs>
          <w:tab w:val="right" w:pos="284"/>
          <w:tab w:val="left" w:pos="408"/>
        </w:tabs>
        <w:autoSpaceDE w:val="0"/>
        <w:jc w:val="right"/>
        <w:rPr>
          <w:sz w:val="22"/>
          <w:szCs w:val="22"/>
        </w:rPr>
      </w:pPr>
      <w:r w:rsidRPr="001E4A9D">
        <w:rPr>
          <w:sz w:val="22"/>
          <w:szCs w:val="22"/>
        </w:rPr>
        <w:t>(podpis osoby upoważnionej do reprezentacji)</w:t>
      </w:r>
    </w:p>
    <w:p w14:paraId="24D0754B" w14:textId="77777777" w:rsidR="00FC1834" w:rsidRPr="001E4A9D" w:rsidRDefault="00FC1834" w:rsidP="00C45644">
      <w:pPr>
        <w:tabs>
          <w:tab w:val="right" w:pos="284"/>
          <w:tab w:val="left" w:pos="408"/>
        </w:tabs>
        <w:autoSpaceDE w:val="0"/>
        <w:jc w:val="right"/>
        <w:rPr>
          <w:sz w:val="22"/>
          <w:szCs w:val="22"/>
        </w:rPr>
      </w:pPr>
    </w:p>
    <w:p w14:paraId="6C308C9E" w14:textId="77777777" w:rsidR="00FC1834" w:rsidRPr="001E4A9D" w:rsidRDefault="00FC1834" w:rsidP="00C45644">
      <w:pPr>
        <w:tabs>
          <w:tab w:val="right" w:pos="284"/>
          <w:tab w:val="left" w:pos="408"/>
        </w:tabs>
        <w:autoSpaceDE w:val="0"/>
        <w:jc w:val="right"/>
        <w:rPr>
          <w:sz w:val="22"/>
          <w:szCs w:val="22"/>
        </w:rPr>
      </w:pPr>
    </w:p>
    <w:p w14:paraId="1D8F8974" w14:textId="77777777" w:rsidR="00FC1834" w:rsidRPr="001E4A9D" w:rsidRDefault="00FC1834" w:rsidP="00C45644">
      <w:pPr>
        <w:tabs>
          <w:tab w:val="right" w:pos="284"/>
          <w:tab w:val="left" w:pos="408"/>
        </w:tabs>
        <w:autoSpaceDE w:val="0"/>
        <w:jc w:val="right"/>
        <w:rPr>
          <w:sz w:val="22"/>
          <w:szCs w:val="22"/>
        </w:rPr>
      </w:pPr>
    </w:p>
    <w:p w14:paraId="2698EAF4" w14:textId="77777777" w:rsidR="00FC1834" w:rsidRPr="001E4A9D" w:rsidRDefault="00FC1834" w:rsidP="00C45644">
      <w:pPr>
        <w:tabs>
          <w:tab w:val="right" w:pos="284"/>
          <w:tab w:val="left" w:pos="408"/>
        </w:tabs>
        <w:autoSpaceDE w:val="0"/>
        <w:jc w:val="right"/>
        <w:rPr>
          <w:sz w:val="22"/>
          <w:szCs w:val="22"/>
        </w:rPr>
      </w:pPr>
    </w:p>
    <w:p w14:paraId="537A54E0" w14:textId="77777777" w:rsidR="00FC1834" w:rsidRPr="001E4A9D" w:rsidRDefault="00FC1834" w:rsidP="00C45644">
      <w:pPr>
        <w:tabs>
          <w:tab w:val="right" w:pos="284"/>
          <w:tab w:val="left" w:pos="408"/>
        </w:tabs>
        <w:autoSpaceDE w:val="0"/>
        <w:jc w:val="right"/>
        <w:rPr>
          <w:sz w:val="22"/>
          <w:szCs w:val="22"/>
        </w:rPr>
      </w:pPr>
    </w:p>
    <w:p w14:paraId="17170519" w14:textId="77777777" w:rsidR="00FC1834" w:rsidRPr="001E4A9D" w:rsidRDefault="00FC1834" w:rsidP="00C45644">
      <w:pPr>
        <w:tabs>
          <w:tab w:val="right" w:pos="284"/>
          <w:tab w:val="left" w:pos="408"/>
        </w:tabs>
        <w:autoSpaceDE w:val="0"/>
        <w:jc w:val="right"/>
        <w:rPr>
          <w:sz w:val="22"/>
          <w:szCs w:val="22"/>
        </w:rPr>
      </w:pPr>
    </w:p>
    <w:p w14:paraId="692B3CE3" w14:textId="77777777" w:rsidR="00FC1834" w:rsidRPr="001E4A9D" w:rsidRDefault="00FC1834" w:rsidP="00C45644">
      <w:pPr>
        <w:tabs>
          <w:tab w:val="right" w:pos="284"/>
          <w:tab w:val="left" w:pos="408"/>
        </w:tabs>
        <w:autoSpaceDE w:val="0"/>
        <w:jc w:val="right"/>
        <w:rPr>
          <w:sz w:val="22"/>
          <w:szCs w:val="22"/>
        </w:rPr>
      </w:pPr>
    </w:p>
    <w:p w14:paraId="3ACBC222" w14:textId="77777777" w:rsidR="00FC1834" w:rsidRPr="001E4A9D" w:rsidRDefault="00FC1834" w:rsidP="00C45644">
      <w:pPr>
        <w:tabs>
          <w:tab w:val="right" w:pos="284"/>
          <w:tab w:val="left" w:pos="408"/>
        </w:tabs>
        <w:autoSpaceDE w:val="0"/>
        <w:jc w:val="right"/>
        <w:rPr>
          <w:sz w:val="22"/>
          <w:szCs w:val="22"/>
        </w:rPr>
      </w:pPr>
    </w:p>
    <w:p w14:paraId="35E35AE2" w14:textId="77777777" w:rsidR="00FC1834" w:rsidRPr="001E4A9D" w:rsidRDefault="00FC1834" w:rsidP="00C45644">
      <w:pPr>
        <w:tabs>
          <w:tab w:val="right" w:pos="284"/>
          <w:tab w:val="left" w:pos="408"/>
        </w:tabs>
        <w:autoSpaceDE w:val="0"/>
        <w:jc w:val="right"/>
        <w:rPr>
          <w:sz w:val="22"/>
          <w:szCs w:val="22"/>
        </w:rPr>
      </w:pPr>
    </w:p>
    <w:p w14:paraId="6E226358" w14:textId="77777777" w:rsidR="00FC1834" w:rsidRPr="001E4A9D" w:rsidRDefault="00FC1834" w:rsidP="00C45644">
      <w:pPr>
        <w:tabs>
          <w:tab w:val="right" w:pos="284"/>
          <w:tab w:val="left" w:pos="408"/>
        </w:tabs>
        <w:autoSpaceDE w:val="0"/>
        <w:jc w:val="right"/>
        <w:rPr>
          <w:sz w:val="22"/>
          <w:szCs w:val="22"/>
        </w:rPr>
      </w:pPr>
    </w:p>
    <w:p w14:paraId="384A1F9B" w14:textId="77777777" w:rsidR="00FC1834" w:rsidRPr="001E4A9D" w:rsidRDefault="00FC1834" w:rsidP="00C45644">
      <w:pPr>
        <w:tabs>
          <w:tab w:val="right" w:pos="284"/>
          <w:tab w:val="left" w:pos="408"/>
        </w:tabs>
        <w:autoSpaceDE w:val="0"/>
        <w:jc w:val="right"/>
        <w:rPr>
          <w:sz w:val="22"/>
          <w:szCs w:val="22"/>
        </w:rPr>
      </w:pPr>
    </w:p>
    <w:p w14:paraId="0EAB41DF" w14:textId="77777777" w:rsidR="00FC1834" w:rsidRPr="001E4A9D" w:rsidRDefault="00FC1834" w:rsidP="00C45644">
      <w:pPr>
        <w:tabs>
          <w:tab w:val="right" w:pos="284"/>
          <w:tab w:val="left" w:pos="408"/>
        </w:tabs>
        <w:autoSpaceDE w:val="0"/>
        <w:jc w:val="right"/>
        <w:rPr>
          <w:sz w:val="22"/>
          <w:szCs w:val="22"/>
        </w:rPr>
      </w:pPr>
    </w:p>
    <w:p w14:paraId="5B0AC334" w14:textId="77777777" w:rsidR="00FC1834" w:rsidRPr="001E4A9D" w:rsidRDefault="00FC1834" w:rsidP="00C45644">
      <w:pPr>
        <w:tabs>
          <w:tab w:val="right" w:pos="284"/>
          <w:tab w:val="left" w:pos="408"/>
        </w:tabs>
        <w:autoSpaceDE w:val="0"/>
        <w:jc w:val="right"/>
        <w:rPr>
          <w:sz w:val="22"/>
          <w:szCs w:val="22"/>
        </w:rPr>
      </w:pPr>
    </w:p>
    <w:p w14:paraId="46EF8EC3" w14:textId="77777777" w:rsidR="00FC1834" w:rsidRPr="001E4A9D" w:rsidRDefault="00FC1834" w:rsidP="00C45644">
      <w:pPr>
        <w:tabs>
          <w:tab w:val="right" w:pos="284"/>
          <w:tab w:val="left" w:pos="408"/>
        </w:tabs>
        <w:autoSpaceDE w:val="0"/>
        <w:jc w:val="right"/>
        <w:rPr>
          <w:sz w:val="22"/>
          <w:szCs w:val="22"/>
        </w:rPr>
      </w:pPr>
    </w:p>
    <w:p w14:paraId="6F44A5C1" w14:textId="77777777" w:rsidR="00FC1834" w:rsidRPr="001E4A9D" w:rsidRDefault="00FC1834" w:rsidP="00C45644">
      <w:pPr>
        <w:tabs>
          <w:tab w:val="right" w:pos="284"/>
          <w:tab w:val="left" w:pos="408"/>
        </w:tabs>
        <w:autoSpaceDE w:val="0"/>
        <w:jc w:val="right"/>
        <w:rPr>
          <w:sz w:val="22"/>
          <w:szCs w:val="22"/>
        </w:rPr>
      </w:pPr>
    </w:p>
    <w:p w14:paraId="3797D1ED" w14:textId="77777777" w:rsidR="00474619" w:rsidRPr="001E4A9D" w:rsidRDefault="00474619" w:rsidP="00C45644">
      <w:pPr>
        <w:tabs>
          <w:tab w:val="right" w:pos="284"/>
          <w:tab w:val="left" w:pos="408"/>
        </w:tabs>
        <w:autoSpaceDE w:val="0"/>
        <w:jc w:val="right"/>
        <w:rPr>
          <w:sz w:val="22"/>
          <w:szCs w:val="22"/>
        </w:rPr>
      </w:pPr>
    </w:p>
    <w:p w14:paraId="565D51D4" w14:textId="77777777" w:rsidR="00474619" w:rsidRPr="001E4A9D" w:rsidRDefault="00474619" w:rsidP="00C45644">
      <w:pPr>
        <w:tabs>
          <w:tab w:val="right" w:pos="284"/>
          <w:tab w:val="left" w:pos="408"/>
        </w:tabs>
        <w:autoSpaceDE w:val="0"/>
        <w:jc w:val="right"/>
        <w:rPr>
          <w:sz w:val="22"/>
          <w:szCs w:val="22"/>
        </w:rPr>
      </w:pPr>
    </w:p>
    <w:p w14:paraId="55191EF6" w14:textId="77777777" w:rsidR="00D40A76" w:rsidRPr="001E4A9D" w:rsidRDefault="00D40A76" w:rsidP="00C45644">
      <w:pPr>
        <w:tabs>
          <w:tab w:val="right" w:pos="284"/>
          <w:tab w:val="left" w:pos="408"/>
        </w:tabs>
        <w:autoSpaceDE w:val="0"/>
        <w:jc w:val="right"/>
        <w:rPr>
          <w:sz w:val="22"/>
          <w:szCs w:val="22"/>
        </w:rPr>
      </w:pPr>
    </w:p>
    <w:p w14:paraId="3FC5A141" w14:textId="77777777" w:rsidR="00D40A76" w:rsidRPr="001E4A9D" w:rsidRDefault="00D40A76" w:rsidP="00C45644">
      <w:pPr>
        <w:tabs>
          <w:tab w:val="right" w:pos="284"/>
          <w:tab w:val="left" w:pos="408"/>
        </w:tabs>
        <w:autoSpaceDE w:val="0"/>
        <w:jc w:val="right"/>
        <w:rPr>
          <w:sz w:val="22"/>
          <w:szCs w:val="22"/>
        </w:rPr>
      </w:pPr>
    </w:p>
    <w:p w14:paraId="1BC804F2" w14:textId="77777777" w:rsidR="00D40A76" w:rsidRPr="001E4A9D" w:rsidRDefault="00D40A76" w:rsidP="00C45644">
      <w:pPr>
        <w:tabs>
          <w:tab w:val="right" w:pos="284"/>
          <w:tab w:val="left" w:pos="408"/>
        </w:tabs>
        <w:autoSpaceDE w:val="0"/>
        <w:jc w:val="right"/>
        <w:rPr>
          <w:sz w:val="22"/>
          <w:szCs w:val="22"/>
        </w:rPr>
      </w:pPr>
    </w:p>
    <w:p w14:paraId="63727295" w14:textId="77777777" w:rsidR="00DE7E78" w:rsidRPr="001E4A9D" w:rsidRDefault="00DE7E78" w:rsidP="00C45644">
      <w:pPr>
        <w:tabs>
          <w:tab w:val="right" w:pos="284"/>
          <w:tab w:val="left" w:pos="408"/>
        </w:tabs>
        <w:autoSpaceDE w:val="0"/>
        <w:jc w:val="right"/>
        <w:rPr>
          <w:sz w:val="22"/>
          <w:szCs w:val="22"/>
        </w:rPr>
      </w:pPr>
    </w:p>
    <w:p w14:paraId="38A2A096" w14:textId="77777777" w:rsidR="005B3D48" w:rsidRPr="001E4A9D" w:rsidRDefault="005B3D48" w:rsidP="000C5318">
      <w:pPr>
        <w:tabs>
          <w:tab w:val="right" w:pos="284"/>
          <w:tab w:val="left" w:pos="408"/>
        </w:tabs>
        <w:autoSpaceDE w:val="0"/>
        <w:rPr>
          <w:sz w:val="22"/>
          <w:szCs w:val="22"/>
        </w:rPr>
      </w:pPr>
    </w:p>
    <w:p w14:paraId="51F767E4" w14:textId="77777777" w:rsidR="00F83F90" w:rsidRPr="001E4A9D" w:rsidRDefault="00F83F90" w:rsidP="000C5318">
      <w:pPr>
        <w:tabs>
          <w:tab w:val="right" w:pos="284"/>
          <w:tab w:val="left" w:pos="408"/>
        </w:tabs>
        <w:autoSpaceDE w:val="0"/>
        <w:rPr>
          <w:sz w:val="22"/>
          <w:szCs w:val="22"/>
        </w:rPr>
      </w:pPr>
    </w:p>
    <w:p w14:paraId="1B598805" w14:textId="77777777" w:rsidR="00B06C17" w:rsidRPr="001E4A9D" w:rsidRDefault="00B06C17" w:rsidP="000C5318">
      <w:pPr>
        <w:tabs>
          <w:tab w:val="right" w:pos="284"/>
          <w:tab w:val="left" w:pos="408"/>
        </w:tabs>
        <w:autoSpaceDE w:val="0"/>
        <w:rPr>
          <w:sz w:val="22"/>
          <w:szCs w:val="22"/>
        </w:rPr>
      </w:pPr>
    </w:p>
    <w:p w14:paraId="54C3FAC3" w14:textId="77777777" w:rsidR="00B06C17" w:rsidRPr="001E4A9D" w:rsidRDefault="00B06C17" w:rsidP="000C5318">
      <w:pPr>
        <w:tabs>
          <w:tab w:val="right" w:pos="284"/>
          <w:tab w:val="left" w:pos="408"/>
        </w:tabs>
        <w:autoSpaceDE w:val="0"/>
        <w:rPr>
          <w:sz w:val="22"/>
          <w:szCs w:val="22"/>
        </w:rPr>
      </w:pPr>
    </w:p>
    <w:p w14:paraId="7D77E799" w14:textId="77777777" w:rsidR="00B06C17" w:rsidRPr="001E4A9D" w:rsidRDefault="00B06C17" w:rsidP="000C5318">
      <w:pPr>
        <w:tabs>
          <w:tab w:val="right" w:pos="284"/>
          <w:tab w:val="left" w:pos="408"/>
        </w:tabs>
        <w:autoSpaceDE w:val="0"/>
        <w:rPr>
          <w:sz w:val="22"/>
          <w:szCs w:val="22"/>
        </w:rPr>
      </w:pPr>
    </w:p>
    <w:p w14:paraId="7BFCD3D6" w14:textId="77777777" w:rsidR="00474619" w:rsidRPr="001E4A9D" w:rsidRDefault="00474619" w:rsidP="00474619"/>
    <w:p w14:paraId="2D57B14E" w14:textId="77777777" w:rsidR="00F4574C" w:rsidRPr="001E4A9D" w:rsidRDefault="00F4574C" w:rsidP="00F4574C">
      <w:pPr>
        <w:tabs>
          <w:tab w:val="right" w:pos="10034"/>
        </w:tabs>
        <w:ind w:firstLine="284"/>
        <w:jc w:val="right"/>
        <w:rPr>
          <w:sz w:val="22"/>
          <w:szCs w:val="22"/>
        </w:rPr>
      </w:pPr>
      <w:r w:rsidRPr="001E4A9D">
        <w:rPr>
          <w:sz w:val="22"/>
          <w:szCs w:val="22"/>
        </w:rPr>
        <w:t>Załącznik nr 4 do SIWZ</w:t>
      </w:r>
    </w:p>
    <w:p w14:paraId="1839BADB" w14:textId="77777777" w:rsidR="00F4574C" w:rsidRPr="001E4A9D" w:rsidRDefault="00F4574C" w:rsidP="00F4574C">
      <w:pPr>
        <w:pStyle w:val="BodyText21"/>
        <w:spacing w:before="40" w:after="120"/>
        <w:rPr>
          <w:sz w:val="22"/>
          <w:szCs w:val="22"/>
        </w:rPr>
      </w:pPr>
    </w:p>
    <w:p w14:paraId="79C21BE7" w14:textId="77777777" w:rsidR="00F4574C" w:rsidRPr="001E4A9D" w:rsidRDefault="00F4574C" w:rsidP="00F4574C">
      <w:pPr>
        <w:rPr>
          <w:sz w:val="22"/>
          <w:szCs w:val="22"/>
        </w:rPr>
      </w:pPr>
      <w:r w:rsidRPr="001E4A9D">
        <w:rPr>
          <w:sz w:val="22"/>
          <w:szCs w:val="22"/>
        </w:rPr>
        <w:t>..............................................</w:t>
      </w:r>
    </w:p>
    <w:p w14:paraId="26B55D89" w14:textId="77777777" w:rsidR="00F4574C" w:rsidRPr="001E4A9D" w:rsidRDefault="00F4574C" w:rsidP="00F4574C">
      <w:pPr>
        <w:ind w:firstLine="142"/>
        <w:rPr>
          <w:sz w:val="22"/>
          <w:szCs w:val="22"/>
        </w:rPr>
      </w:pPr>
      <w:r w:rsidRPr="001E4A9D">
        <w:rPr>
          <w:sz w:val="22"/>
          <w:szCs w:val="22"/>
        </w:rPr>
        <w:t>(pieczęć firmowa Wykonawcy)</w:t>
      </w:r>
    </w:p>
    <w:p w14:paraId="16D22AE9" w14:textId="77777777" w:rsidR="00F4574C" w:rsidRPr="001E4A9D" w:rsidRDefault="00F4574C" w:rsidP="00F4574C">
      <w:pPr>
        <w:rPr>
          <w:b/>
          <w:sz w:val="22"/>
          <w:szCs w:val="22"/>
        </w:rPr>
      </w:pPr>
    </w:p>
    <w:p w14:paraId="17C4F3D4" w14:textId="77777777" w:rsidR="00F4574C" w:rsidRPr="001E4A9D" w:rsidRDefault="00F4574C" w:rsidP="00F4574C">
      <w:pPr>
        <w:jc w:val="center"/>
        <w:rPr>
          <w:b/>
          <w:sz w:val="22"/>
          <w:szCs w:val="22"/>
        </w:rPr>
      </w:pPr>
    </w:p>
    <w:p w14:paraId="79CAD4EB" w14:textId="77777777" w:rsidR="00F4574C" w:rsidRPr="001E4A9D" w:rsidRDefault="002D5D84" w:rsidP="00F4574C">
      <w:pPr>
        <w:jc w:val="center"/>
        <w:rPr>
          <w:b/>
          <w:sz w:val="22"/>
          <w:szCs w:val="22"/>
        </w:rPr>
      </w:pPr>
      <w:r w:rsidRPr="001E4A9D">
        <w:rPr>
          <w:b/>
          <w:sz w:val="22"/>
          <w:szCs w:val="22"/>
        </w:rPr>
        <w:t xml:space="preserve">WYKAZ WYKONANYCH USŁUG </w:t>
      </w:r>
    </w:p>
    <w:p w14:paraId="75573175" w14:textId="77777777" w:rsidR="00F4574C" w:rsidRPr="001E4A9D" w:rsidRDefault="00F4574C" w:rsidP="00F4574C">
      <w:pPr>
        <w:jc w:val="center"/>
        <w:rPr>
          <w:b/>
          <w:sz w:val="22"/>
          <w:szCs w:val="22"/>
        </w:rPr>
      </w:pPr>
    </w:p>
    <w:p w14:paraId="2D113989" w14:textId="22046EC9" w:rsidR="00B61680" w:rsidRPr="001E4A9D" w:rsidRDefault="006E5F21" w:rsidP="00B61680">
      <w:pPr>
        <w:ind w:firstLine="284"/>
        <w:jc w:val="both"/>
        <w:rPr>
          <w:iCs/>
          <w:sz w:val="22"/>
          <w:szCs w:val="22"/>
        </w:rPr>
      </w:pPr>
      <w:r w:rsidRPr="001E4A9D">
        <w:rPr>
          <w:iCs/>
          <w:sz w:val="22"/>
          <w:szCs w:val="22"/>
        </w:rPr>
        <w:t xml:space="preserve">Wykaz </w:t>
      </w:r>
      <w:r w:rsidR="00B61680" w:rsidRPr="001E4A9D">
        <w:rPr>
          <w:iCs/>
          <w:sz w:val="22"/>
          <w:szCs w:val="22"/>
        </w:rPr>
        <w:t xml:space="preserve">minimum </w:t>
      </w:r>
      <w:r w:rsidR="0031111C" w:rsidRPr="001E4A9D">
        <w:rPr>
          <w:b/>
          <w:bCs/>
          <w:sz w:val="22"/>
          <w:szCs w:val="22"/>
        </w:rPr>
        <w:t xml:space="preserve">1 </w:t>
      </w:r>
      <w:r w:rsidR="000345B1" w:rsidRPr="001E4A9D">
        <w:rPr>
          <w:b/>
          <w:bCs/>
          <w:sz w:val="22"/>
          <w:szCs w:val="22"/>
        </w:rPr>
        <w:t>usług</w:t>
      </w:r>
      <w:r w:rsidR="0031111C" w:rsidRPr="001E4A9D">
        <w:rPr>
          <w:b/>
          <w:bCs/>
          <w:sz w:val="22"/>
          <w:szCs w:val="22"/>
        </w:rPr>
        <w:t>i</w:t>
      </w:r>
      <w:r w:rsidR="000345B1" w:rsidRPr="001E4A9D">
        <w:rPr>
          <w:b/>
          <w:bCs/>
          <w:sz w:val="22"/>
          <w:szCs w:val="22"/>
        </w:rPr>
        <w:t xml:space="preserve"> </w:t>
      </w:r>
      <w:r w:rsidR="0031111C" w:rsidRPr="001E4A9D">
        <w:rPr>
          <w:b/>
          <w:bCs/>
          <w:sz w:val="22"/>
          <w:szCs w:val="22"/>
        </w:rPr>
        <w:t xml:space="preserve">polegającej </w:t>
      </w:r>
      <w:r w:rsidR="000345B1" w:rsidRPr="001E4A9D">
        <w:rPr>
          <w:b/>
          <w:bCs/>
          <w:sz w:val="22"/>
          <w:szCs w:val="22"/>
        </w:rPr>
        <w:t xml:space="preserve">na wdrożeniu systemu informatycznego wspomagającego zarządzanie i funkcjonowanie procesów, zawierającego minimum jeden moduł webowy oraz moduł rozliczania finansów o wartości nie mniejszej niż </w:t>
      </w:r>
      <w:r w:rsidR="0031111C" w:rsidRPr="001E4A9D">
        <w:rPr>
          <w:b/>
          <w:bCs/>
          <w:sz w:val="22"/>
          <w:szCs w:val="22"/>
        </w:rPr>
        <w:t>100</w:t>
      </w:r>
      <w:r w:rsidR="000345B1" w:rsidRPr="001E4A9D">
        <w:rPr>
          <w:b/>
          <w:bCs/>
          <w:sz w:val="22"/>
          <w:szCs w:val="22"/>
        </w:rPr>
        <w:t xml:space="preserve">.000,00 zł (słownie: </w:t>
      </w:r>
      <w:r w:rsidR="0031111C" w:rsidRPr="001E4A9D">
        <w:rPr>
          <w:b/>
          <w:bCs/>
          <w:sz w:val="22"/>
          <w:szCs w:val="22"/>
        </w:rPr>
        <w:t>sto</w:t>
      </w:r>
      <w:r w:rsidR="000345B1" w:rsidRPr="001E4A9D">
        <w:rPr>
          <w:b/>
          <w:bCs/>
          <w:sz w:val="22"/>
          <w:szCs w:val="22"/>
        </w:rPr>
        <w:t xml:space="preserve"> tysięcy zł) brutto, każda w okresie ostatnich trzech lat przed terminem składania ofert, a jeżeli okres prowadzenia działalności jest krótszy – w tym okresie</w:t>
      </w:r>
      <w:r w:rsidR="00B61680" w:rsidRPr="001E4A9D">
        <w:rPr>
          <w:iCs/>
          <w:sz w:val="22"/>
          <w:szCs w:val="22"/>
        </w:rPr>
        <w:t xml:space="preserve"> wraz z załączeniem dowodu (dokumentu) potwierdzającego, że te dostawy zostały wykonane należycie. </w:t>
      </w:r>
    </w:p>
    <w:p w14:paraId="08D90322" w14:textId="77777777" w:rsidR="00B61680" w:rsidRPr="001E4A9D" w:rsidRDefault="00B61680" w:rsidP="00B61680">
      <w:pPr>
        <w:ind w:firstLine="284"/>
        <w:jc w:val="both"/>
        <w:rPr>
          <w:iCs/>
          <w:sz w:val="22"/>
          <w:szCs w:val="22"/>
        </w:rPr>
      </w:pPr>
    </w:p>
    <w:p w14:paraId="0859D1F9" w14:textId="77777777" w:rsidR="006E5F21" w:rsidRPr="001E4A9D" w:rsidRDefault="006E5F21" w:rsidP="00B61680">
      <w:pPr>
        <w:ind w:firstLine="284"/>
        <w:jc w:val="both"/>
        <w:rPr>
          <w:iCs/>
          <w:sz w:val="22"/>
          <w:szCs w:val="22"/>
        </w:rPr>
      </w:pPr>
    </w:p>
    <w:p w14:paraId="78D8EDC8" w14:textId="77777777" w:rsidR="00F4574C" w:rsidRPr="001E4A9D" w:rsidRDefault="00F4574C" w:rsidP="00F4574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B61680" w:rsidRPr="001E4A9D" w14:paraId="261F5DC9" w14:textId="77777777" w:rsidTr="00B66809">
        <w:trPr>
          <w:trHeight w:val="512"/>
        </w:trPr>
        <w:tc>
          <w:tcPr>
            <w:tcW w:w="499" w:type="dxa"/>
            <w:vMerge w:val="restart"/>
            <w:tcBorders>
              <w:top w:val="single" w:sz="4" w:space="0" w:color="000000"/>
              <w:left w:val="single" w:sz="4" w:space="0" w:color="000000"/>
              <w:bottom w:val="single" w:sz="4" w:space="0" w:color="000000"/>
            </w:tcBorders>
          </w:tcPr>
          <w:p w14:paraId="352717EE" w14:textId="77777777" w:rsidR="00B61680" w:rsidRPr="001E4A9D" w:rsidRDefault="00B61680" w:rsidP="00B66809">
            <w:pPr>
              <w:snapToGrid w:val="0"/>
              <w:jc w:val="center"/>
              <w:rPr>
                <w:b/>
                <w:sz w:val="22"/>
                <w:szCs w:val="22"/>
              </w:rPr>
            </w:pPr>
          </w:p>
          <w:p w14:paraId="37CDCC1F" w14:textId="77777777" w:rsidR="00B61680" w:rsidRPr="001E4A9D" w:rsidRDefault="00B61680" w:rsidP="00B66809">
            <w:pPr>
              <w:jc w:val="center"/>
              <w:rPr>
                <w:b/>
                <w:sz w:val="22"/>
                <w:szCs w:val="22"/>
              </w:rPr>
            </w:pPr>
          </w:p>
          <w:p w14:paraId="6D1C7FC0" w14:textId="77777777" w:rsidR="00B61680" w:rsidRPr="001E4A9D" w:rsidRDefault="00B61680" w:rsidP="00B66809">
            <w:pPr>
              <w:jc w:val="center"/>
              <w:rPr>
                <w:b/>
                <w:sz w:val="22"/>
                <w:szCs w:val="22"/>
              </w:rPr>
            </w:pPr>
            <w:r w:rsidRPr="001E4A9D">
              <w:rPr>
                <w:b/>
                <w:sz w:val="22"/>
                <w:szCs w:val="22"/>
              </w:rPr>
              <w:t>Lp.</w:t>
            </w:r>
          </w:p>
        </w:tc>
        <w:tc>
          <w:tcPr>
            <w:tcW w:w="3209" w:type="dxa"/>
            <w:vMerge w:val="restart"/>
            <w:tcBorders>
              <w:top w:val="single" w:sz="4" w:space="0" w:color="000000"/>
              <w:left w:val="single" w:sz="4" w:space="0" w:color="000000"/>
              <w:bottom w:val="single" w:sz="4" w:space="0" w:color="000000"/>
            </w:tcBorders>
          </w:tcPr>
          <w:p w14:paraId="795DD551" w14:textId="77777777" w:rsidR="00B61680" w:rsidRPr="001E4A9D" w:rsidRDefault="00B61680" w:rsidP="00B66809">
            <w:pPr>
              <w:snapToGrid w:val="0"/>
              <w:ind w:firstLine="284"/>
              <w:jc w:val="center"/>
              <w:rPr>
                <w:b/>
                <w:sz w:val="22"/>
                <w:szCs w:val="22"/>
              </w:rPr>
            </w:pPr>
          </w:p>
          <w:p w14:paraId="1FCD8C46" w14:textId="77777777" w:rsidR="00B61680" w:rsidRPr="001E4A9D" w:rsidRDefault="00B61680" w:rsidP="00B66809">
            <w:pPr>
              <w:ind w:firstLine="284"/>
              <w:jc w:val="center"/>
              <w:rPr>
                <w:b/>
                <w:sz w:val="22"/>
                <w:szCs w:val="22"/>
              </w:rPr>
            </w:pPr>
          </w:p>
          <w:p w14:paraId="2B8B190C" w14:textId="77777777" w:rsidR="00B61680" w:rsidRPr="001E4A9D" w:rsidRDefault="00B61680" w:rsidP="00B66809">
            <w:pPr>
              <w:ind w:firstLine="284"/>
              <w:jc w:val="center"/>
              <w:rPr>
                <w:b/>
                <w:sz w:val="22"/>
                <w:szCs w:val="22"/>
              </w:rPr>
            </w:pPr>
            <w:r w:rsidRPr="001E4A9D">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124C9D01" w14:textId="77777777" w:rsidR="00B61680" w:rsidRPr="001E4A9D" w:rsidRDefault="00B61680" w:rsidP="00B66809">
            <w:pPr>
              <w:snapToGrid w:val="0"/>
              <w:ind w:firstLine="284"/>
              <w:jc w:val="center"/>
              <w:rPr>
                <w:b/>
                <w:sz w:val="22"/>
                <w:szCs w:val="22"/>
              </w:rPr>
            </w:pPr>
          </w:p>
          <w:p w14:paraId="202FF952" w14:textId="77777777" w:rsidR="00B61680" w:rsidRPr="001E4A9D" w:rsidRDefault="00B61680" w:rsidP="00B66809">
            <w:pPr>
              <w:shd w:val="clear" w:color="auto" w:fill="FFFFFF"/>
              <w:jc w:val="center"/>
              <w:rPr>
                <w:b/>
                <w:sz w:val="22"/>
                <w:szCs w:val="22"/>
              </w:rPr>
            </w:pPr>
            <w:r w:rsidRPr="001E4A9D">
              <w:rPr>
                <w:b/>
                <w:sz w:val="22"/>
                <w:szCs w:val="22"/>
              </w:rPr>
              <w:t xml:space="preserve">Podmiot na rzecz którego wykonano </w:t>
            </w:r>
            <w:r w:rsidR="00E74A4D" w:rsidRPr="001E4A9D">
              <w:rPr>
                <w:b/>
                <w:sz w:val="22"/>
                <w:szCs w:val="22"/>
              </w:rPr>
              <w:t>usługi</w:t>
            </w:r>
            <w:r w:rsidRPr="001E4A9D">
              <w:rPr>
                <w:b/>
                <w:sz w:val="22"/>
                <w:szCs w:val="22"/>
              </w:rPr>
              <w:t xml:space="preserve"> (Odbiorca)</w:t>
            </w:r>
          </w:p>
          <w:p w14:paraId="6B7C7CFA" w14:textId="77777777" w:rsidR="00B61680" w:rsidRPr="001E4A9D" w:rsidRDefault="00B61680" w:rsidP="00B66809">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21D379E2" w14:textId="77777777" w:rsidR="00B61680" w:rsidRPr="001E4A9D" w:rsidRDefault="00B61680" w:rsidP="00B66809">
            <w:pPr>
              <w:snapToGrid w:val="0"/>
              <w:jc w:val="center"/>
              <w:rPr>
                <w:b/>
                <w:sz w:val="22"/>
                <w:szCs w:val="22"/>
              </w:rPr>
            </w:pPr>
            <w:r w:rsidRPr="001E4A9D">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48F79EB4" w14:textId="77777777" w:rsidR="00B61680" w:rsidRPr="001E4A9D" w:rsidRDefault="00B61680" w:rsidP="00B66809">
            <w:pPr>
              <w:snapToGrid w:val="0"/>
              <w:ind w:firstLine="284"/>
              <w:jc w:val="center"/>
              <w:rPr>
                <w:b/>
                <w:sz w:val="22"/>
                <w:szCs w:val="22"/>
              </w:rPr>
            </w:pPr>
          </w:p>
          <w:p w14:paraId="5E9043CB" w14:textId="77777777" w:rsidR="00B61680" w:rsidRPr="001E4A9D" w:rsidRDefault="00B61680" w:rsidP="00B66809">
            <w:pPr>
              <w:ind w:firstLine="284"/>
              <w:jc w:val="center"/>
              <w:rPr>
                <w:b/>
                <w:sz w:val="22"/>
                <w:szCs w:val="22"/>
              </w:rPr>
            </w:pPr>
            <w:r w:rsidRPr="001E4A9D">
              <w:rPr>
                <w:b/>
                <w:sz w:val="22"/>
                <w:szCs w:val="22"/>
              </w:rPr>
              <w:t xml:space="preserve">Całkowita wartość </w:t>
            </w:r>
          </w:p>
          <w:p w14:paraId="5F85ABDE" w14:textId="77777777" w:rsidR="00B61680" w:rsidRPr="001E4A9D" w:rsidRDefault="00B61680" w:rsidP="00B66809">
            <w:pPr>
              <w:ind w:firstLine="284"/>
              <w:jc w:val="center"/>
              <w:rPr>
                <w:b/>
                <w:sz w:val="22"/>
                <w:szCs w:val="22"/>
              </w:rPr>
            </w:pPr>
            <w:r w:rsidRPr="001E4A9D">
              <w:rPr>
                <w:b/>
                <w:sz w:val="22"/>
                <w:szCs w:val="22"/>
              </w:rPr>
              <w:t>brutto w PLN</w:t>
            </w:r>
          </w:p>
        </w:tc>
      </w:tr>
      <w:tr w:rsidR="00B61680" w:rsidRPr="001E4A9D" w14:paraId="415DED84" w14:textId="77777777" w:rsidTr="00B66809">
        <w:trPr>
          <w:trHeight w:val="689"/>
        </w:trPr>
        <w:tc>
          <w:tcPr>
            <w:tcW w:w="499" w:type="dxa"/>
            <w:vMerge/>
            <w:tcBorders>
              <w:top w:val="single" w:sz="4" w:space="0" w:color="000000"/>
              <w:left w:val="single" w:sz="4" w:space="0" w:color="000000"/>
              <w:bottom w:val="single" w:sz="4" w:space="0" w:color="000000"/>
            </w:tcBorders>
          </w:tcPr>
          <w:p w14:paraId="1C5D9E58" w14:textId="77777777" w:rsidR="00B61680" w:rsidRPr="001E4A9D" w:rsidRDefault="00B61680" w:rsidP="00B66809">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4E9063E5" w14:textId="77777777" w:rsidR="00B61680" w:rsidRPr="001E4A9D" w:rsidRDefault="00B61680" w:rsidP="00B66809">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4551E70" w14:textId="77777777" w:rsidR="00B61680" w:rsidRPr="001E4A9D" w:rsidRDefault="00B61680" w:rsidP="00B66809">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207D64CA" w14:textId="77777777" w:rsidR="00B61680" w:rsidRPr="001E4A9D" w:rsidRDefault="00B61680" w:rsidP="00B66809">
            <w:pPr>
              <w:snapToGrid w:val="0"/>
              <w:rPr>
                <w:b/>
                <w:sz w:val="22"/>
                <w:szCs w:val="22"/>
              </w:rPr>
            </w:pPr>
            <w:r w:rsidRPr="001E4A9D">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05905268" w14:textId="77777777" w:rsidR="00B61680" w:rsidRPr="001E4A9D" w:rsidRDefault="00B61680" w:rsidP="00B66809">
            <w:pPr>
              <w:snapToGrid w:val="0"/>
              <w:rPr>
                <w:b/>
                <w:sz w:val="22"/>
                <w:szCs w:val="22"/>
              </w:rPr>
            </w:pPr>
            <w:r w:rsidRPr="001E4A9D">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0CB61C07" w14:textId="77777777" w:rsidR="00B61680" w:rsidRPr="001E4A9D" w:rsidRDefault="00B61680" w:rsidP="00B66809">
            <w:pPr>
              <w:snapToGrid w:val="0"/>
              <w:ind w:firstLine="284"/>
              <w:rPr>
                <w:b/>
                <w:sz w:val="22"/>
                <w:szCs w:val="22"/>
              </w:rPr>
            </w:pPr>
          </w:p>
        </w:tc>
      </w:tr>
      <w:tr w:rsidR="00B61680" w:rsidRPr="001E4A9D" w14:paraId="6F40849F" w14:textId="77777777" w:rsidTr="00B66809">
        <w:trPr>
          <w:trHeight w:val="822"/>
        </w:trPr>
        <w:tc>
          <w:tcPr>
            <w:tcW w:w="499" w:type="dxa"/>
            <w:tcBorders>
              <w:top w:val="single" w:sz="4" w:space="0" w:color="000000"/>
              <w:left w:val="single" w:sz="4" w:space="0" w:color="000000"/>
              <w:bottom w:val="single" w:sz="4" w:space="0" w:color="000000"/>
            </w:tcBorders>
            <w:vAlign w:val="center"/>
          </w:tcPr>
          <w:p w14:paraId="4B6DCAE7" w14:textId="77777777" w:rsidR="00B61680" w:rsidRPr="001E4A9D" w:rsidRDefault="00B61680" w:rsidP="00B66809">
            <w:pPr>
              <w:snapToGrid w:val="0"/>
              <w:rPr>
                <w:b/>
                <w:sz w:val="22"/>
                <w:szCs w:val="22"/>
              </w:rPr>
            </w:pPr>
            <w:r w:rsidRPr="001E4A9D">
              <w:rPr>
                <w:b/>
                <w:sz w:val="22"/>
                <w:szCs w:val="22"/>
              </w:rPr>
              <w:t>1</w:t>
            </w:r>
          </w:p>
        </w:tc>
        <w:tc>
          <w:tcPr>
            <w:tcW w:w="3209" w:type="dxa"/>
            <w:tcBorders>
              <w:top w:val="single" w:sz="4" w:space="0" w:color="000000"/>
              <w:left w:val="single" w:sz="4" w:space="0" w:color="000000"/>
              <w:bottom w:val="single" w:sz="4" w:space="0" w:color="000000"/>
            </w:tcBorders>
          </w:tcPr>
          <w:p w14:paraId="4E0DD39D" w14:textId="77777777" w:rsidR="00B61680" w:rsidRPr="001E4A9D" w:rsidRDefault="00B61680" w:rsidP="00B66809">
            <w:pPr>
              <w:snapToGrid w:val="0"/>
              <w:ind w:firstLine="284"/>
              <w:rPr>
                <w:b/>
                <w:sz w:val="22"/>
                <w:szCs w:val="22"/>
              </w:rPr>
            </w:pPr>
          </w:p>
          <w:p w14:paraId="037C03C2" w14:textId="77777777" w:rsidR="00B61680" w:rsidRPr="001E4A9D" w:rsidRDefault="00B61680" w:rsidP="00B66809">
            <w:pPr>
              <w:ind w:firstLine="284"/>
              <w:rPr>
                <w:b/>
                <w:sz w:val="22"/>
                <w:szCs w:val="22"/>
              </w:rPr>
            </w:pPr>
          </w:p>
          <w:p w14:paraId="47A8D529" w14:textId="77777777" w:rsidR="00B61680" w:rsidRPr="001E4A9D" w:rsidRDefault="00B61680" w:rsidP="00B66809">
            <w:pPr>
              <w:rPr>
                <w:b/>
                <w:sz w:val="22"/>
                <w:szCs w:val="22"/>
              </w:rPr>
            </w:pPr>
          </w:p>
        </w:tc>
        <w:tc>
          <w:tcPr>
            <w:tcW w:w="1854" w:type="dxa"/>
            <w:tcBorders>
              <w:top w:val="single" w:sz="4" w:space="0" w:color="000000"/>
              <w:left w:val="single" w:sz="4" w:space="0" w:color="000000"/>
              <w:bottom w:val="single" w:sz="4" w:space="0" w:color="000000"/>
            </w:tcBorders>
          </w:tcPr>
          <w:p w14:paraId="33065BC3"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5FB27D3"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5F339747"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93F5F86" w14:textId="77777777" w:rsidR="00B61680" w:rsidRPr="001E4A9D" w:rsidRDefault="00B61680" w:rsidP="00B66809">
            <w:pPr>
              <w:snapToGrid w:val="0"/>
              <w:ind w:firstLine="284"/>
              <w:rPr>
                <w:b/>
                <w:sz w:val="22"/>
                <w:szCs w:val="22"/>
              </w:rPr>
            </w:pPr>
          </w:p>
        </w:tc>
      </w:tr>
      <w:tr w:rsidR="00B61680" w:rsidRPr="001E4A9D" w14:paraId="2CAD036E"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192CCC03" w14:textId="77777777" w:rsidR="00B61680" w:rsidRPr="001E4A9D" w:rsidRDefault="00B61680" w:rsidP="00B66809">
            <w:pPr>
              <w:snapToGrid w:val="0"/>
              <w:rPr>
                <w:b/>
                <w:sz w:val="22"/>
                <w:szCs w:val="22"/>
              </w:rPr>
            </w:pPr>
            <w:r w:rsidRPr="001E4A9D">
              <w:rPr>
                <w:b/>
                <w:sz w:val="22"/>
                <w:szCs w:val="22"/>
              </w:rPr>
              <w:t>2</w:t>
            </w:r>
          </w:p>
        </w:tc>
        <w:tc>
          <w:tcPr>
            <w:tcW w:w="3209" w:type="dxa"/>
            <w:tcBorders>
              <w:top w:val="single" w:sz="4" w:space="0" w:color="000000"/>
              <w:left w:val="single" w:sz="4" w:space="0" w:color="000000"/>
              <w:bottom w:val="single" w:sz="4" w:space="0" w:color="000000"/>
            </w:tcBorders>
          </w:tcPr>
          <w:p w14:paraId="669B597E" w14:textId="77777777" w:rsidR="00B61680" w:rsidRPr="001E4A9D" w:rsidRDefault="00B61680" w:rsidP="00B66809">
            <w:pPr>
              <w:snapToGrid w:val="0"/>
              <w:ind w:firstLine="284"/>
              <w:rPr>
                <w:b/>
                <w:sz w:val="22"/>
                <w:szCs w:val="22"/>
              </w:rPr>
            </w:pPr>
          </w:p>
          <w:p w14:paraId="70C51EC5" w14:textId="77777777" w:rsidR="00B61680" w:rsidRPr="001E4A9D" w:rsidRDefault="00B61680" w:rsidP="00B66809">
            <w:pPr>
              <w:ind w:firstLine="284"/>
              <w:rPr>
                <w:b/>
                <w:sz w:val="22"/>
                <w:szCs w:val="22"/>
              </w:rPr>
            </w:pPr>
          </w:p>
          <w:p w14:paraId="553A7043" w14:textId="77777777" w:rsidR="00B61680" w:rsidRPr="001E4A9D" w:rsidRDefault="00B61680" w:rsidP="00B66809">
            <w:pPr>
              <w:ind w:firstLine="284"/>
              <w:rPr>
                <w:b/>
                <w:sz w:val="22"/>
                <w:szCs w:val="22"/>
              </w:rPr>
            </w:pPr>
          </w:p>
          <w:p w14:paraId="3DF1AE8E"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7BC24CDB"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80B7481" w14:textId="77777777" w:rsidR="00B61680" w:rsidRPr="001E4A9D" w:rsidRDefault="00B61680" w:rsidP="00B66809">
            <w:pPr>
              <w:snapToGrid w:val="0"/>
              <w:ind w:firstLine="284"/>
              <w:rPr>
                <w:b/>
                <w:sz w:val="22"/>
                <w:szCs w:val="22"/>
              </w:rPr>
            </w:pPr>
          </w:p>
          <w:p w14:paraId="1A8157F3" w14:textId="77777777" w:rsidR="00B61680" w:rsidRPr="001E4A9D" w:rsidRDefault="00B61680" w:rsidP="00B66809">
            <w:pPr>
              <w:ind w:firstLine="284"/>
              <w:rPr>
                <w:b/>
                <w:sz w:val="22"/>
                <w:szCs w:val="22"/>
              </w:rPr>
            </w:pPr>
          </w:p>
        </w:tc>
        <w:tc>
          <w:tcPr>
            <w:tcW w:w="1093" w:type="dxa"/>
            <w:tcBorders>
              <w:top w:val="single" w:sz="4" w:space="0" w:color="000000"/>
              <w:left w:val="single" w:sz="4" w:space="0" w:color="000000"/>
              <w:bottom w:val="single" w:sz="4" w:space="0" w:color="000000"/>
            </w:tcBorders>
          </w:tcPr>
          <w:p w14:paraId="6F17CC02" w14:textId="77777777" w:rsidR="00B61680" w:rsidRPr="001E4A9D" w:rsidRDefault="00B61680" w:rsidP="00B66809">
            <w:pPr>
              <w:snapToGrid w:val="0"/>
              <w:ind w:firstLine="284"/>
              <w:rPr>
                <w:b/>
                <w:sz w:val="22"/>
                <w:szCs w:val="22"/>
              </w:rPr>
            </w:pPr>
          </w:p>
          <w:p w14:paraId="7EFA548B" w14:textId="77777777" w:rsidR="00B61680" w:rsidRPr="001E4A9D" w:rsidRDefault="00B61680" w:rsidP="00B66809">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648A6762" w14:textId="77777777" w:rsidR="00B61680" w:rsidRPr="001E4A9D" w:rsidRDefault="00B61680" w:rsidP="00B66809">
            <w:pPr>
              <w:snapToGrid w:val="0"/>
              <w:ind w:firstLine="284"/>
              <w:rPr>
                <w:b/>
                <w:sz w:val="22"/>
                <w:szCs w:val="22"/>
              </w:rPr>
            </w:pPr>
          </w:p>
        </w:tc>
      </w:tr>
      <w:tr w:rsidR="00B61680" w:rsidRPr="001E4A9D" w14:paraId="65D05969"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04694ADD" w14:textId="77777777" w:rsidR="00B61680" w:rsidRPr="001E4A9D" w:rsidRDefault="00B61680" w:rsidP="00B66809">
            <w:pPr>
              <w:snapToGrid w:val="0"/>
              <w:rPr>
                <w:b/>
                <w:sz w:val="22"/>
                <w:szCs w:val="22"/>
              </w:rPr>
            </w:pPr>
            <w:r w:rsidRPr="001E4A9D">
              <w:rPr>
                <w:b/>
                <w:sz w:val="22"/>
                <w:szCs w:val="22"/>
              </w:rPr>
              <w:t>3</w:t>
            </w:r>
          </w:p>
        </w:tc>
        <w:tc>
          <w:tcPr>
            <w:tcW w:w="3209" w:type="dxa"/>
            <w:tcBorders>
              <w:top w:val="single" w:sz="4" w:space="0" w:color="000000"/>
              <w:left w:val="single" w:sz="4" w:space="0" w:color="000000"/>
              <w:bottom w:val="single" w:sz="4" w:space="0" w:color="000000"/>
            </w:tcBorders>
          </w:tcPr>
          <w:p w14:paraId="5669A0BA" w14:textId="77777777" w:rsidR="00B61680" w:rsidRPr="001E4A9D" w:rsidRDefault="00B61680" w:rsidP="00B66809">
            <w:pPr>
              <w:snapToGrid w:val="0"/>
              <w:ind w:firstLine="284"/>
              <w:rPr>
                <w:b/>
                <w:sz w:val="22"/>
                <w:szCs w:val="22"/>
              </w:rPr>
            </w:pPr>
          </w:p>
          <w:p w14:paraId="2D47F25D" w14:textId="77777777" w:rsidR="00B61680" w:rsidRPr="001E4A9D" w:rsidRDefault="00B61680" w:rsidP="00B66809">
            <w:pPr>
              <w:ind w:firstLine="284"/>
              <w:rPr>
                <w:b/>
                <w:sz w:val="22"/>
                <w:szCs w:val="22"/>
              </w:rPr>
            </w:pPr>
          </w:p>
          <w:p w14:paraId="3C2997C0" w14:textId="77777777" w:rsidR="00B61680" w:rsidRPr="001E4A9D" w:rsidRDefault="00B61680" w:rsidP="00B66809">
            <w:pPr>
              <w:ind w:firstLine="284"/>
              <w:rPr>
                <w:b/>
                <w:sz w:val="22"/>
                <w:szCs w:val="22"/>
              </w:rPr>
            </w:pPr>
          </w:p>
          <w:p w14:paraId="22AF82E8"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423DD62C"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594E324B"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7EC5F0F"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320786EF" w14:textId="77777777" w:rsidR="00B61680" w:rsidRPr="001E4A9D" w:rsidRDefault="00B61680" w:rsidP="00B66809">
            <w:pPr>
              <w:snapToGrid w:val="0"/>
              <w:ind w:firstLine="284"/>
              <w:rPr>
                <w:b/>
                <w:sz w:val="22"/>
                <w:szCs w:val="22"/>
              </w:rPr>
            </w:pPr>
          </w:p>
        </w:tc>
      </w:tr>
      <w:tr w:rsidR="00B61680" w:rsidRPr="001E4A9D" w14:paraId="18C3B8FD" w14:textId="77777777" w:rsidTr="00B66809">
        <w:trPr>
          <w:trHeight w:val="882"/>
        </w:trPr>
        <w:tc>
          <w:tcPr>
            <w:tcW w:w="499" w:type="dxa"/>
            <w:tcBorders>
              <w:top w:val="single" w:sz="4" w:space="0" w:color="000000"/>
              <w:left w:val="single" w:sz="4" w:space="0" w:color="000000"/>
              <w:bottom w:val="single" w:sz="4" w:space="0" w:color="000000"/>
            </w:tcBorders>
            <w:vAlign w:val="center"/>
          </w:tcPr>
          <w:p w14:paraId="05030224" w14:textId="77777777" w:rsidR="00B61680" w:rsidRPr="001E4A9D" w:rsidRDefault="00B61680" w:rsidP="00B66809">
            <w:pPr>
              <w:snapToGrid w:val="0"/>
              <w:rPr>
                <w:b/>
                <w:sz w:val="22"/>
                <w:szCs w:val="22"/>
              </w:rPr>
            </w:pPr>
          </w:p>
          <w:p w14:paraId="5F75CF41" w14:textId="77777777" w:rsidR="00B61680" w:rsidRPr="001E4A9D" w:rsidRDefault="00B61680" w:rsidP="00B66809">
            <w:pPr>
              <w:rPr>
                <w:b/>
                <w:sz w:val="22"/>
                <w:szCs w:val="22"/>
              </w:rPr>
            </w:pPr>
            <w:r w:rsidRPr="001E4A9D">
              <w:rPr>
                <w:b/>
                <w:sz w:val="22"/>
                <w:szCs w:val="22"/>
              </w:rPr>
              <w:t>4</w:t>
            </w:r>
          </w:p>
          <w:p w14:paraId="459CE8F3" w14:textId="77777777" w:rsidR="00B61680" w:rsidRPr="001E4A9D" w:rsidRDefault="00B61680" w:rsidP="00B66809">
            <w:pPr>
              <w:rPr>
                <w:b/>
                <w:sz w:val="22"/>
                <w:szCs w:val="22"/>
              </w:rPr>
            </w:pPr>
          </w:p>
          <w:p w14:paraId="2FA1812E" w14:textId="77777777" w:rsidR="00B61680" w:rsidRPr="001E4A9D" w:rsidRDefault="00B61680" w:rsidP="00B66809">
            <w:pPr>
              <w:rPr>
                <w:b/>
                <w:sz w:val="22"/>
                <w:szCs w:val="22"/>
              </w:rPr>
            </w:pPr>
          </w:p>
        </w:tc>
        <w:tc>
          <w:tcPr>
            <w:tcW w:w="3209" w:type="dxa"/>
            <w:tcBorders>
              <w:top w:val="single" w:sz="4" w:space="0" w:color="000000"/>
              <w:left w:val="single" w:sz="4" w:space="0" w:color="000000"/>
              <w:bottom w:val="single" w:sz="4" w:space="0" w:color="000000"/>
            </w:tcBorders>
          </w:tcPr>
          <w:p w14:paraId="61E57F73" w14:textId="77777777" w:rsidR="00B61680" w:rsidRPr="001E4A9D" w:rsidRDefault="00B61680" w:rsidP="00B66809">
            <w:pPr>
              <w:snapToGrid w:val="0"/>
              <w:rPr>
                <w:b/>
                <w:sz w:val="22"/>
                <w:szCs w:val="22"/>
              </w:rPr>
            </w:pPr>
          </w:p>
          <w:p w14:paraId="3C575264" w14:textId="77777777" w:rsidR="00B61680" w:rsidRPr="001E4A9D" w:rsidRDefault="00B61680" w:rsidP="00B66809">
            <w:pPr>
              <w:snapToGrid w:val="0"/>
              <w:rPr>
                <w:b/>
                <w:sz w:val="22"/>
                <w:szCs w:val="22"/>
              </w:rPr>
            </w:pPr>
          </w:p>
        </w:tc>
        <w:tc>
          <w:tcPr>
            <w:tcW w:w="1854" w:type="dxa"/>
            <w:tcBorders>
              <w:top w:val="single" w:sz="4" w:space="0" w:color="000000"/>
              <w:left w:val="single" w:sz="4" w:space="0" w:color="000000"/>
              <w:bottom w:val="single" w:sz="4" w:space="0" w:color="000000"/>
            </w:tcBorders>
          </w:tcPr>
          <w:p w14:paraId="7D00AA94"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D9CF152"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8E28C84"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6356080" w14:textId="77777777" w:rsidR="00B61680" w:rsidRPr="001E4A9D" w:rsidRDefault="00B61680" w:rsidP="00B66809">
            <w:pPr>
              <w:snapToGrid w:val="0"/>
              <w:ind w:firstLine="284"/>
              <w:rPr>
                <w:b/>
                <w:sz w:val="22"/>
                <w:szCs w:val="22"/>
              </w:rPr>
            </w:pPr>
          </w:p>
        </w:tc>
      </w:tr>
    </w:tbl>
    <w:p w14:paraId="279C7503" w14:textId="77777777" w:rsidR="00B61680" w:rsidRPr="001E4A9D" w:rsidRDefault="00B61680" w:rsidP="00B61680">
      <w:pPr>
        <w:rPr>
          <w:sz w:val="22"/>
          <w:szCs w:val="22"/>
        </w:rPr>
      </w:pPr>
    </w:p>
    <w:p w14:paraId="3841C949" w14:textId="77777777" w:rsidR="00F4574C" w:rsidRPr="001E4A9D" w:rsidRDefault="00F4574C" w:rsidP="00F4574C">
      <w:pPr>
        <w:ind w:left="2832" w:hanging="564"/>
        <w:rPr>
          <w:b/>
          <w:sz w:val="22"/>
          <w:szCs w:val="22"/>
        </w:rPr>
      </w:pPr>
    </w:p>
    <w:p w14:paraId="4ED3BD27" w14:textId="77777777" w:rsidR="00F4574C" w:rsidRPr="001E4A9D" w:rsidRDefault="00F4574C" w:rsidP="00F4574C">
      <w:pPr>
        <w:rPr>
          <w:b/>
          <w:sz w:val="22"/>
          <w:szCs w:val="22"/>
        </w:rPr>
      </w:pPr>
    </w:p>
    <w:p w14:paraId="2C0C4D85" w14:textId="1A46DD2F" w:rsidR="00F4574C" w:rsidRPr="001E4A9D" w:rsidRDefault="00B61680" w:rsidP="00F4574C">
      <w:pPr>
        <w:rPr>
          <w:sz w:val="22"/>
          <w:szCs w:val="22"/>
        </w:rPr>
      </w:pPr>
      <w:r w:rsidRPr="001E4A9D">
        <w:rPr>
          <w:sz w:val="22"/>
          <w:szCs w:val="22"/>
        </w:rPr>
        <w:t xml:space="preserve">Dla co najmniej </w:t>
      </w:r>
      <w:r w:rsidR="00E55822" w:rsidRPr="001E4A9D">
        <w:rPr>
          <w:b/>
          <w:sz w:val="22"/>
          <w:szCs w:val="22"/>
        </w:rPr>
        <w:t xml:space="preserve">jednej </w:t>
      </w:r>
      <w:r w:rsidRPr="001E4A9D">
        <w:rPr>
          <w:sz w:val="22"/>
          <w:szCs w:val="22"/>
        </w:rPr>
        <w:t xml:space="preserve">pozycji powyższego wykazu załączyć należy dokumenty potwierdzające, </w:t>
      </w:r>
      <w:r w:rsidRPr="001E4A9D">
        <w:rPr>
          <w:iCs/>
          <w:sz w:val="22"/>
          <w:szCs w:val="22"/>
        </w:rPr>
        <w:t>że dostawy wskazane w wykazie zostały wykonane należycie</w:t>
      </w:r>
      <w:r w:rsidRPr="001E4A9D">
        <w:rPr>
          <w:b/>
          <w:bCs/>
          <w:sz w:val="22"/>
          <w:szCs w:val="22"/>
        </w:rPr>
        <w:t xml:space="preserve"> </w:t>
      </w:r>
      <w:r w:rsidRPr="001E4A9D">
        <w:rPr>
          <w:sz w:val="22"/>
          <w:szCs w:val="22"/>
        </w:rPr>
        <w:t>(tzw. referencje, listy referencyjne, itp.).</w:t>
      </w:r>
    </w:p>
    <w:p w14:paraId="6F06C4AD" w14:textId="77777777" w:rsidR="00F4574C" w:rsidRPr="001E4A9D" w:rsidRDefault="00F4574C" w:rsidP="00F4574C">
      <w:pPr>
        <w:ind w:left="2832" w:hanging="564"/>
        <w:rPr>
          <w:sz w:val="22"/>
          <w:szCs w:val="22"/>
        </w:rPr>
      </w:pPr>
    </w:p>
    <w:p w14:paraId="71B4071F" w14:textId="77777777" w:rsidR="00F4574C" w:rsidRPr="001E4A9D" w:rsidRDefault="00F4574C" w:rsidP="00F4574C">
      <w:pPr>
        <w:pStyle w:val="Tekstpodstawowywcity"/>
        <w:jc w:val="right"/>
        <w:rPr>
          <w:sz w:val="22"/>
          <w:szCs w:val="22"/>
        </w:rPr>
      </w:pPr>
      <w:r w:rsidRPr="001E4A9D">
        <w:rPr>
          <w:sz w:val="22"/>
          <w:szCs w:val="22"/>
        </w:rPr>
        <w:tab/>
      </w:r>
      <w:r w:rsidRPr="001E4A9D">
        <w:rPr>
          <w:sz w:val="22"/>
          <w:szCs w:val="22"/>
        </w:rPr>
        <w:tab/>
        <w:t>………..….................................................................</w:t>
      </w:r>
    </w:p>
    <w:p w14:paraId="22822E38" w14:textId="77777777" w:rsidR="00B61680" w:rsidRPr="001E4A9D" w:rsidRDefault="00B61680" w:rsidP="00B61680">
      <w:pPr>
        <w:shd w:val="clear" w:color="auto" w:fill="F2F2F2"/>
        <w:tabs>
          <w:tab w:val="right" w:pos="284"/>
          <w:tab w:val="left" w:pos="408"/>
        </w:tabs>
        <w:autoSpaceDE w:val="0"/>
        <w:ind w:firstLine="284"/>
        <w:jc w:val="right"/>
      </w:pPr>
      <w:r w:rsidRPr="001E4A9D">
        <w:t>(podpis osoby upoważnionej do reprezentacji)</w:t>
      </w:r>
    </w:p>
    <w:p w14:paraId="7733DADB" w14:textId="77777777" w:rsidR="00557799" w:rsidRPr="001E4A9D" w:rsidRDefault="00557799" w:rsidP="0009167C">
      <w:pPr>
        <w:jc w:val="right"/>
        <w:rPr>
          <w:b/>
        </w:rPr>
        <w:sectPr w:rsidR="00557799" w:rsidRPr="001E4A9D" w:rsidSect="00E74A4D">
          <w:pgSz w:w="11907" w:h="16839" w:code="9"/>
          <w:pgMar w:top="1418" w:right="1418" w:bottom="1418" w:left="1418" w:header="142" w:footer="108" w:gutter="0"/>
          <w:cols w:space="708"/>
          <w:formProt w:val="0"/>
          <w:docGrid w:linePitch="360"/>
        </w:sectPr>
      </w:pPr>
    </w:p>
    <w:p w14:paraId="572E3760" w14:textId="77777777" w:rsidR="004D115E" w:rsidRPr="001E4A9D" w:rsidRDefault="004D115E" w:rsidP="00301EB0">
      <w:pPr>
        <w:pStyle w:val="BodyText21"/>
        <w:spacing w:before="40" w:after="120"/>
        <w:ind w:firstLine="284"/>
        <w:jc w:val="right"/>
      </w:pPr>
    </w:p>
    <w:p w14:paraId="4050F55F" w14:textId="77777777" w:rsidR="00ED5FD3" w:rsidRPr="001E4A9D" w:rsidRDefault="00ED5FD3" w:rsidP="00ED5FD3">
      <w:pPr>
        <w:pStyle w:val="BodyText21"/>
        <w:spacing w:before="40" w:after="120"/>
        <w:ind w:firstLine="284"/>
        <w:jc w:val="right"/>
      </w:pPr>
      <w:r w:rsidRPr="001E4A9D">
        <w:t>Załącznik nr 5 do SIWZ</w:t>
      </w:r>
    </w:p>
    <w:p w14:paraId="7CE20284" w14:textId="77777777" w:rsidR="00ED5FD3" w:rsidRPr="001E4A9D" w:rsidRDefault="00ED5FD3" w:rsidP="00ED5FD3">
      <w:pPr>
        <w:pStyle w:val="Nagwek1"/>
        <w:tabs>
          <w:tab w:val="num" w:pos="432"/>
        </w:tabs>
        <w:suppressAutoHyphens/>
        <w:ind w:firstLine="284"/>
        <w:jc w:val="center"/>
        <w:rPr>
          <w:i/>
          <w:color w:val="auto"/>
          <w:sz w:val="28"/>
          <w:szCs w:val="28"/>
        </w:rPr>
      </w:pPr>
    </w:p>
    <w:p w14:paraId="05878D53" w14:textId="77777777" w:rsidR="00ED5FD3" w:rsidRPr="001E4A9D" w:rsidRDefault="00ED5FD3" w:rsidP="00ED5FD3"/>
    <w:p w14:paraId="3C4556EF" w14:textId="15C19DAD" w:rsidR="00ED5FD3" w:rsidRPr="001E4A9D" w:rsidRDefault="00ED5FD3" w:rsidP="00ED5FD3">
      <w:pPr>
        <w:keepNext/>
        <w:jc w:val="center"/>
        <w:outlineLvl w:val="0"/>
        <w:rPr>
          <w:b/>
          <w:bCs/>
          <w:sz w:val="22"/>
          <w:szCs w:val="22"/>
          <w:lang w:eastAsia="x-none"/>
        </w:rPr>
      </w:pPr>
      <w:r w:rsidRPr="001E4A9D">
        <w:rPr>
          <w:b/>
          <w:bCs/>
          <w:sz w:val="22"/>
          <w:szCs w:val="22"/>
          <w:lang w:val="x-none" w:eastAsia="x-none"/>
        </w:rPr>
        <w:t xml:space="preserve">UMOWA nr </w:t>
      </w:r>
      <w:r w:rsidRPr="001E4A9D">
        <w:rPr>
          <w:b/>
          <w:bCs/>
          <w:sz w:val="22"/>
          <w:szCs w:val="22"/>
          <w:lang w:eastAsia="x-none"/>
        </w:rPr>
        <w:t>BZP-AG</w:t>
      </w:r>
      <w:r w:rsidR="00B050F9" w:rsidRPr="001E4A9D">
        <w:rPr>
          <w:b/>
          <w:bCs/>
          <w:sz w:val="22"/>
          <w:szCs w:val="22"/>
          <w:lang w:eastAsia="x-none"/>
        </w:rPr>
        <w:t>/262-67/</w:t>
      </w:r>
      <w:r w:rsidRPr="001E4A9D">
        <w:rPr>
          <w:b/>
          <w:bCs/>
          <w:sz w:val="22"/>
          <w:szCs w:val="22"/>
          <w:lang w:eastAsia="x-none"/>
        </w:rPr>
        <w:t>19</w:t>
      </w:r>
    </w:p>
    <w:p w14:paraId="4B24E7FD" w14:textId="77777777" w:rsidR="00ED5FD3" w:rsidRPr="001E4A9D" w:rsidRDefault="00ED5FD3" w:rsidP="00ED5FD3">
      <w:pPr>
        <w:spacing w:before="120"/>
        <w:jc w:val="center"/>
        <w:rPr>
          <w:b/>
          <w:bCs/>
          <w:sz w:val="22"/>
          <w:szCs w:val="22"/>
        </w:rPr>
      </w:pPr>
      <w:r w:rsidRPr="001E4A9D">
        <w:rPr>
          <w:b/>
          <w:bCs/>
          <w:sz w:val="22"/>
          <w:szCs w:val="22"/>
        </w:rPr>
        <w:t>zawarta w dniu …..….. 2019 r.</w:t>
      </w:r>
    </w:p>
    <w:p w14:paraId="61E4B498" w14:textId="77777777" w:rsidR="00ED5FD3" w:rsidRPr="001E4A9D" w:rsidRDefault="00ED5FD3" w:rsidP="00ED5FD3">
      <w:pPr>
        <w:spacing w:before="120"/>
        <w:jc w:val="center"/>
        <w:rPr>
          <w:b/>
          <w:bCs/>
          <w:sz w:val="22"/>
          <w:szCs w:val="22"/>
        </w:rPr>
      </w:pPr>
    </w:p>
    <w:p w14:paraId="1DF10356" w14:textId="77777777" w:rsidR="00ED5FD3" w:rsidRPr="001E4A9D" w:rsidRDefault="00ED5FD3" w:rsidP="00ED5FD3">
      <w:pPr>
        <w:rPr>
          <w:sz w:val="22"/>
          <w:szCs w:val="22"/>
        </w:rPr>
      </w:pPr>
      <w:r w:rsidRPr="001E4A9D">
        <w:rPr>
          <w:sz w:val="22"/>
          <w:szCs w:val="22"/>
        </w:rPr>
        <w:t>zawarta pomiędzy:</w:t>
      </w:r>
    </w:p>
    <w:p w14:paraId="4219C519" w14:textId="77777777" w:rsidR="00ED5FD3" w:rsidRPr="001E4A9D" w:rsidRDefault="00ED5FD3" w:rsidP="00ED5FD3">
      <w:pPr>
        <w:rPr>
          <w:sz w:val="22"/>
          <w:szCs w:val="22"/>
        </w:rPr>
      </w:pPr>
      <w:r w:rsidRPr="001E4A9D">
        <w:rPr>
          <w:b/>
          <w:bCs/>
          <w:sz w:val="22"/>
          <w:szCs w:val="22"/>
        </w:rPr>
        <w:t>Akademią Morską w Szczecinie</w:t>
      </w:r>
      <w:r w:rsidRPr="001E4A9D">
        <w:rPr>
          <w:sz w:val="22"/>
          <w:szCs w:val="22"/>
        </w:rPr>
        <w:t>, ul. Wały Chrobrego 1-2, 70-500 Szczecin</w:t>
      </w:r>
    </w:p>
    <w:p w14:paraId="71AB152A" w14:textId="77777777" w:rsidR="00ED5FD3" w:rsidRPr="001E4A9D" w:rsidRDefault="00ED5FD3" w:rsidP="00ED5FD3">
      <w:pPr>
        <w:rPr>
          <w:sz w:val="22"/>
          <w:szCs w:val="22"/>
        </w:rPr>
      </w:pPr>
      <w:r w:rsidRPr="001E4A9D">
        <w:rPr>
          <w:sz w:val="22"/>
          <w:szCs w:val="22"/>
        </w:rPr>
        <w:t>REGON: 000145129</w:t>
      </w:r>
    </w:p>
    <w:p w14:paraId="4B57D83B" w14:textId="77777777" w:rsidR="00ED5FD3" w:rsidRPr="001E4A9D" w:rsidRDefault="00ED5FD3" w:rsidP="00ED5FD3">
      <w:pPr>
        <w:rPr>
          <w:sz w:val="22"/>
          <w:szCs w:val="22"/>
        </w:rPr>
      </w:pPr>
      <w:r w:rsidRPr="001E4A9D">
        <w:rPr>
          <w:sz w:val="22"/>
          <w:szCs w:val="22"/>
        </w:rPr>
        <w:t xml:space="preserve">NIP: 851-000-63-88 </w:t>
      </w:r>
    </w:p>
    <w:p w14:paraId="040F1F89" w14:textId="77777777" w:rsidR="00ED5FD3" w:rsidRPr="001E4A9D" w:rsidRDefault="00ED5FD3" w:rsidP="00ED5FD3">
      <w:pPr>
        <w:rPr>
          <w:sz w:val="22"/>
          <w:szCs w:val="22"/>
        </w:rPr>
      </w:pPr>
      <w:r w:rsidRPr="001E4A9D">
        <w:rPr>
          <w:sz w:val="22"/>
          <w:szCs w:val="22"/>
        </w:rPr>
        <w:t>reprezentowaną przez:</w:t>
      </w:r>
    </w:p>
    <w:p w14:paraId="533984EA" w14:textId="77777777" w:rsidR="00ED5FD3" w:rsidRPr="001E4A9D" w:rsidRDefault="00ED5FD3" w:rsidP="00ED5FD3">
      <w:pPr>
        <w:rPr>
          <w:sz w:val="22"/>
          <w:szCs w:val="22"/>
        </w:rPr>
      </w:pPr>
    </w:p>
    <w:p w14:paraId="60ACDD0C" w14:textId="77777777" w:rsidR="00ED5FD3" w:rsidRPr="001E4A9D" w:rsidRDefault="00ED5FD3" w:rsidP="00ED5FD3">
      <w:pPr>
        <w:rPr>
          <w:sz w:val="22"/>
          <w:szCs w:val="22"/>
        </w:rPr>
      </w:pPr>
      <w:r w:rsidRPr="001E4A9D">
        <w:rPr>
          <w:sz w:val="22"/>
          <w:szCs w:val="22"/>
        </w:rPr>
        <w:t>………………………..</w:t>
      </w:r>
    </w:p>
    <w:p w14:paraId="62A8FF9B" w14:textId="77777777" w:rsidR="00ED5FD3" w:rsidRPr="001E4A9D" w:rsidRDefault="00ED5FD3" w:rsidP="00ED5FD3">
      <w:pPr>
        <w:rPr>
          <w:sz w:val="22"/>
          <w:szCs w:val="22"/>
        </w:rPr>
      </w:pPr>
      <w:r w:rsidRPr="001E4A9D">
        <w:rPr>
          <w:sz w:val="22"/>
          <w:szCs w:val="22"/>
        </w:rPr>
        <w:t xml:space="preserve">zwaną dalej </w:t>
      </w:r>
      <w:r w:rsidRPr="001E4A9D">
        <w:rPr>
          <w:b/>
          <w:bCs/>
          <w:sz w:val="22"/>
          <w:szCs w:val="22"/>
        </w:rPr>
        <w:t>Zamawiającym</w:t>
      </w:r>
      <w:r w:rsidRPr="001E4A9D">
        <w:rPr>
          <w:sz w:val="22"/>
          <w:szCs w:val="22"/>
        </w:rPr>
        <w:t>,</w:t>
      </w:r>
    </w:p>
    <w:p w14:paraId="0862CCE1" w14:textId="77777777" w:rsidR="00ED5FD3" w:rsidRPr="001E4A9D" w:rsidRDefault="00ED5FD3" w:rsidP="00ED5FD3">
      <w:pPr>
        <w:rPr>
          <w:sz w:val="22"/>
          <w:szCs w:val="22"/>
        </w:rPr>
      </w:pPr>
      <w:r w:rsidRPr="001E4A9D">
        <w:rPr>
          <w:sz w:val="22"/>
          <w:szCs w:val="22"/>
        </w:rPr>
        <w:t>a</w:t>
      </w:r>
    </w:p>
    <w:p w14:paraId="515A98F9" w14:textId="77777777" w:rsidR="00ED5FD3" w:rsidRPr="001E4A9D" w:rsidRDefault="00ED5FD3" w:rsidP="00ED5FD3">
      <w:pPr>
        <w:rPr>
          <w:sz w:val="22"/>
          <w:szCs w:val="22"/>
        </w:rPr>
      </w:pPr>
      <w:r w:rsidRPr="001E4A9D">
        <w:rPr>
          <w:sz w:val="22"/>
          <w:szCs w:val="22"/>
        </w:rPr>
        <w:t>…</w:t>
      </w:r>
    </w:p>
    <w:p w14:paraId="1BAB5C01" w14:textId="77777777" w:rsidR="00ED5FD3" w:rsidRPr="001E4A9D" w:rsidRDefault="00ED5FD3" w:rsidP="00ED5FD3">
      <w:pPr>
        <w:rPr>
          <w:sz w:val="22"/>
          <w:szCs w:val="22"/>
        </w:rPr>
      </w:pPr>
      <w:r w:rsidRPr="001E4A9D">
        <w:rPr>
          <w:sz w:val="22"/>
          <w:szCs w:val="22"/>
        </w:rPr>
        <w:t>reprezentowaną przez:</w:t>
      </w:r>
    </w:p>
    <w:p w14:paraId="17F55A26" w14:textId="77777777" w:rsidR="00ED5FD3" w:rsidRPr="001E4A9D" w:rsidRDefault="00ED5FD3" w:rsidP="00ED5FD3">
      <w:pPr>
        <w:rPr>
          <w:sz w:val="22"/>
          <w:szCs w:val="22"/>
        </w:rPr>
      </w:pPr>
      <w:r w:rsidRPr="001E4A9D">
        <w:rPr>
          <w:sz w:val="22"/>
          <w:szCs w:val="22"/>
        </w:rPr>
        <w:t>…</w:t>
      </w:r>
    </w:p>
    <w:p w14:paraId="3A9017BB" w14:textId="77777777" w:rsidR="00ED5FD3" w:rsidRPr="001E4A9D" w:rsidRDefault="00ED5FD3" w:rsidP="00ED5FD3">
      <w:pPr>
        <w:rPr>
          <w:b/>
          <w:bCs/>
          <w:sz w:val="22"/>
          <w:szCs w:val="22"/>
        </w:rPr>
      </w:pPr>
      <w:r w:rsidRPr="001E4A9D">
        <w:rPr>
          <w:sz w:val="22"/>
          <w:szCs w:val="22"/>
        </w:rPr>
        <w:t xml:space="preserve">zwaną dalej </w:t>
      </w:r>
      <w:r w:rsidRPr="001E4A9D">
        <w:rPr>
          <w:b/>
          <w:bCs/>
          <w:sz w:val="22"/>
          <w:szCs w:val="22"/>
        </w:rPr>
        <w:t>Wykonawcą.</w:t>
      </w:r>
    </w:p>
    <w:p w14:paraId="44EB360D" w14:textId="77777777" w:rsidR="00ED5FD3" w:rsidRPr="001E4A9D" w:rsidRDefault="00ED5FD3" w:rsidP="00ED5FD3">
      <w:pPr>
        <w:rPr>
          <w:sz w:val="22"/>
          <w:szCs w:val="22"/>
        </w:rPr>
      </w:pPr>
    </w:p>
    <w:p w14:paraId="0E8577C1" w14:textId="33379F4E" w:rsidR="00ED5FD3" w:rsidRPr="001E4A9D" w:rsidRDefault="00ED5FD3" w:rsidP="00ED5FD3">
      <w:pPr>
        <w:jc w:val="both"/>
        <w:rPr>
          <w:b/>
          <w:bCs/>
          <w:sz w:val="22"/>
          <w:szCs w:val="22"/>
        </w:rPr>
      </w:pPr>
      <w:r w:rsidRPr="001E4A9D">
        <w:rPr>
          <w:sz w:val="22"/>
          <w:szCs w:val="22"/>
        </w:rPr>
        <w:t>W wyniku postępowania przeprowadzonego w trybie przetargu nieograniczonego zgodnie z art. 39 i następne ustawy z dnia 29.01.2004 r. Prawo Zamówień Publicznych (t.j. Dz. U. z 2018 r. poz. 1986 ze zm.)  zawarto umowę następującej treści:</w:t>
      </w:r>
    </w:p>
    <w:p w14:paraId="314FD139" w14:textId="77777777" w:rsidR="00ED5FD3" w:rsidRPr="001E4A9D" w:rsidRDefault="00ED5FD3" w:rsidP="00ED5FD3">
      <w:pPr>
        <w:keepNext/>
        <w:suppressAutoHyphens/>
        <w:spacing w:before="360" w:after="60"/>
        <w:jc w:val="center"/>
        <w:outlineLvl w:val="0"/>
        <w:rPr>
          <w:b/>
          <w:bCs/>
          <w:smallCaps/>
          <w:kern w:val="1"/>
          <w:sz w:val="22"/>
          <w:szCs w:val="22"/>
          <w:lang w:eastAsia="ar-SA"/>
        </w:rPr>
      </w:pPr>
      <w:r w:rsidRPr="001E4A9D">
        <w:rPr>
          <w:b/>
          <w:bCs/>
          <w:smallCaps/>
          <w:kern w:val="1"/>
          <w:sz w:val="22"/>
          <w:szCs w:val="22"/>
          <w:lang w:val="x-none" w:eastAsia="ar-SA"/>
        </w:rPr>
        <w:t>§</w:t>
      </w:r>
      <w:r w:rsidRPr="001E4A9D">
        <w:rPr>
          <w:b/>
          <w:bCs/>
          <w:smallCaps/>
          <w:kern w:val="1"/>
          <w:sz w:val="22"/>
          <w:szCs w:val="22"/>
          <w:lang w:eastAsia="ar-SA"/>
        </w:rPr>
        <w:t xml:space="preserve"> </w:t>
      </w:r>
      <w:r w:rsidRPr="001E4A9D">
        <w:rPr>
          <w:b/>
          <w:bCs/>
          <w:smallCaps/>
          <w:kern w:val="1"/>
          <w:sz w:val="22"/>
          <w:szCs w:val="22"/>
          <w:lang w:val="x-none" w:eastAsia="ar-SA"/>
        </w:rPr>
        <w:t>1</w:t>
      </w:r>
    </w:p>
    <w:p w14:paraId="5E1A54B1" w14:textId="77777777" w:rsidR="00ED5FD3" w:rsidRPr="001E4A9D" w:rsidRDefault="00ED5FD3" w:rsidP="00ED5FD3">
      <w:pPr>
        <w:suppressAutoHyphens/>
        <w:spacing w:after="60"/>
        <w:jc w:val="both"/>
        <w:rPr>
          <w:sz w:val="22"/>
          <w:szCs w:val="22"/>
          <w:lang w:eastAsia="ar-SA"/>
        </w:rPr>
      </w:pPr>
      <w:r w:rsidRPr="001E4A9D">
        <w:rPr>
          <w:sz w:val="22"/>
          <w:szCs w:val="22"/>
          <w:lang w:eastAsia="ar-SA"/>
        </w:rPr>
        <w:t xml:space="preserve">Ilekroć poniższe pojęcia pisane wielką literą zostaną użyte w Umowie (lub Załącznikach do Umowy </w:t>
      </w:r>
      <w:r w:rsidRPr="001E4A9D">
        <w:rPr>
          <w:sz w:val="22"/>
          <w:szCs w:val="22"/>
          <w:lang w:eastAsia="ar-SA"/>
        </w:rPr>
        <w:br/>
        <w:t>i dokumentach sporządzanych na podstawie Umowy – jeżeli nie zostały tam inaczej zdefiniowane), Strony nadają im znaczenie wskazane w definicjach:</w:t>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1"/>
        <w:gridCol w:w="5763"/>
      </w:tblGrid>
      <w:tr w:rsidR="00ED5FD3" w:rsidRPr="001E4A9D" w14:paraId="0D4F5BDB" w14:textId="77777777" w:rsidTr="00E37E38">
        <w:tc>
          <w:tcPr>
            <w:tcW w:w="2741" w:type="dxa"/>
          </w:tcPr>
          <w:p w14:paraId="332FF41A" w14:textId="77777777" w:rsidR="00ED5FD3" w:rsidRPr="001E4A9D" w:rsidRDefault="00ED5FD3" w:rsidP="00E37E38">
            <w:pPr>
              <w:spacing w:after="180"/>
              <w:jc w:val="both"/>
              <w:rPr>
                <w:b/>
                <w:sz w:val="22"/>
                <w:szCs w:val="22"/>
              </w:rPr>
            </w:pPr>
            <w:bookmarkStart w:id="45" w:name="OLE_LINK1"/>
            <w:bookmarkStart w:id="46" w:name="OLE_LINK2"/>
            <w:r w:rsidRPr="001E4A9D">
              <w:rPr>
                <w:b/>
                <w:sz w:val="22"/>
                <w:szCs w:val="22"/>
              </w:rPr>
              <w:t>POJĘCIE</w:t>
            </w:r>
          </w:p>
        </w:tc>
        <w:tc>
          <w:tcPr>
            <w:tcW w:w="5763" w:type="dxa"/>
          </w:tcPr>
          <w:p w14:paraId="51B44F34" w14:textId="77777777" w:rsidR="00ED5FD3" w:rsidRPr="001E4A9D" w:rsidRDefault="00ED5FD3" w:rsidP="00E37E38">
            <w:pPr>
              <w:keepNext/>
              <w:numPr>
                <w:ilvl w:val="3"/>
                <w:numId w:val="0"/>
              </w:numPr>
              <w:spacing w:after="180"/>
              <w:jc w:val="center"/>
              <w:outlineLvl w:val="3"/>
              <w:rPr>
                <w:b/>
                <w:i/>
                <w:iCs/>
                <w:sz w:val="22"/>
                <w:szCs w:val="22"/>
                <w:lang w:val="x-none" w:eastAsia="x-none"/>
              </w:rPr>
            </w:pPr>
            <w:r w:rsidRPr="001E4A9D">
              <w:rPr>
                <w:b/>
                <w:sz w:val="22"/>
                <w:szCs w:val="22"/>
              </w:rPr>
              <w:t>ZNACZENIE</w:t>
            </w:r>
          </w:p>
        </w:tc>
      </w:tr>
      <w:tr w:rsidR="00ED5FD3" w:rsidRPr="001E4A9D" w14:paraId="33D570A9" w14:textId="77777777" w:rsidTr="00E37E38">
        <w:trPr>
          <w:trHeight w:val="179"/>
        </w:trPr>
        <w:tc>
          <w:tcPr>
            <w:tcW w:w="2741" w:type="dxa"/>
          </w:tcPr>
          <w:p w14:paraId="38838B7E" w14:textId="77777777" w:rsidR="00ED5FD3" w:rsidRPr="001E4A9D" w:rsidRDefault="00ED5FD3" w:rsidP="00E37E38">
            <w:pPr>
              <w:spacing w:after="180"/>
              <w:jc w:val="both"/>
              <w:rPr>
                <w:b/>
                <w:bCs/>
                <w:sz w:val="22"/>
                <w:szCs w:val="22"/>
              </w:rPr>
            </w:pPr>
            <w:r w:rsidRPr="001E4A9D">
              <w:rPr>
                <w:b/>
                <w:sz w:val="22"/>
                <w:szCs w:val="22"/>
              </w:rPr>
              <w:t>Analiza</w:t>
            </w:r>
          </w:p>
        </w:tc>
        <w:tc>
          <w:tcPr>
            <w:tcW w:w="5763" w:type="dxa"/>
          </w:tcPr>
          <w:p w14:paraId="298B3DB0" w14:textId="77777777" w:rsidR="00ED5FD3" w:rsidRPr="001E4A9D" w:rsidRDefault="00ED5FD3" w:rsidP="00E37E38">
            <w:pPr>
              <w:suppressAutoHyphens/>
              <w:spacing w:after="60"/>
              <w:jc w:val="both"/>
              <w:rPr>
                <w:sz w:val="22"/>
                <w:szCs w:val="22"/>
                <w:lang w:eastAsia="ar-SA"/>
              </w:rPr>
            </w:pPr>
            <w:r w:rsidRPr="001E4A9D">
              <w:rPr>
                <w:sz w:val="22"/>
                <w:szCs w:val="22"/>
                <w:lang w:eastAsia="ar-SA"/>
              </w:rPr>
              <w:t xml:space="preserve">analiza przedwdrożeniowa w zakresie procesów biznesowych realizowanych u Zamawiającego, niezbędna w celu właściwej realizacji Wdrożenia Systemu oraz zapewnienia Zamawiającemu możliwości docelowego i pełnego korzystania z funkcjonalności Systemu, zgodnie z wymaganiami określonymi w treści Umowy, w tym w ramach Załącznika nr 2 do Umowy (Opis przedmiotu zamówienia) </w:t>
            </w:r>
          </w:p>
          <w:p w14:paraId="5DCA4567" w14:textId="77777777" w:rsidR="00ED5FD3" w:rsidRPr="001E4A9D" w:rsidRDefault="00ED5FD3" w:rsidP="00E37E38">
            <w:pPr>
              <w:suppressAutoHyphens/>
              <w:spacing w:after="60"/>
              <w:jc w:val="both"/>
              <w:rPr>
                <w:sz w:val="22"/>
                <w:szCs w:val="22"/>
                <w:lang w:eastAsia="ar-SA"/>
              </w:rPr>
            </w:pPr>
            <w:r w:rsidRPr="001E4A9D">
              <w:rPr>
                <w:sz w:val="22"/>
                <w:szCs w:val="22"/>
                <w:lang w:eastAsia="ar-SA"/>
              </w:rPr>
              <w:t>Produktami Analizy są w szczególności: Koncepcja Wdrożenia.</w:t>
            </w:r>
          </w:p>
        </w:tc>
      </w:tr>
      <w:tr w:rsidR="00ED5FD3" w:rsidRPr="001E4A9D" w14:paraId="5E633B84" w14:textId="77777777" w:rsidTr="00E37E38">
        <w:trPr>
          <w:trHeight w:val="179"/>
        </w:trPr>
        <w:tc>
          <w:tcPr>
            <w:tcW w:w="2741" w:type="dxa"/>
          </w:tcPr>
          <w:p w14:paraId="1E4FE0FB" w14:textId="77777777" w:rsidR="00ED5FD3" w:rsidRPr="001E4A9D" w:rsidRDefault="00ED5FD3" w:rsidP="00E37E38">
            <w:pPr>
              <w:spacing w:after="180"/>
              <w:jc w:val="both"/>
              <w:rPr>
                <w:b/>
                <w:bCs/>
                <w:sz w:val="22"/>
                <w:szCs w:val="22"/>
              </w:rPr>
            </w:pPr>
            <w:r w:rsidRPr="001E4A9D">
              <w:rPr>
                <w:b/>
                <w:sz w:val="22"/>
                <w:szCs w:val="22"/>
              </w:rPr>
              <w:t>Awaria</w:t>
            </w:r>
          </w:p>
        </w:tc>
        <w:tc>
          <w:tcPr>
            <w:tcW w:w="5763" w:type="dxa"/>
          </w:tcPr>
          <w:p w14:paraId="7976D200" w14:textId="77777777" w:rsidR="00ED5FD3" w:rsidRPr="001E4A9D" w:rsidRDefault="00ED5FD3" w:rsidP="00E37E38">
            <w:pPr>
              <w:suppressAutoHyphens/>
              <w:spacing w:after="60"/>
              <w:jc w:val="both"/>
              <w:rPr>
                <w:sz w:val="22"/>
                <w:szCs w:val="22"/>
                <w:lang w:eastAsia="ar-SA"/>
              </w:rPr>
            </w:pPr>
            <w:r w:rsidRPr="001E4A9D">
              <w:rPr>
                <w:b/>
                <w:sz w:val="22"/>
                <w:szCs w:val="22"/>
                <w:lang w:eastAsia="ar-SA"/>
              </w:rPr>
              <w:t>Wada</w:t>
            </w:r>
            <w:r w:rsidRPr="001E4A9D">
              <w:rPr>
                <w:sz w:val="22"/>
                <w:szCs w:val="22"/>
                <w:lang w:eastAsia="ar-SA"/>
              </w:rPr>
              <w:t xml:space="preserve"> - zatrzymanie lub poważne zakłócenie pracy Systemu, w szczególności polegające na niemożności realizacji jednej z jego funkcji, przy czym nie istnieje obejście lub jego zastosowanie wymaga nakładów nieuzasadnionych z ekonomicznego punktu widzenia. Za Awarię uważane jest również jednoczesne wystąpienie szeregu Wad będących Błędami lub Usterkami, w przypadku, gdy można wykazać, że występujące jednocześnie Wady mają ten sam skutek, co opisane powyżej Awarie. Awariami mogą być na przykład częste, nieprzewidywalne lub nieuniknione zatrzymania lub zakłócenia pracy Systemu, poważne uszkodzenia bazy danych </w:t>
            </w:r>
            <w:r w:rsidRPr="001E4A9D">
              <w:rPr>
                <w:sz w:val="22"/>
                <w:szCs w:val="22"/>
                <w:lang w:eastAsia="ar-SA"/>
              </w:rPr>
              <w:lastRenderedPageBreak/>
              <w:t xml:space="preserve">oraz zasobu danych bądź też nieuzasadniona konieczność dodatkowego ręcznego przetwarzania danych, przerwy w działaniu całego Systemu </w:t>
            </w:r>
          </w:p>
        </w:tc>
      </w:tr>
      <w:tr w:rsidR="00ED5FD3" w:rsidRPr="001E4A9D" w14:paraId="40CB50C4" w14:textId="77777777" w:rsidTr="00E37E38">
        <w:trPr>
          <w:trHeight w:val="3664"/>
        </w:trPr>
        <w:tc>
          <w:tcPr>
            <w:tcW w:w="2741" w:type="dxa"/>
          </w:tcPr>
          <w:p w14:paraId="1FEF17FD" w14:textId="77777777" w:rsidR="00ED5FD3" w:rsidRPr="001E4A9D" w:rsidRDefault="00ED5FD3" w:rsidP="00E37E38">
            <w:pPr>
              <w:spacing w:after="180"/>
              <w:jc w:val="both"/>
              <w:rPr>
                <w:b/>
                <w:bCs/>
                <w:sz w:val="22"/>
                <w:szCs w:val="22"/>
              </w:rPr>
            </w:pPr>
            <w:r w:rsidRPr="001E4A9D">
              <w:rPr>
                <w:b/>
                <w:sz w:val="22"/>
                <w:szCs w:val="22"/>
              </w:rPr>
              <w:lastRenderedPageBreak/>
              <w:t>Błąd</w:t>
            </w:r>
          </w:p>
        </w:tc>
        <w:tc>
          <w:tcPr>
            <w:tcW w:w="5763" w:type="dxa"/>
          </w:tcPr>
          <w:p w14:paraId="32780101" w14:textId="77777777" w:rsidR="00ED5FD3" w:rsidRPr="001E4A9D" w:rsidRDefault="00ED5FD3" w:rsidP="00E37E38">
            <w:pPr>
              <w:suppressAutoHyphens/>
              <w:spacing w:after="60"/>
              <w:jc w:val="both"/>
              <w:rPr>
                <w:sz w:val="22"/>
                <w:szCs w:val="22"/>
                <w:lang w:eastAsia="ar-SA"/>
              </w:rPr>
            </w:pPr>
            <w:r w:rsidRPr="001E4A9D">
              <w:rPr>
                <w:b/>
                <w:sz w:val="22"/>
                <w:szCs w:val="22"/>
                <w:lang w:eastAsia="ar-SA"/>
              </w:rPr>
              <w:t>Wada</w:t>
            </w:r>
            <w:r w:rsidRPr="001E4A9D">
              <w:rPr>
                <w:sz w:val="22"/>
                <w:szCs w:val="22"/>
                <w:lang w:eastAsia="ar-SA"/>
              </w:rPr>
              <w:t xml:space="preserve"> - zakłócenie pracy Systemu, w szczególności polegające na ograniczeniu realizacji lub uciążliwości w realizacji jednej z funkcji Systemu. Istnieje obejście danego Błędu. Wystąpienie Błędu wiąże się z koniecznością znacznych dodatkowych nakładów pracy, w porównaniu z Systemem wolnym od Wad, nie uniemożliwiając jednak funkcjonowania całego Systemu (lub jego poszczególnych, wyraźnie określonych w Dokumentacji elementów) w sposób opisany dla Awarii. Błędami mogą być na przykład nieprawidłowe wyniki generowane przez aplikacje, pola danych, których poprawności nie da się potwierdzić, lub które są wykorzystywane niezgodnie z przeznaczeniem, jak również błędy w sprawozdaniach lub danych przedstawianych w systemie on-line.</w:t>
            </w:r>
          </w:p>
        </w:tc>
      </w:tr>
      <w:tr w:rsidR="00ED5FD3" w:rsidRPr="001E4A9D" w14:paraId="1956ABF6" w14:textId="77777777" w:rsidTr="00E37E38">
        <w:trPr>
          <w:trHeight w:val="179"/>
        </w:trPr>
        <w:tc>
          <w:tcPr>
            <w:tcW w:w="2741" w:type="dxa"/>
          </w:tcPr>
          <w:p w14:paraId="52E63B08" w14:textId="77777777" w:rsidR="00ED5FD3" w:rsidRPr="001E4A9D" w:rsidRDefault="00ED5FD3" w:rsidP="00E37E38">
            <w:pPr>
              <w:spacing w:after="180"/>
              <w:jc w:val="both"/>
              <w:rPr>
                <w:b/>
                <w:sz w:val="22"/>
                <w:szCs w:val="22"/>
              </w:rPr>
            </w:pPr>
            <w:r w:rsidRPr="001E4A9D">
              <w:rPr>
                <w:b/>
                <w:sz w:val="22"/>
                <w:szCs w:val="22"/>
              </w:rPr>
              <w:t>Czas Naprawy</w:t>
            </w:r>
          </w:p>
        </w:tc>
        <w:tc>
          <w:tcPr>
            <w:tcW w:w="5763" w:type="dxa"/>
          </w:tcPr>
          <w:p w14:paraId="657374DA" w14:textId="77777777" w:rsidR="00ED5FD3" w:rsidRPr="001E4A9D" w:rsidRDefault="00ED5FD3" w:rsidP="00E37E38">
            <w:pPr>
              <w:tabs>
                <w:tab w:val="left" w:pos="1571"/>
              </w:tabs>
              <w:spacing w:after="60"/>
              <w:jc w:val="both"/>
              <w:rPr>
                <w:sz w:val="22"/>
                <w:szCs w:val="22"/>
              </w:rPr>
            </w:pPr>
            <w:r w:rsidRPr="001E4A9D">
              <w:rPr>
                <w:sz w:val="22"/>
                <w:szCs w:val="22"/>
              </w:rPr>
              <w:t xml:space="preserve">czas pomiędzy dokonaniem przez Zamawiającego zgłoszenia Wady lub problemu a </w:t>
            </w:r>
            <w:r w:rsidRPr="001E4A9D">
              <w:rPr>
                <w:spacing w:val="-3"/>
                <w:sz w:val="22"/>
                <w:szCs w:val="22"/>
              </w:rPr>
              <w:t>usunięciem Wady przez Wykonawcę</w:t>
            </w:r>
            <w:r w:rsidRPr="001E4A9D">
              <w:rPr>
                <w:sz w:val="22"/>
                <w:szCs w:val="22"/>
              </w:rPr>
              <w:t xml:space="preserve">. </w:t>
            </w:r>
          </w:p>
        </w:tc>
      </w:tr>
      <w:tr w:rsidR="00ED5FD3" w:rsidRPr="001E4A9D" w14:paraId="47F8C8AF" w14:textId="77777777" w:rsidTr="00E37E38">
        <w:trPr>
          <w:trHeight w:val="179"/>
        </w:trPr>
        <w:tc>
          <w:tcPr>
            <w:tcW w:w="2741" w:type="dxa"/>
          </w:tcPr>
          <w:p w14:paraId="2D0FAAE6" w14:textId="77777777" w:rsidR="00ED5FD3" w:rsidRPr="001E4A9D" w:rsidRDefault="00ED5FD3" w:rsidP="00E37E38">
            <w:pPr>
              <w:spacing w:after="180"/>
              <w:jc w:val="both"/>
              <w:rPr>
                <w:b/>
                <w:sz w:val="22"/>
                <w:szCs w:val="22"/>
              </w:rPr>
            </w:pPr>
            <w:r w:rsidRPr="001E4A9D">
              <w:rPr>
                <w:b/>
                <w:sz w:val="22"/>
                <w:szCs w:val="22"/>
              </w:rPr>
              <w:t xml:space="preserve">Czas Reakcji </w:t>
            </w:r>
          </w:p>
        </w:tc>
        <w:tc>
          <w:tcPr>
            <w:tcW w:w="5763" w:type="dxa"/>
          </w:tcPr>
          <w:p w14:paraId="4D1C0BAD" w14:textId="77777777" w:rsidR="00ED5FD3" w:rsidRPr="001E4A9D" w:rsidRDefault="00ED5FD3" w:rsidP="00E37E38">
            <w:pPr>
              <w:tabs>
                <w:tab w:val="left" w:pos="1571"/>
              </w:tabs>
              <w:spacing w:after="60"/>
              <w:jc w:val="both"/>
              <w:rPr>
                <w:sz w:val="22"/>
                <w:szCs w:val="22"/>
              </w:rPr>
            </w:pPr>
            <w:r w:rsidRPr="001E4A9D">
              <w:rPr>
                <w:sz w:val="22"/>
                <w:szCs w:val="22"/>
              </w:rPr>
              <w:t>czas pomiędzy dokonaniem przez Zamawiającego zgłoszenia Wady a przystąpieniem przez Wykonawcę do działań zmierzających do usunięcia Wady.</w:t>
            </w:r>
          </w:p>
        </w:tc>
      </w:tr>
      <w:tr w:rsidR="00ED5FD3" w:rsidRPr="001E4A9D" w14:paraId="4C772026" w14:textId="77777777" w:rsidTr="00E37E38">
        <w:trPr>
          <w:trHeight w:val="179"/>
        </w:trPr>
        <w:tc>
          <w:tcPr>
            <w:tcW w:w="2741" w:type="dxa"/>
          </w:tcPr>
          <w:p w14:paraId="2E37BD70" w14:textId="77777777" w:rsidR="00ED5FD3" w:rsidRPr="001E4A9D" w:rsidRDefault="00ED5FD3" w:rsidP="00E37E38">
            <w:pPr>
              <w:spacing w:after="180"/>
              <w:jc w:val="both"/>
              <w:rPr>
                <w:b/>
                <w:sz w:val="22"/>
                <w:szCs w:val="22"/>
              </w:rPr>
            </w:pPr>
            <w:r w:rsidRPr="001E4A9D">
              <w:rPr>
                <w:b/>
                <w:sz w:val="22"/>
                <w:szCs w:val="22"/>
              </w:rPr>
              <w:t>Czas Rozwiązania</w:t>
            </w:r>
          </w:p>
        </w:tc>
        <w:tc>
          <w:tcPr>
            <w:tcW w:w="5763" w:type="dxa"/>
          </w:tcPr>
          <w:p w14:paraId="2B6B3FB0" w14:textId="77777777" w:rsidR="00ED5FD3" w:rsidRPr="001E4A9D" w:rsidRDefault="00ED5FD3" w:rsidP="00E37E38">
            <w:pPr>
              <w:tabs>
                <w:tab w:val="left" w:pos="1571"/>
              </w:tabs>
              <w:spacing w:after="60"/>
              <w:jc w:val="both"/>
              <w:rPr>
                <w:sz w:val="22"/>
                <w:szCs w:val="22"/>
              </w:rPr>
            </w:pPr>
            <w:r w:rsidRPr="001E4A9D">
              <w:rPr>
                <w:spacing w:val="-3"/>
                <w:sz w:val="22"/>
                <w:szCs w:val="22"/>
              </w:rPr>
              <w:t>Czas pomiędzy dokonaniem przez Zamawiającego zgłoszenia Wady a usunięciem Wady przez Wykonawcę.</w:t>
            </w:r>
          </w:p>
        </w:tc>
      </w:tr>
      <w:tr w:rsidR="00ED5FD3" w:rsidRPr="001E4A9D" w14:paraId="036B5C9E" w14:textId="77777777" w:rsidTr="00E37E38">
        <w:trPr>
          <w:trHeight w:val="179"/>
        </w:trPr>
        <w:tc>
          <w:tcPr>
            <w:tcW w:w="2741" w:type="dxa"/>
          </w:tcPr>
          <w:p w14:paraId="11192A26" w14:textId="77777777" w:rsidR="00ED5FD3" w:rsidRPr="001E4A9D" w:rsidRDefault="00ED5FD3" w:rsidP="00E37E38">
            <w:pPr>
              <w:spacing w:after="180"/>
              <w:jc w:val="both"/>
              <w:rPr>
                <w:b/>
                <w:sz w:val="22"/>
                <w:szCs w:val="22"/>
              </w:rPr>
            </w:pPr>
            <w:r w:rsidRPr="001E4A9D">
              <w:rPr>
                <w:b/>
                <w:sz w:val="22"/>
                <w:szCs w:val="22"/>
              </w:rPr>
              <w:t xml:space="preserve">Dane Osobowe </w:t>
            </w:r>
          </w:p>
        </w:tc>
        <w:tc>
          <w:tcPr>
            <w:tcW w:w="5763" w:type="dxa"/>
          </w:tcPr>
          <w:p w14:paraId="0D72AD34" w14:textId="77777777" w:rsidR="00ED5FD3" w:rsidRPr="001E4A9D" w:rsidRDefault="00ED5FD3" w:rsidP="00E37E38">
            <w:pPr>
              <w:tabs>
                <w:tab w:val="left" w:pos="1571"/>
              </w:tabs>
              <w:spacing w:after="60"/>
              <w:jc w:val="both"/>
              <w:rPr>
                <w:sz w:val="22"/>
                <w:szCs w:val="22"/>
              </w:rPr>
            </w:pPr>
            <w:r w:rsidRPr="001E4A9D">
              <w:rPr>
                <w:sz w:val="22"/>
                <w:szCs w:val="22"/>
              </w:rPr>
              <w:t>dane osobowe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odnośnie których Zamawiający pełni funkcję administratora danych lub podmiotu przetwarzającego dane osobowe na zlecenie innego podmiotu.</w:t>
            </w:r>
          </w:p>
        </w:tc>
      </w:tr>
      <w:tr w:rsidR="00ED5FD3" w:rsidRPr="001E4A9D" w14:paraId="14DF4EA2" w14:textId="77777777" w:rsidTr="00E37E38">
        <w:trPr>
          <w:trHeight w:val="179"/>
        </w:trPr>
        <w:tc>
          <w:tcPr>
            <w:tcW w:w="2741" w:type="dxa"/>
          </w:tcPr>
          <w:p w14:paraId="48CCB9C4" w14:textId="77777777" w:rsidR="00ED5FD3" w:rsidRPr="001E4A9D" w:rsidRDefault="00ED5FD3" w:rsidP="00E37E38">
            <w:pPr>
              <w:rPr>
                <w:b/>
                <w:sz w:val="22"/>
                <w:szCs w:val="22"/>
              </w:rPr>
            </w:pPr>
            <w:r w:rsidRPr="001E4A9D">
              <w:rPr>
                <w:b/>
                <w:sz w:val="22"/>
                <w:szCs w:val="22"/>
              </w:rPr>
              <w:t>Dni Robocze</w:t>
            </w:r>
          </w:p>
        </w:tc>
        <w:tc>
          <w:tcPr>
            <w:tcW w:w="5763" w:type="dxa"/>
          </w:tcPr>
          <w:p w14:paraId="70FF8006" w14:textId="77777777" w:rsidR="00ED5FD3" w:rsidRPr="001E4A9D" w:rsidRDefault="00ED5FD3" w:rsidP="00E37E38">
            <w:pPr>
              <w:rPr>
                <w:sz w:val="22"/>
                <w:szCs w:val="22"/>
              </w:rPr>
            </w:pPr>
            <w:r w:rsidRPr="001E4A9D">
              <w:rPr>
                <w:sz w:val="22"/>
                <w:szCs w:val="22"/>
              </w:rPr>
              <w:t>dni od poniedziałku do piątku z wyłączeniem dni ustawowo wolnych od pracy.</w:t>
            </w:r>
          </w:p>
        </w:tc>
      </w:tr>
      <w:tr w:rsidR="00ED5FD3" w:rsidRPr="001E4A9D" w14:paraId="085A4F06" w14:textId="77777777" w:rsidTr="00E37E38">
        <w:trPr>
          <w:trHeight w:val="179"/>
        </w:trPr>
        <w:tc>
          <w:tcPr>
            <w:tcW w:w="2741" w:type="dxa"/>
          </w:tcPr>
          <w:p w14:paraId="55D8586B" w14:textId="77777777" w:rsidR="00ED5FD3" w:rsidRPr="001E4A9D" w:rsidRDefault="00ED5FD3" w:rsidP="00E37E38">
            <w:pPr>
              <w:spacing w:after="180"/>
              <w:jc w:val="both"/>
              <w:rPr>
                <w:b/>
                <w:sz w:val="22"/>
                <w:szCs w:val="22"/>
              </w:rPr>
            </w:pPr>
            <w:r w:rsidRPr="001E4A9D">
              <w:rPr>
                <w:b/>
                <w:sz w:val="22"/>
                <w:szCs w:val="22"/>
              </w:rPr>
              <w:t>Dokumentacja</w:t>
            </w:r>
          </w:p>
        </w:tc>
        <w:tc>
          <w:tcPr>
            <w:tcW w:w="5763" w:type="dxa"/>
          </w:tcPr>
          <w:p w14:paraId="67C4EA38" w14:textId="77777777" w:rsidR="00ED5FD3" w:rsidRPr="001E4A9D" w:rsidRDefault="00ED5FD3" w:rsidP="00E37E38">
            <w:pPr>
              <w:tabs>
                <w:tab w:val="left" w:pos="1571"/>
              </w:tabs>
              <w:spacing w:after="60"/>
              <w:jc w:val="both"/>
              <w:rPr>
                <w:sz w:val="22"/>
                <w:szCs w:val="22"/>
              </w:rPr>
            </w:pPr>
            <w:r w:rsidRPr="001E4A9D">
              <w:rPr>
                <w:sz w:val="22"/>
                <w:szCs w:val="22"/>
              </w:rPr>
              <w:t xml:space="preserve">wszelka dokumentacja stworzona lub dostarczona Zamawiającemu przez Wykonawcę (lub jego podwykonawców) w związku z realizacją Umowy, w tym Koncepcja Wdrożenia lub dokumentacja dostarczona w ramach Umowy Wdrożenia. </w:t>
            </w:r>
          </w:p>
        </w:tc>
      </w:tr>
      <w:tr w:rsidR="00ED5FD3" w:rsidRPr="001E4A9D" w14:paraId="29D83CAB" w14:textId="77777777" w:rsidTr="00E37E38">
        <w:trPr>
          <w:trHeight w:val="179"/>
        </w:trPr>
        <w:tc>
          <w:tcPr>
            <w:tcW w:w="2741" w:type="dxa"/>
          </w:tcPr>
          <w:p w14:paraId="0B964325" w14:textId="77777777" w:rsidR="00ED5FD3" w:rsidRPr="001E4A9D" w:rsidRDefault="00ED5FD3" w:rsidP="00E37E38">
            <w:pPr>
              <w:spacing w:after="180"/>
              <w:jc w:val="both"/>
              <w:rPr>
                <w:sz w:val="22"/>
                <w:szCs w:val="22"/>
              </w:rPr>
            </w:pPr>
            <w:r w:rsidRPr="001E4A9D">
              <w:rPr>
                <w:b/>
                <w:sz w:val="22"/>
                <w:szCs w:val="22"/>
              </w:rPr>
              <w:t>Etap</w:t>
            </w:r>
          </w:p>
        </w:tc>
        <w:tc>
          <w:tcPr>
            <w:tcW w:w="5763" w:type="dxa"/>
          </w:tcPr>
          <w:p w14:paraId="1E9A8B21" w14:textId="77777777" w:rsidR="00ED5FD3" w:rsidRPr="001E4A9D" w:rsidRDefault="00ED5FD3" w:rsidP="00E37E38">
            <w:pPr>
              <w:tabs>
                <w:tab w:val="left" w:pos="1571"/>
              </w:tabs>
              <w:spacing w:after="60"/>
              <w:jc w:val="both"/>
              <w:rPr>
                <w:sz w:val="22"/>
                <w:szCs w:val="22"/>
              </w:rPr>
            </w:pPr>
            <w:r w:rsidRPr="001E4A9D">
              <w:rPr>
                <w:sz w:val="22"/>
                <w:szCs w:val="22"/>
              </w:rPr>
              <w:t>ciąg działań związanych z wdrożeniem Systemu wskazanych w Umowie (w tym także w Harmonogramie) jako Etap.</w:t>
            </w:r>
          </w:p>
        </w:tc>
      </w:tr>
      <w:tr w:rsidR="00ED5FD3" w:rsidRPr="001E4A9D" w14:paraId="4F411B6B" w14:textId="77777777" w:rsidTr="00E37E38">
        <w:trPr>
          <w:trHeight w:val="872"/>
        </w:trPr>
        <w:tc>
          <w:tcPr>
            <w:tcW w:w="2741" w:type="dxa"/>
          </w:tcPr>
          <w:p w14:paraId="679C3121" w14:textId="77777777" w:rsidR="00ED5FD3" w:rsidRPr="001E4A9D" w:rsidRDefault="00ED5FD3" w:rsidP="00E37E38">
            <w:pPr>
              <w:spacing w:after="180"/>
              <w:jc w:val="both"/>
              <w:rPr>
                <w:sz w:val="22"/>
                <w:szCs w:val="22"/>
              </w:rPr>
            </w:pPr>
            <w:r w:rsidRPr="001E4A9D">
              <w:rPr>
                <w:b/>
                <w:sz w:val="22"/>
                <w:szCs w:val="22"/>
              </w:rPr>
              <w:t>Faza</w:t>
            </w:r>
          </w:p>
        </w:tc>
        <w:tc>
          <w:tcPr>
            <w:tcW w:w="5763" w:type="dxa"/>
          </w:tcPr>
          <w:p w14:paraId="6E15A3FD" w14:textId="77777777" w:rsidR="00ED5FD3" w:rsidRPr="001E4A9D" w:rsidRDefault="00ED5FD3" w:rsidP="00E37E38">
            <w:pPr>
              <w:tabs>
                <w:tab w:val="left" w:pos="1571"/>
              </w:tabs>
              <w:spacing w:after="60"/>
              <w:jc w:val="both"/>
              <w:rPr>
                <w:sz w:val="22"/>
                <w:szCs w:val="22"/>
              </w:rPr>
            </w:pPr>
            <w:r w:rsidRPr="001E4A9D">
              <w:rPr>
                <w:sz w:val="22"/>
                <w:szCs w:val="22"/>
              </w:rPr>
              <w:t>ciąg działań związanych z wdrożeniem Systemu, wskazanych w Umowie (w tym także w Harmonogramie) jako Faza. Fazy składają się na Etapy.</w:t>
            </w:r>
          </w:p>
        </w:tc>
      </w:tr>
      <w:tr w:rsidR="00ED5FD3" w:rsidRPr="001E4A9D" w14:paraId="5ED723A5" w14:textId="77777777" w:rsidTr="00E37E38">
        <w:trPr>
          <w:trHeight w:val="872"/>
        </w:trPr>
        <w:tc>
          <w:tcPr>
            <w:tcW w:w="2741" w:type="dxa"/>
          </w:tcPr>
          <w:p w14:paraId="0FC5B11D" w14:textId="77777777" w:rsidR="00ED5FD3" w:rsidRPr="001E4A9D" w:rsidRDefault="00ED5FD3" w:rsidP="00E37E38">
            <w:pPr>
              <w:spacing w:after="180"/>
              <w:jc w:val="both"/>
              <w:rPr>
                <w:b/>
                <w:sz w:val="22"/>
                <w:szCs w:val="22"/>
              </w:rPr>
            </w:pPr>
            <w:r w:rsidRPr="001E4A9D">
              <w:rPr>
                <w:b/>
                <w:sz w:val="22"/>
                <w:szCs w:val="22"/>
              </w:rPr>
              <w:t>Godziny Robocze</w:t>
            </w:r>
          </w:p>
        </w:tc>
        <w:tc>
          <w:tcPr>
            <w:tcW w:w="5763" w:type="dxa"/>
          </w:tcPr>
          <w:p w14:paraId="2E2865D3" w14:textId="77777777" w:rsidR="00ED5FD3" w:rsidRPr="001E4A9D" w:rsidRDefault="00ED5FD3" w:rsidP="00E37E38">
            <w:pPr>
              <w:tabs>
                <w:tab w:val="left" w:pos="1571"/>
              </w:tabs>
              <w:spacing w:after="60"/>
              <w:jc w:val="both"/>
              <w:rPr>
                <w:sz w:val="22"/>
                <w:szCs w:val="22"/>
              </w:rPr>
            </w:pPr>
            <w:r w:rsidRPr="001E4A9D">
              <w:rPr>
                <w:sz w:val="22"/>
                <w:szCs w:val="22"/>
              </w:rPr>
              <w:t>Godziny od 8:00 do 16:00 w Dni Robocze</w:t>
            </w:r>
          </w:p>
        </w:tc>
      </w:tr>
      <w:tr w:rsidR="00ED5FD3" w:rsidRPr="001E4A9D" w14:paraId="62650B52" w14:textId="77777777" w:rsidTr="00E37E38">
        <w:trPr>
          <w:trHeight w:val="179"/>
        </w:trPr>
        <w:tc>
          <w:tcPr>
            <w:tcW w:w="2741" w:type="dxa"/>
          </w:tcPr>
          <w:p w14:paraId="7E7F6287" w14:textId="77777777" w:rsidR="00ED5FD3" w:rsidRPr="001E4A9D" w:rsidRDefault="00ED5FD3" w:rsidP="00E37E38">
            <w:pPr>
              <w:spacing w:after="180"/>
              <w:jc w:val="both"/>
              <w:rPr>
                <w:sz w:val="22"/>
                <w:szCs w:val="22"/>
              </w:rPr>
            </w:pPr>
            <w:r w:rsidRPr="001E4A9D">
              <w:rPr>
                <w:b/>
                <w:sz w:val="22"/>
                <w:szCs w:val="22"/>
              </w:rPr>
              <w:t>Harmonogram</w:t>
            </w:r>
          </w:p>
        </w:tc>
        <w:tc>
          <w:tcPr>
            <w:tcW w:w="5763" w:type="dxa"/>
          </w:tcPr>
          <w:p w14:paraId="77F3E354" w14:textId="77777777" w:rsidR="00ED5FD3" w:rsidRPr="001E4A9D" w:rsidRDefault="00ED5FD3" w:rsidP="00E37E38">
            <w:pPr>
              <w:tabs>
                <w:tab w:val="left" w:pos="1571"/>
              </w:tabs>
              <w:spacing w:after="60"/>
              <w:jc w:val="both"/>
              <w:rPr>
                <w:sz w:val="22"/>
                <w:szCs w:val="22"/>
              </w:rPr>
            </w:pPr>
            <w:r w:rsidRPr="001E4A9D">
              <w:rPr>
                <w:sz w:val="22"/>
                <w:szCs w:val="22"/>
              </w:rPr>
              <w:t xml:space="preserve">Harmonogram składa się z harmonogramu ramowego i szczegółowego, odpowiednio Harmonogram Ramowy – do czasu przyjęcia Harmonogramu Szczegółowego oraz </w:t>
            </w:r>
            <w:r w:rsidRPr="001E4A9D">
              <w:rPr>
                <w:sz w:val="22"/>
                <w:szCs w:val="22"/>
              </w:rPr>
              <w:lastRenderedPageBreak/>
              <w:t xml:space="preserve">Harmonogram Szczegółowy – od chwili przyjęcia przez Strony Harmonogramu Szczegółowego. </w:t>
            </w:r>
          </w:p>
        </w:tc>
      </w:tr>
      <w:tr w:rsidR="00ED5FD3" w:rsidRPr="001E4A9D" w14:paraId="2842A399" w14:textId="77777777" w:rsidTr="00E37E38">
        <w:trPr>
          <w:trHeight w:val="179"/>
        </w:trPr>
        <w:tc>
          <w:tcPr>
            <w:tcW w:w="2741" w:type="dxa"/>
          </w:tcPr>
          <w:p w14:paraId="597021BA" w14:textId="77777777" w:rsidR="00ED5FD3" w:rsidRPr="001E4A9D" w:rsidRDefault="00ED5FD3" w:rsidP="00E37E38">
            <w:pPr>
              <w:spacing w:after="180"/>
              <w:jc w:val="both"/>
              <w:rPr>
                <w:sz w:val="22"/>
                <w:szCs w:val="22"/>
              </w:rPr>
            </w:pPr>
            <w:r w:rsidRPr="001E4A9D">
              <w:rPr>
                <w:b/>
                <w:sz w:val="22"/>
                <w:szCs w:val="22"/>
              </w:rPr>
              <w:lastRenderedPageBreak/>
              <w:t>Harmonogram Ramowy</w:t>
            </w:r>
          </w:p>
        </w:tc>
        <w:tc>
          <w:tcPr>
            <w:tcW w:w="5763" w:type="dxa"/>
          </w:tcPr>
          <w:p w14:paraId="3DCACDB6" w14:textId="77777777" w:rsidR="00ED5FD3" w:rsidRPr="001E4A9D" w:rsidRDefault="00ED5FD3" w:rsidP="00E37E38">
            <w:pPr>
              <w:tabs>
                <w:tab w:val="left" w:pos="1571"/>
              </w:tabs>
              <w:spacing w:after="60"/>
              <w:jc w:val="both"/>
              <w:rPr>
                <w:sz w:val="22"/>
                <w:szCs w:val="22"/>
              </w:rPr>
            </w:pPr>
            <w:r w:rsidRPr="001E4A9D">
              <w:rPr>
                <w:sz w:val="22"/>
                <w:szCs w:val="22"/>
              </w:rPr>
              <w:t xml:space="preserve">wstępne terminy realizacji Projektu Wdrożenia (Etapów/Faz i Produktów), określone w § 9 ust. 2, podlegające uszczegółowieniu w Harmonogramie Szczegółowym. </w:t>
            </w:r>
          </w:p>
        </w:tc>
      </w:tr>
      <w:tr w:rsidR="00ED5FD3" w:rsidRPr="001E4A9D" w14:paraId="093D1D2F" w14:textId="77777777" w:rsidTr="00E37E38">
        <w:trPr>
          <w:trHeight w:val="179"/>
        </w:trPr>
        <w:tc>
          <w:tcPr>
            <w:tcW w:w="2741" w:type="dxa"/>
          </w:tcPr>
          <w:p w14:paraId="1F8AEE50" w14:textId="77777777" w:rsidR="00ED5FD3" w:rsidRPr="001E4A9D" w:rsidRDefault="00ED5FD3" w:rsidP="00E37E38">
            <w:pPr>
              <w:spacing w:after="180"/>
              <w:jc w:val="both"/>
              <w:rPr>
                <w:sz w:val="22"/>
                <w:szCs w:val="22"/>
              </w:rPr>
            </w:pPr>
            <w:r w:rsidRPr="001E4A9D">
              <w:rPr>
                <w:b/>
                <w:sz w:val="22"/>
                <w:szCs w:val="22"/>
              </w:rPr>
              <w:t>Harmonogram Szczegółowy</w:t>
            </w:r>
          </w:p>
        </w:tc>
        <w:tc>
          <w:tcPr>
            <w:tcW w:w="5763" w:type="dxa"/>
          </w:tcPr>
          <w:p w14:paraId="2FE542B6" w14:textId="77777777" w:rsidR="00ED5FD3" w:rsidRPr="001E4A9D" w:rsidRDefault="00ED5FD3" w:rsidP="00E37E38">
            <w:pPr>
              <w:tabs>
                <w:tab w:val="left" w:pos="1571"/>
              </w:tabs>
              <w:spacing w:after="60"/>
              <w:jc w:val="both"/>
              <w:rPr>
                <w:sz w:val="22"/>
                <w:szCs w:val="22"/>
              </w:rPr>
            </w:pPr>
            <w:r w:rsidRPr="001E4A9D">
              <w:rPr>
                <w:sz w:val="22"/>
                <w:szCs w:val="22"/>
              </w:rPr>
              <w:t xml:space="preserve">dokument obejmujący szczegółowe terminy realizacji przedmiotu Umowy (Faz, Etapów i Produktów), opracowany przez Wykonawcę i przyjęty przez Zamawiającego w ramach Etapu 1 Faza 1 Projektu Wdrożenia (Analiza). Harmonogram Szczegółowy stanowił będzie element Koncepcji Wdrożenia i od chwili dokonania odbioru przez Zamawiającego będzie określał wiążące Strony terminy realizacji przedmiotu Umowy. </w:t>
            </w:r>
          </w:p>
        </w:tc>
      </w:tr>
      <w:tr w:rsidR="00ED5FD3" w:rsidRPr="001E4A9D" w14:paraId="2F669E1B" w14:textId="77777777" w:rsidTr="00E37E38">
        <w:trPr>
          <w:trHeight w:val="179"/>
        </w:trPr>
        <w:tc>
          <w:tcPr>
            <w:tcW w:w="2741" w:type="dxa"/>
          </w:tcPr>
          <w:p w14:paraId="0895381E" w14:textId="77777777" w:rsidR="00ED5FD3" w:rsidRPr="001E4A9D" w:rsidRDefault="00ED5FD3" w:rsidP="00E37E38">
            <w:pPr>
              <w:spacing w:after="180"/>
              <w:jc w:val="both"/>
              <w:rPr>
                <w:sz w:val="22"/>
                <w:szCs w:val="22"/>
              </w:rPr>
            </w:pPr>
            <w:r w:rsidRPr="001E4A9D">
              <w:rPr>
                <w:b/>
                <w:sz w:val="22"/>
                <w:szCs w:val="22"/>
              </w:rPr>
              <w:t xml:space="preserve">Infrastruktura </w:t>
            </w:r>
          </w:p>
        </w:tc>
        <w:tc>
          <w:tcPr>
            <w:tcW w:w="5763" w:type="dxa"/>
          </w:tcPr>
          <w:p w14:paraId="5F969889" w14:textId="77777777" w:rsidR="00ED5FD3" w:rsidRPr="001E4A9D" w:rsidRDefault="00ED5FD3" w:rsidP="00E37E38">
            <w:pPr>
              <w:tabs>
                <w:tab w:val="left" w:pos="1571"/>
              </w:tabs>
              <w:spacing w:after="60"/>
              <w:jc w:val="both"/>
              <w:rPr>
                <w:sz w:val="22"/>
                <w:szCs w:val="22"/>
              </w:rPr>
            </w:pPr>
            <w:r w:rsidRPr="001E4A9D">
              <w:rPr>
                <w:sz w:val="22"/>
                <w:szCs w:val="22"/>
              </w:rPr>
              <w:t xml:space="preserve">infrastruktura informatyczna, w szczególności infrastruktura sprzętowa, teleinformatyczna i oprogramowanie komputerowe, niezbędna do realizacji Wdrożenia i poprawnego funkcjonowania Systemu, w szczególności zachowania gwarantowanych parametrów wydajnościowych Systemu.   </w:t>
            </w:r>
          </w:p>
        </w:tc>
      </w:tr>
      <w:tr w:rsidR="00ED5FD3" w:rsidRPr="001E4A9D" w14:paraId="1CA6E7D1" w14:textId="77777777" w:rsidTr="00E37E38">
        <w:trPr>
          <w:trHeight w:val="179"/>
        </w:trPr>
        <w:tc>
          <w:tcPr>
            <w:tcW w:w="2741" w:type="dxa"/>
          </w:tcPr>
          <w:p w14:paraId="0ECC3F96" w14:textId="77777777" w:rsidR="00ED5FD3" w:rsidRPr="001E4A9D" w:rsidRDefault="00ED5FD3" w:rsidP="00E37E38">
            <w:pPr>
              <w:spacing w:after="180"/>
              <w:jc w:val="both"/>
              <w:rPr>
                <w:b/>
                <w:sz w:val="22"/>
                <w:szCs w:val="22"/>
              </w:rPr>
            </w:pPr>
            <w:r w:rsidRPr="001E4A9D">
              <w:rPr>
                <w:b/>
                <w:sz w:val="22"/>
                <w:szCs w:val="22"/>
              </w:rPr>
              <w:t>Instytucja Pośrednicząca</w:t>
            </w:r>
          </w:p>
        </w:tc>
        <w:tc>
          <w:tcPr>
            <w:tcW w:w="5763" w:type="dxa"/>
          </w:tcPr>
          <w:p w14:paraId="4CB025CC" w14:textId="77777777" w:rsidR="00ED5FD3" w:rsidRPr="001E4A9D" w:rsidRDefault="00ED5FD3" w:rsidP="00E37E38">
            <w:pPr>
              <w:tabs>
                <w:tab w:val="left" w:pos="1571"/>
              </w:tabs>
              <w:spacing w:after="60"/>
              <w:jc w:val="both"/>
              <w:rPr>
                <w:sz w:val="22"/>
                <w:szCs w:val="22"/>
              </w:rPr>
            </w:pPr>
            <w:r w:rsidRPr="001E4A9D">
              <w:rPr>
                <w:sz w:val="22"/>
                <w:szCs w:val="22"/>
              </w:rPr>
              <w:t>Narodowe Centrum Badań i Rozwoju  z siedzibą w Warszawie przy ul. Nowogrodzkiej 47 a</w:t>
            </w:r>
          </w:p>
        </w:tc>
      </w:tr>
      <w:tr w:rsidR="00ED5FD3" w:rsidRPr="001E4A9D" w14:paraId="208FD1C0" w14:textId="77777777" w:rsidTr="00E37E38">
        <w:trPr>
          <w:trHeight w:val="179"/>
        </w:trPr>
        <w:tc>
          <w:tcPr>
            <w:tcW w:w="2741" w:type="dxa"/>
          </w:tcPr>
          <w:p w14:paraId="4A17F532" w14:textId="77777777" w:rsidR="00ED5FD3" w:rsidRPr="001E4A9D" w:rsidRDefault="00ED5FD3" w:rsidP="00E37E38">
            <w:pPr>
              <w:spacing w:after="180"/>
              <w:rPr>
                <w:b/>
                <w:sz w:val="22"/>
                <w:szCs w:val="22"/>
              </w:rPr>
            </w:pPr>
            <w:r w:rsidRPr="001E4A9D">
              <w:rPr>
                <w:b/>
                <w:sz w:val="22"/>
                <w:szCs w:val="22"/>
              </w:rPr>
              <w:t xml:space="preserve">Kierownik Projektu Wdrożenia ze strony Wykonawcy </w:t>
            </w:r>
          </w:p>
        </w:tc>
        <w:tc>
          <w:tcPr>
            <w:tcW w:w="5763" w:type="dxa"/>
          </w:tcPr>
          <w:p w14:paraId="142668D1" w14:textId="77777777" w:rsidR="00ED5FD3" w:rsidRPr="001E4A9D" w:rsidRDefault="00ED5FD3" w:rsidP="00E37E38">
            <w:pPr>
              <w:tabs>
                <w:tab w:val="left" w:pos="1571"/>
              </w:tabs>
              <w:spacing w:after="60"/>
              <w:jc w:val="both"/>
              <w:rPr>
                <w:sz w:val="22"/>
                <w:szCs w:val="22"/>
              </w:rPr>
            </w:pPr>
            <w:r w:rsidRPr="001E4A9D">
              <w:rPr>
                <w:sz w:val="22"/>
                <w:szCs w:val="22"/>
              </w:rPr>
              <w:t>osoba sprawująca zgodnie z Umową w imieniu Wykonawcy nadzór nad kierunkiem i postępem prac oraz upoważniona do dokonywania w imieniu Wykonawcy czynności faktycznych i prawnych w zakresie i na zasadach określonych Umową.</w:t>
            </w:r>
          </w:p>
        </w:tc>
      </w:tr>
      <w:tr w:rsidR="00ED5FD3" w:rsidRPr="001E4A9D" w14:paraId="30A3E260" w14:textId="77777777" w:rsidTr="00E37E38">
        <w:trPr>
          <w:trHeight w:val="1122"/>
        </w:trPr>
        <w:tc>
          <w:tcPr>
            <w:tcW w:w="2741" w:type="dxa"/>
          </w:tcPr>
          <w:p w14:paraId="486E7297" w14:textId="77777777" w:rsidR="00ED5FD3" w:rsidRPr="001E4A9D" w:rsidRDefault="00ED5FD3" w:rsidP="00E37E38">
            <w:pPr>
              <w:spacing w:after="180"/>
              <w:rPr>
                <w:b/>
                <w:sz w:val="22"/>
                <w:szCs w:val="22"/>
              </w:rPr>
            </w:pPr>
            <w:r w:rsidRPr="001E4A9D">
              <w:rPr>
                <w:b/>
                <w:sz w:val="22"/>
                <w:szCs w:val="22"/>
              </w:rPr>
              <w:t xml:space="preserve">Kierownik Projektu Wdrożenia ze strony Zamawiającego </w:t>
            </w:r>
          </w:p>
        </w:tc>
        <w:tc>
          <w:tcPr>
            <w:tcW w:w="5763" w:type="dxa"/>
          </w:tcPr>
          <w:p w14:paraId="502EDB67" w14:textId="77777777" w:rsidR="00ED5FD3" w:rsidRPr="001E4A9D" w:rsidRDefault="00ED5FD3" w:rsidP="00E37E38">
            <w:pPr>
              <w:tabs>
                <w:tab w:val="left" w:pos="1571"/>
              </w:tabs>
              <w:spacing w:after="60"/>
              <w:jc w:val="both"/>
              <w:rPr>
                <w:sz w:val="22"/>
                <w:szCs w:val="22"/>
              </w:rPr>
            </w:pPr>
            <w:r w:rsidRPr="001E4A9D">
              <w:rPr>
                <w:sz w:val="22"/>
                <w:szCs w:val="22"/>
              </w:rPr>
              <w:t>osoba sprawująca zgodnie z Umową w imieniu Zamawiającego nadzór nad kierunkiem i postępem prac oraz upoważniona do dokonywania w imieniu Zamawiającego czynności faktycznych i prawnych w zakresie i na zasadach określonych Umową.</w:t>
            </w:r>
          </w:p>
        </w:tc>
      </w:tr>
      <w:tr w:rsidR="00ED5FD3" w:rsidRPr="001E4A9D" w14:paraId="5DF85043" w14:textId="77777777" w:rsidTr="00E37E38">
        <w:trPr>
          <w:trHeight w:val="179"/>
        </w:trPr>
        <w:tc>
          <w:tcPr>
            <w:tcW w:w="2741" w:type="dxa"/>
          </w:tcPr>
          <w:p w14:paraId="1A303C31" w14:textId="77777777" w:rsidR="00ED5FD3" w:rsidRPr="001E4A9D" w:rsidRDefault="00ED5FD3" w:rsidP="00E37E38">
            <w:pPr>
              <w:spacing w:after="180"/>
              <w:rPr>
                <w:b/>
                <w:sz w:val="22"/>
                <w:szCs w:val="22"/>
              </w:rPr>
            </w:pPr>
            <w:r w:rsidRPr="001E4A9D">
              <w:rPr>
                <w:b/>
                <w:sz w:val="22"/>
                <w:szCs w:val="22"/>
              </w:rPr>
              <w:t>Kod Źródłowy</w:t>
            </w:r>
          </w:p>
        </w:tc>
        <w:tc>
          <w:tcPr>
            <w:tcW w:w="5763" w:type="dxa"/>
          </w:tcPr>
          <w:p w14:paraId="4781E9EF" w14:textId="77777777" w:rsidR="00ED5FD3" w:rsidRPr="001E4A9D" w:rsidRDefault="00ED5FD3" w:rsidP="00E37E38">
            <w:pPr>
              <w:tabs>
                <w:tab w:val="left" w:pos="1571"/>
              </w:tabs>
              <w:spacing w:after="60"/>
              <w:jc w:val="both"/>
              <w:rPr>
                <w:sz w:val="22"/>
                <w:szCs w:val="22"/>
              </w:rPr>
            </w:pPr>
            <w:r w:rsidRPr="001E4A9D">
              <w:rPr>
                <w:sz w:val="22"/>
                <w:szCs w:val="22"/>
              </w:rPr>
              <w:t>Ciąg instrukcji i deklaracji zapisany w zrozumiałym dla człowieka języku programowania, opisujący operacje, jakie powinien wykonać komputer przy pomocy skończonej liczby ściśle zdefiniowanych rozkazów w celu realizacji funkcjonalności oprogramowania</w:t>
            </w:r>
          </w:p>
        </w:tc>
      </w:tr>
      <w:tr w:rsidR="00ED5FD3" w:rsidRPr="001E4A9D" w14:paraId="65C41B8A" w14:textId="77777777" w:rsidTr="00E37E38">
        <w:trPr>
          <w:trHeight w:val="179"/>
        </w:trPr>
        <w:tc>
          <w:tcPr>
            <w:tcW w:w="2741" w:type="dxa"/>
          </w:tcPr>
          <w:p w14:paraId="1A2BFD66" w14:textId="77777777" w:rsidR="00ED5FD3" w:rsidRPr="001E4A9D" w:rsidRDefault="00ED5FD3" w:rsidP="00E37E38">
            <w:pPr>
              <w:spacing w:after="180"/>
              <w:jc w:val="both"/>
              <w:rPr>
                <w:b/>
                <w:bCs/>
                <w:sz w:val="22"/>
                <w:szCs w:val="22"/>
              </w:rPr>
            </w:pPr>
            <w:r w:rsidRPr="001E4A9D">
              <w:rPr>
                <w:b/>
                <w:sz w:val="22"/>
                <w:szCs w:val="22"/>
              </w:rPr>
              <w:t>Koncepcja Wdrożenia</w:t>
            </w:r>
            <w:r w:rsidRPr="001E4A9D">
              <w:rPr>
                <w:b/>
                <w:bCs/>
                <w:sz w:val="22"/>
                <w:szCs w:val="22"/>
              </w:rPr>
              <w:t xml:space="preserve"> </w:t>
            </w:r>
          </w:p>
        </w:tc>
        <w:tc>
          <w:tcPr>
            <w:tcW w:w="5763" w:type="dxa"/>
          </w:tcPr>
          <w:p w14:paraId="24A4EA7A" w14:textId="77777777" w:rsidR="00ED5FD3" w:rsidRPr="001E4A9D" w:rsidRDefault="00ED5FD3" w:rsidP="00E37E38">
            <w:pPr>
              <w:tabs>
                <w:tab w:val="left" w:pos="1571"/>
              </w:tabs>
              <w:spacing w:after="60"/>
              <w:jc w:val="both"/>
              <w:rPr>
                <w:sz w:val="22"/>
                <w:szCs w:val="22"/>
              </w:rPr>
            </w:pPr>
            <w:r w:rsidRPr="001E4A9D">
              <w:rPr>
                <w:sz w:val="22"/>
                <w:szCs w:val="22"/>
              </w:rPr>
              <w:t>dokument opracowany przez Wykonawcę na podstawie Umowy, podlegający odbiorowi przez Zamawiającego jako Produkt Etapu 1 Faza 1 Projektu Wdrożenia Systemu –(Analiza), opisujący co najmniej szczegółowy zakres realizacji Wdrożenia, w tym szczegółową specyfikację Produktów. Zgodnie z Załącznikiem nr 2 do Umowy (Opis Przedmiotu Zamówienia)</w:t>
            </w:r>
          </w:p>
        </w:tc>
      </w:tr>
      <w:tr w:rsidR="00ED5FD3" w:rsidRPr="001E4A9D" w14:paraId="4DC4F115" w14:textId="77777777" w:rsidTr="00E37E38">
        <w:trPr>
          <w:trHeight w:val="179"/>
        </w:trPr>
        <w:tc>
          <w:tcPr>
            <w:tcW w:w="2741" w:type="dxa"/>
          </w:tcPr>
          <w:p w14:paraId="2F617971" w14:textId="77777777" w:rsidR="00ED5FD3" w:rsidRPr="001E4A9D" w:rsidRDefault="00ED5FD3" w:rsidP="00E37E38">
            <w:pPr>
              <w:spacing w:after="180"/>
              <w:jc w:val="both"/>
              <w:rPr>
                <w:b/>
                <w:bCs/>
                <w:sz w:val="22"/>
                <w:szCs w:val="22"/>
              </w:rPr>
            </w:pPr>
            <w:r w:rsidRPr="001E4A9D">
              <w:rPr>
                <w:b/>
                <w:sz w:val="22"/>
                <w:szCs w:val="22"/>
              </w:rPr>
              <w:t xml:space="preserve">Okres Wsparcia </w:t>
            </w:r>
          </w:p>
        </w:tc>
        <w:tc>
          <w:tcPr>
            <w:tcW w:w="5763" w:type="dxa"/>
          </w:tcPr>
          <w:p w14:paraId="497CA4A4" w14:textId="77777777" w:rsidR="00ED5FD3" w:rsidRPr="001E4A9D" w:rsidRDefault="00ED5FD3" w:rsidP="00E37E38">
            <w:pPr>
              <w:tabs>
                <w:tab w:val="left" w:pos="1571"/>
              </w:tabs>
              <w:spacing w:after="60"/>
              <w:jc w:val="both"/>
              <w:rPr>
                <w:b/>
                <w:bCs/>
                <w:sz w:val="22"/>
                <w:szCs w:val="22"/>
              </w:rPr>
            </w:pPr>
            <w:r w:rsidRPr="001E4A9D">
              <w:rPr>
                <w:sz w:val="22"/>
                <w:szCs w:val="22"/>
              </w:rPr>
              <w:t>Etap 2 Projektu Wdrożenia, obejmujący zadania Wykonawcy mające na celu zapewnienie doraźnej pomocy Użytkownikom i nadzorowanie pracy nowo uruchomionego Systemu, w szczególności usuwanie stwierdzonych Wad. Szczegółowy zakres oraz warunki realizacji przez Wykonawcę zadań w Okresie Wsparcia określa § 7 oraz Załącznik nr 2 do Umowy (Opis Przedmiotu Zamówienia).</w:t>
            </w:r>
          </w:p>
        </w:tc>
      </w:tr>
      <w:tr w:rsidR="00ED5FD3" w:rsidRPr="001E4A9D" w14:paraId="24568E7D" w14:textId="77777777" w:rsidTr="00E37E38">
        <w:trPr>
          <w:trHeight w:val="179"/>
        </w:trPr>
        <w:tc>
          <w:tcPr>
            <w:tcW w:w="2741" w:type="dxa"/>
          </w:tcPr>
          <w:p w14:paraId="176193BD" w14:textId="77777777" w:rsidR="00ED5FD3" w:rsidRPr="001E4A9D" w:rsidRDefault="00ED5FD3" w:rsidP="00E37E38">
            <w:pPr>
              <w:spacing w:after="180"/>
              <w:jc w:val="both"/>
              <w:rPr>
                <w:b/>
                <w:sz w:val="22"/>
                <w:szCs w:val="22"/>
              </w:rPr>
            </w:pPr>
            <w:r w:rsidRPr="001E4A9D">
              <w:rPr>
                <w:b/>
                <w:sz w:val="22"/>
                <w:szCs w:val="22"/>
              </w:rPr>
              <w:t xml:space="preserve">Oprogramowanie </w:t>
            </w:r>
          </w:p>
        </w:tc>
        <w:tc>
          <w:tcPr>
            <w:tcW w:w="5763" w:type="dxa"/>
          </w:tcPr>
          <w:p w14:paraId="156D7CB9" w14:textId="77777777" w:rsidR="00ED5FD3" w:rsidRPr="001E4A9D" w:rsidRDefault="00ED5FD3" w:rsidP="00E37E38">
            <w:pPr>
              <w:tabs>
                <w:tab w:val="left" w:pos="1571"/>
              </w:tabs>
              <w:spacing w:after="60"/>
              <w:jc w:val="both"/>
              <w:rPr>
                <w:sz w:val="22"/>
                <w:szCs w:val="22"/>
              </w:rPr>
            </w:pPr>
            <w:r w:rsidRPr="001E4A9D">
              <w:rPr>
                <w:sz w:val="22"/>
                <w:szCs w:val="22"/>
              </w:rPr>
              <w:t xml:space="preserve">łącznie Oprogramowanie Dedykowane, Oprogramowanie Standardowe oraz Oprogramowanie Osób Trzecich.  </w:t>
            </w:r>
          </w:p>
        </w:tc>
      </w:tr>
      <w:tr w:rsidR="00ED5FD3" w:rsidRPr="001E4A9D" w14:paraId="06227A07" w14:textId="77777777" w:rsidTr="00E37E38">
        <w:trPr>
          <w:trHeight w:val="179"/>
        </w:trPr>
        <w:tc>
          <w:tcPr>
            <w:tcW w:w="2741" w:type="dxa"/>
          </w:tcPr>
          <w:p w14:paraId="27A51D9D" w14:textId="77777777" w:rsidR="00ED5FD3" w:rsidRPr="001E4A9D" w:rsidRDefault="00ED5FD3" w:rsidP="00E37E38">
            <w:pPr>
              <w:spacing w:after="180"/>
              <w:jc w:val="both"/>
              <w:rPr>
                <w:b/>
                <w:sz w:val="22"/>
                <w:szCs w:val="22"/>
              </w:rPr>
            </w:pPr>
            <w:r w:rsidRPr="001E4A9D">
              <w:rPr>
                <w:b/>
                <w:sz w:val="22"/>
                <w:szCs w:val="22"/>
              </w:rPr>
              <w:lastRenderedPageBreak/>
              <w:t>Oprogramowanie Dedykowane</w:t>
            </w:r>
          </w:p>
        </w:tc>
        <w:tc>
          <w:tcPr>
            <w:tcW w:w="5763" w:type="dxa"/>
          </w:tcPr>
          <w:p w14:paraId="046DDF77" w14:textId="77777777" w:rsidR="00ED5FD3" w:rsidRPr="001E4A9D" w:rsidRDefault="00ED5FD3" w:rsidP="00E37E38">
            <w:pPr>
              <w:tabs>
                <w:tab w:val="left" w:pos="1571"/>
              </w:tabs>
              <w:spacing w:after="60"/>
              <w:jc w:val="both"/>
              <w:rPr>
                <w:sz w:val="22"/>
                <w:szCs w:val="22"/>
              </w:rPr>
            </w:pPr>
            <w:r w:rsidRPr="001E4A9D">
              <w:rPr>
                <w:sz w:val="22"/>
                <w:szCs w:val="22"/>
              </w:rPr>
              <w:t xml:space="preserve">Oprogramowanie komputerowe (kod wynikowy oraz Kod Źródłowy) lub jego fragmenty dostarczone Zamawiającemu przez Wykonawcę (lub jego podwykonawców) w związku z realizacją Umowy, inne niż Oprogramowanie Osób Trzecich i Oprogramowanie Standardowe. </w:t>
            </w:r>
          </w:p>
        </w:tc>
      </w:tr>
      <w:tr w:rsidR="00ED5FD3" w:rsidRPr="001E4A9D" w14:paraId="359A8542" w14:textId="77777777" w:rsidTr="00E37E38">
        <w:trPr>
          <w:trHeight w:val="179"/>
        </w:trPr>
        <w:tc>
          <w:tcPr>
            <w:tcW w:w="2741" w:type="dxa"/>
          </w:tcPr>
          <w:p w14:paraId="73B00EF2" w14:textId="77777777" w:rsidR="00ED5FD3" w:rsidRPr="001E4A9D" w:rsidRDefault="00ED5FD3" w:rsidP="00E37E38">
            <w:pPr>
              <w:spacing w:after="180"/>
              <w:jc w:val="both"/>
              <w:rPr>
                <w:b/>
                <w:sz w:val="22"/>
                <w:szCs w:val="22"/>
              </w:rPr>
            </w:pPr>
            <w:r w:rsidRPr="001E4A9D">
              <w:rPr>
                <w:b/>
                <w:sz w:val="22"/>
                <w:szCs w:val="22"/>
              </w:rPr>
              <w:t xml:space="preserve">Oprogramowanie Osób Trzecich </w:t>
            </w:r>
          </w:p>
        </w:tc>
        <w:tc>
          <w:tcPr>
            <w:tcW w:w="5763" w:type="dxa"/>
          </w:tcPr>
          <w:p w14:paraId="443A40CA" w14:textId="77777777" w:rsidR="00ED5FD3" w:rsidRPr="001E4A9D" w:rsidRDefault="00ED5FD3" w:rsidP="00E37E38">
            <w:pPr>
              <w:tabs>
                <w:tab w:val="left" w:pos="1571"/>
              </w:tabs>
              <w:spacing w:after="60"/>
              <w:jc w:val="both"/>
              <w:rPr>
                <w:sz w:val="22"/>
                <w:szCs w:val="22"/>
              </w:rPr>
            </w:pPr>
            <w:r w:rsidRPr="001E4A9D">
              <w:rPr>
                <w:sz w:val="22"/>
                <w:szCs w:val="22"/>
              </w:rPr>
              <w:t>Oprogramowanie produkowane i licencjonowane przez podmioty trzecie, dostarczone Zamawiającemu przez Wykonawcę (lub jego podwykonawców) w związku z realizacją Umowy oraz oryginalna Dokumentacja takiego oprogramowania.</w:t>
            </w:r>
          </w:p>
          <w:p w14:paraId="09D46E5C" w14:textId="77777777" w:rsidR="00ED5FD3" w:rsidRPr="001E4A9D" w:rsidRDefault="00ED5FD3" w:rsidP="00E37E38">
            <w:pPr>
              <w:tabs>
                <w:tab w:val="left" w:pos="1571"/>
              </w:tabs>
              <w:spacing w:after="60"/>
              <w:jc w:val="both"/>
              <w:rPr>
                <w:sz w:val="22"/>
                <w:szCs w:val="22"/>
              </w:rPr>
            </w:pPr>
            <w:r w:rsidRPr="001E4A9D">
              <w:rPr>
                <w:sz w:val="22"/>
                <w:szCs w:val="22"/>
              </w:rPr>
              <w:t>Wykaz programów komputerowych składających się na Oprogramowanie Osób Trzecich zawiera Załącznik nr 4 do Umowy.</w:t>
            </w:r>
          </w:p>
        </w:tc>
      </w:tr>
      <w:tr w:rsidR="00ED5FD3" w:rsidRPr="001E4A9D" w14:paraId="3F54C3E0" w14:textId="77777777" w:rsidTr="00E37E38">
        <w:trPr>
          <w:trHeight w:val="179"/>
        </w:trPr>
        <w:tc>
          <w:tcPr>
            <w:tcW w:w="2741" w:type="dxa"/>
          </w:tcPr>
          <w:p w14:paraId="03F6F38C" w14:textId="77777777" w:rsidR="00ED5FD3" w:rsidRPr="001E4A9D" w:rsidRDefault="00ED5FD3" w:rsidP="00E37E38">
            <w:pPr>
              <w:spacing w:after="180"/>
              <w:jc w:val="both"/>
              <w:rPr>
                <w:b/>
                <w:sz w:val="22"/>
                <w:szCs w:val="22"/>
              </w:rPr>
            </w:pPr>
            <w:r w:rsidRPr="001E4A9D">
              <w:rPr>
                <w:b/>
                <w:sz w:val="22"/>
                <w:szCs w:val="22"/>
              </w:rPr>
              <w:t xml:space="preserve">Oprogramowanie Standardowe  </w:t>
            </w:r>
          </w:p>
        </w:tc>
        <w:tc>
          <w:tcPr>
            <w:tcW w:w="5763" w:type="dxa"/>
          </w:tcPr>
          <w:p w14:paraId="33E9E8AC" w14:textId="77777777" w:rsidR="00ED5FD3" w:rsidRPr="001E4A9D" w:rsidRDefault="00ED5FD3" w:rsidP="00E37E38">
            <w:pPr>
              <w:tabs>
                <w:tab w:val="left" w:pos="1571"/>
              </w:tabs>
              <w:spacing w:after="60"/>
              <w:jc w:val="both"/>
              <w:rPr>
                <w:sz w:val="22"/>
                <w:szCs w:val="22"/>
              </w:rPr>
            </w:pPr>
            <w:r w:rsidRPr="001E4A9D">
              <w:rPr>
                <w:sz w:val="22"/>
                <w:szCs w:val="22"/>
              </w:rPr>
              <w:t>Oprogramowanie licencjonowane lub sublicencjonowane przez Wykonawcę, dostarczone Zamawiającemu przez Wykonawcę (lub jego podwykonawców) w związku z realizacją Umowy oraz oryginalna Dokumentacja takiego oprogramowania.</w:t>
            </w:r>
          </w:p>
          <w:p w14:paraId="2F8FEBC5" w14:textId="77777777" w:rsidR="00ED5FD3" w:rsidRPr="001E4A9D" w:rsidRDefault="00ED5FD3" w:rsidP="00E37E38">
            <w:pPr>
              <w:tabs>
                <w:tab w:val="left" w:pos="1571"/>
              </w:tabs>
              <w:spacing w:after="60"/>
              <w:jc w:val="both"/>
              <w:rPr>
                <w:sz w:val="22"/>
                <w:szCs w:val="22"/>
              </w:rPr>
            </w:pPr>
            <w:r w:rsidRPr="001E4A9D">
              <w:rPr>
                <w:sz w:val="22"/>
                <w:szCs w:val="22"/>
              </w:rPr>
              <w:t>Wykaz programów komputerowych składających się na Oprogramowanie Standardowe zawiera Załącznik nr 4 do Umowy.</w:t>
            </w:r>
          </w:p>
        </w:tc>
      </w:tr>
      <w:tr w:rsidR="00ED5FD3" w:rsidRPr="001E4A9D" w14:paraId="08111270" w14:textId="77777777" w:rsidTr="00E37E38">
        <w:trPr>
          <w:trHeight w:val="179"/>
        </w:trPr>
        <w:tc>
          <w:tcPr>
            <w:tcW w:w="2741" w:type="dxa"/>
          </w:tcPr>
          <w:p w14:paraId="31EB4403" w14:textId="77777777" w:rsidR="00ED5FD3" w:rsidRPr="001E4A9D" w:rsidRDefault="00ED5FD3" w:rsidP="00E37E38">
            <w:pPr>
              <w:spacing w:after="180"/>
              <w:jc w:val="both"/>
              <w:rPr>
                <w:b/>
                <w:sz w:val="22"/>
                <w:szCs w:val="22"/>
              </w:rPr>
            </w:pPr>
            <w:r w:rsidRPr="001E4A9D">
              <w:rPr>
                <w:b/>
                <w:sz w:val="22"/>
                <w:szCs w:val="22"/>
              </w:rPr>
              <w:t xml:space="preserve">Otoczenie Systemu </w:t>
            </w:r>
          </w:p>
        </w:tc>
        <w:tc>
          <w:tcPr>
            <w:tcW w:w="5763" w:type="dxa"/>
          </w:tcPr>
          <w:p w14:paraId="299D068D" w14:textId="77777777" w:rsidR="00ED5FD3" w:rsidRPr="001E4A9D" w:rsidRDefault="00ED5FD3" w:rsidP="00E37E38">
            <w:pPr>
              <w:tabs>
                <w:tab w:val="left" w:pos="1571"/>
              </w:tabs>
              <w:spacing w:after="60"/>
              <w:jc w:val="both"/>
              <w:rPr>
                <w:sz w:val="22"/>
                <w:szCs w:val="22"/>
              </w:rPr>
            </w:pPr>
            <w:r w:rsidRPr="001E4A9D">
              <w:rPr>
                <w:sz w:val="22"/>
                <w:szCs w:val="22"/>
              </w:rPr>
              <w:t xml:space="preserve">Inne niż System systemy informatyczne wykorzystywane przez Zamawiającego, w tym sprzęt komputerowy, infrastruktura teleinformatyczna oraz systemy informatyczne osób trzecich, w tym podmiotów powiązanych oraz podmiotów współpracujących z Zamawiającym. </w:t>
            </w:r>
          </w:p>
        </w:tc>
      </w:tr>
      <w:tr w:rsidR="00ED5FD3" w:rsidRPr="001E4A9D" w14:paraId="1AC0EBAE" w14:textId="77777777" w:rsidTr="00E37E38">
        <w:trPr>
          <w:trHeight w:val="1053"/>
        </w:trPr>
        <w:tc>
          <w:tcPr>
            <w:tcW w:w="2741" w:type="dxa"/>
          </w:tcPr>
          <w:p w14:paraId="11FD038B" w14:textId="77777777" w:rsidR="00ED5FD3" w:rsidRPr="001E4A9D" w:rsidRDefault="00ED5FD3" w:rsidP="00E37E38">
            <w:pPr>
              <w:spacing w:after="180"/>
              <w:jc w:val="both"/>
              <w:rPr>
                <w:b/>
                <w:sz w:val="22"/>
                <w:szCs w:val="22"/>
              </w:rPr>
            </w:pPr>
            <w:r w:rsidRPr="001E4A9D">
              <w:rPr>
                <w:b/>
                <w:sz w:val="22"/>
                <w:szCs w:val="22"/>
              </w:rPr>
              <w:t xml:space="preserve">Personel Wykonawcy </w:t>
            </w:r>
          </w:p>
        </w:tc>
        <w:tc>
          <w:tcPr>
            <w:tcW w:w="5763" w:type="dxa"/>
          </w:tcPr>
          <w:p w14:paraId="327DAF75" w14:textId="77777777" w:rsidR="00ED5FD3" w:rsidRPr="001E4A9D" w:rsidRDefault="00ED5FD3" w:rsidP="00E37E38">
            <w:pPr>
              <w:tabs>
                <w:tab w:val="left" w:pos="1571"/>
              </w:tabs>
              <w:spacing w:after="60"/>
              <w:jc w:val="both"/>
              <w:rPr>
                <w:sz w:val="22"/>
                <w:szCs w:val="22"/>
              </w:rPr>
            </w:pPr>
            <w:r w:rsidRPr="001E4A9D">
              <w:rPr>
                <w:sz w:val="22"/>
                <w:szCs w:val="22"/>
              </w:rPr>
              <w:t xml:space="preserve">Osoby fizyczne zatrudnione przez Wykonawcę lub jego podwykonawców na dowolnej podstawie prawnej (np. pracownicy Wykonawcy oraz osoby fizyczne prowadzące indywidualną działalność gospodarczą zatrudnione przez Wykonawcę lub jego podwykonawców na podstawie umowy cywilnoprawnej), oddelegowane przez Wykonawcę do czynności związanych z wykonaniem Umowy.  </w:t>
            </w:r>
          </w:p>
        </w:tc>
      </w:tr>
      <w:tr w:rsidR="00ED5FD3" w:rsidRPr="001E4A9D" w14:paraId="49B25C29" w14:textId="77777777" w:rsidTr="00E37E38">
        <w:trPr>
          <w:trHeight w:val="558"/>
        </w:trPr>
        <w:tc>
          <w:tcPr>
            <w:tcW w:w="2741" w:type="dxa"/>
          </w:tcPr>
          <w:p w14:paraId="761E3352" w14:textId="77777777" w:rsidR="00ED5FD3" w:rsidRPr="001E4A9D" w:rsidRDefault="00ED5FD3" w:rsidP="00E37E38">
            <w:pPr>
              <w:spacing w:after="180"/>
              <w:jc w:val="both"/>
              <w:rPr>
                <w:b/>
                <w:sz w:val="22"/>
                <w:szCs w:val="22"/>
              </w:rPr>
            </w:pPr>
            <w:r w:rsidRPr="001E4A9D">
              <w:rPr>
                <w:b/>
                <w:sz w:val="22"/>
                <w:szCs w:val="22"/>
              </w:rPr>
              <w:t xml:space="preserve">Personel Zamawiającego </w:t>
            </w:r>
          </w:p>
        </w:tc>
        <w:tc>
          <w:tcPr>
            <w:tcW w:w="5763" w:type="dxa"/>
          </w:tcPr>
          <w:p w14:paraId="7FA3CB12" w14:textId="77777777" w:rsidR="00ED5FD3" w:rsidRPr="001E4A9D" w:rsidRDefault="00ED5FD3" w:rsidP="00E37E38">
            <w:pPr>
              <w:autoSpaceDE w:val="0"/>
              <w:autoSpaceDN w:val="0"/>
              <w:adjustRightInd w:val="0"/>
              <w:rPr>
                <w:sz w:val="22"/>
                <w:szCs w:val="22"/>
              </w:rPr>
            </w:pPr>
            <w:r w:rsidRPr="001E4A9D">
              <w:rPr>
                <w:sz w:val="22"/>
                <w:szCs w:val="22"/>
              </w:rPr>
              <w:t>Osoby fizyczne zatrudnione przez Zamawiającego na dowolnej podstawie prawnej (np. pracownicy Zamawiającego oraz osoby fizyczne prowadzące indywidualną działalność gospodarczą zatrudnione przez Zamawiającego lub jego podwykonawców na podstawie umowy cywilnoprawnej), oddelegowane do współpracy z Wykonawcą przy realizacji Umowy, w niezbędnym zakresie wynikającym z postanowień Umowy.</w:t>
            </w:r>
          </w:p>
        </w:tc>
      </w:tr>
      <w:tr w:rsidR="00ED5FD3" w:rsidRPr="001E4A9D" w14:paraId="0F8C13CF" w14:textId="77777777" w:rsidTr="00E37E38">
        <w:trPr>
          <w:trHeight w:val="179"/>
        </w:trPr>
        <w:tc>
          <w:tcPr>
            <w:tcW w:w="2741" w:type="dxa"/>
          </w:tcPr>
          <w:p w14:paraId="5A867D04" w14:textId="77777777" w:rsidR="00ED5FD3" w:rsidRPr="001E4A9D" w:rsidRDefault="00ED5FD3" w:rsidP="00E37E38">
            <w:pPr>
              <w:spacing w:after="180"/>
              <w:jc w:val="both"/>
              <w:rPr>
                <w:b/>
                <w:sz w:val="22"/>
                <w:szCs w:val="22"/>
              </w:rPr>
            </w:pPr>
            <w:r w:rsidRPr="001E4A9D">
              <w:rPr>
                <w:b/>
                <w:sz w:val="22"/>
                <w:szCs w:val="22"/>
              </w:rPr>
              <w:t xml:space="preserve">Prawo Autorskie </w:t>
            </w:r>
          </w:p>
        </w:tc>
        <w:tc>
          <w:tcPr>
            <w:tcW w:w="5763" w:type="dxa"/>
          </w:tcPr>
          <w:p w14:paraId="7476E069" w14:textId="77777777" w:rsidR="00ED5FD3" w:rsidRPr="001E4A9D" w:rsidRDefault="00ED5FD3" w:rsidP="00E37E38">
            <w:pPr>
              <w:tabs>
                <w:tab w:val="left" w:pos="1571"/>
              </w:tabs>
              <w:spacing w:after="60"/>
              <w:jc w:val="both"/>
              <w:rPr>
                <w:sz w:val="22"/>
                <w:szCs w:val="22"/>
              </w:rPr>
            </w:pPr>
            <w:r w:rsidRPr="001E4A9D">
              <w:rPr>
                <w:sz w:val="22"/>
                <w:szCs w:val="22"/>
              </w:rPr>
              <w:t xml:space="preserve">ustawa z dnia 4 lutego 1994 r. o prawie autorskim i prawach pokrewnych (Dz.U.06.90.631 t.j. z późn. zm.). </w:t>
            </w:r>
          </w:p>
        </w:tc>
      </w:tr>
      <w:tr w:rsidR="00ED5FD3" w:rsidRPr="001E4A9D" w14:paraId="19B5041E" w14:textId="77777777" w:rsidTr="00E37E38">
        <w:trPr>
          <w:trHeight w:val="179"/>
        </w:trPr>
        <w:tc>
          <w:tcPr>
            <w:tcW w:w="2741" w:type="dxa"/>
          </w:tcPr>
          <w:p w14:paraId="0BE0A2D3" w14:textId="77777777" w:rsidR="00ED5FD3" w:rsidRPr="001E4A9D" w:rsidRDefault="00ED5FD3" w:rsidP="00E37E38">
            <w:pPr>
              <w:spacing w:after="180"/>
              <w:jc w:val="both"/>
              <w:rPr>
                <w:b/>
                <w:bCs/>
                <w:sz w:val="22"/>
                <w:szCs w:val="22"/>
              </w:rPr>
            </w:pPr>
            <w:r w:rsidRPr="001E4A9D">
              <w:rPr>
                <w:b/>
                <w:sz w:val="22"/>
                <w:szCs w:val="22"/>
              </w:rPr>
              <w:t>Procedura Kontroli Zmian</w:t>
            </w:r>
          </w:p>
        </w:tc>
        <w:tc>
          <w:tcPr>
            <w:tcW w:w="5763" w:type="dxa"/>
          </w:tcPr>
          <w:p w14:paraId="43D33C17" w14:textId="77777777" w:rsidR="00ED5FD3" w:rsidRPr="001E4A9D" w:rsidRDefault="00ED5FD3" w:rsidP="00E37E38">
            <w:pPr>
              <w:tabs>
                <w:tab w:val="left" w:pos="1571"/>
              </w:tabs>
              <w:spacing w:after="60"/>
              <w:jc w:val="both"/>
              <w:rPr>
                <w:sz w:val="22"/>
                <w:szCs w:val="22"/>
              </w:rPr>
            </w:pPr>
            <w:r w:rsidRPr="001E4A9D">
              <w:rPr>
                <w:sz w:val="22"/>
                <w:szCs w:val="22"/>
              </w:rPr>
              <w:t xml:space="preserve">procedura zmiany Umowy, opisana w </w:t>
            </w:r>
            <w:r w:rsidRPr="001E4A9D">
              <w:rPr>
                <w:sz w:val="22"/>
              </w:rPr>
              <w:t>§ 13 Umowy</w:t>
            </w:r>
            <w:r w:rsidRPr="001E4A9D">
              <w:rPr>
                <w:sz w:val="22"/>
                <w:szCs w:val="22"/>
              </w:rPr>
              <w:t xml:space="preserve">. </w:t>
            </w:r>
          </w:p>
        </w:tc>
      </w:tr>
      <w:tr w:rsidR="00ED5FD3" w:rsidRPr="001E4A9D" w14:paraId="58C7B6A0" w14:textId="77777777" w:rsidTr="00E37E38">
        <w:trPr>
          <w:trHeight w:val="179"/>
        </w:trPr>
        <w:tc>
          <w:tcPr>
            <w:tcW w:w="2741" w:type="dxa"/>
          </w:tcPr>
          <w:p w14:paraId="506BAA7F" w14:textId="77777777" w:rsidR="00ED5FD3" w:rsidRPr="001E4A9D" w:rsidRDefault="00ED5FD3" w:rsidP="00E37E38">
            <w:pPr>
              <w:spacing w:after="180"/>
              <w:jc w:val="both"/>
              <w:rPr>
                <w:b/>
                <w:sz w:val="22"/>
                <w:szCs w:val="22"/>
              </w:rPr>
            </w:pPr>
            <w:r w:rsidRPr="001E4A9D">
              <w:rPr>
                <w:b/>
                <w:sz w:val="22"/>
                <w:szCs w:val="22"/>
              </w:rPr>
              <w:t>Produkt</w:t>
            </w:r>
          </w:p>
        </w:tc>
        <w:tc>
          <w:tcPr>
            <w:tcW w:w="5763" w:type="dxa"/>
          </w:tcPr>
          <w:p w14:paraId="4D789B6F" w14:textId="77777777" w:rsidR="00ED5FD3" w:rsidRPr="001E4A9D" w:rsidRDefault="00ED5FD3" w:rsidP="00E37E38">
            <w:pPr>
              <w:tabs>
                <w:tab w:val="left" w:pos="1571"/>
              </w:tabs>
              <w:spacing w:after="60"/>
              <w:jc w:val="both"/>
              <w:rPr>
                <w:sz w:val="22"/>
                <w:szCs w:val="22"/>
              </w:rPr>
            </w:pPr>
            <w:r w:rsidRPr="001E4A9D">
              <w:rPr>
                <w:sz w:val="22"/>
                <w:szCs w:val="22"/>
              </w:rPr>
              <w:t xml:space="preserve">zdefiniowany zgodnie z Umową rezultat prac (świadczeń) Wykonawcy w poszczególnych Etapach i fazach Projektu Wdrożenia, mający postać materialną (np. Koncepcja Wdrożenia) lub niematerialną (np. zapewnienie udzielenia licencji na Oprogramowanie Osób Trzecich). </w:t>
            </w:r>
          </w:p>
          <w:p w14:paraId="26EFCE3D" w14:textId="77777777" w:rsidR="00ED5FD3" w:rsidRPr="001E4A9D" w:rsidRDefault="00ED5FD3" w:rsidP="00E37E38">
            <w:pPr>
              <w:tabs>
                <w:tab w:val="left" w:pos="1571"/>
              </w:tabs>
              <w:spacing w:after="60"/>
              <w:jc w:val="both"/>
              <w:rPr>
                <w:sz w:val="22"/>
                <w:szCs w:val="22"/>
              </w:rPr>
            </w:pPr>
            <w:r w:rsidRPr="001E4A9D">
              <w:rPr>
                <w:sz w:val="22"/>
                <w:szCs w:val="22"/>
              </w:rPr>
              <w:t xml:space="preserve">Wstępny i ramowy wykaz oraz specyfikacja Produktów zawarte zostały w Umowie i podlega uszczegółowieniu w ramach Koncepcji Wdrożenia. </w:t>
            </w:r>
          </w:p>
        </w:tc>
      </w:tr>
      <w:tr w:rsidR="00ED5FD3" w:rsidRPr="001E4A9D" w14:paraId="5ED9901E" w14:textId="77777777" w:rsidTr="00E37E38">
        <w:trPr>
          <w:trHeight w:val="179"/>
        </w:trPr>
        <w:tc>
          <w:tcPr>
            <w:tcW w:w="2741" w:type="dxa"/>
          </w:tcPr>
          <w:p w14:paraId="00B6085F" w14:textId="77777777" w:rsidR="00ED5FD3" w:rsidRPr="001E4A9D" w:rsidRDefault="00ED5FD3" w:rsidP="00E37E38">
            <w:pPr>
              <w:spacing w:after="180"/>
              <w:jc w:val="both"/>
              <w:rPr>
                <w:b/>
                <w:sz w:val="22"/>
                <w:szCs w:val="22"/>
              </w:rPr>
            </w:pPr>
            <w:r w:rsidRPr="001E4A9D">
              <w:rPr>
                <w:b/>
                <w:sz w:val="22"/>
                <w:szCs w:val="22"/>
              </w:rPr>
              <w:lastRenderedPageBreak/>
              <w:t>Projekt Wdrożenia (Wdrożenie)</w:t>
            </w:r>
          </w:p>
        </w:tc>
        <w:tc>
          <w:tcPr>
            <w:tcW w:w="5763" w:type="dxa"/>
          </w:tcPr>
          <w:p w14:paraId="626BDBBB" w14:textId="6D2C0255" w:rsidR="00ED5FD3" w:rsidRPr="001E4A9D" w:rsidRDefault="00ED5FD3" w:rsidP="00E37E38">
            <w:pPr>
              <w:tabs>
                <w:tab w:val="left" w:pos="1571"/>
              </w:tabs>
              <w:spacing w:after="60"/>
              <w:jc w:val="both"/>
              <w:rPr>
                <w:sz w:val="22"/>
                <w:szCs w:val="22"/>
              </w:rPr>
            </w:pPr>
            <w:r w:rsidRPr="001E4A9D">
              <w:rPr>
                <w:sz w:val="22"/>
                <w:szCs w:val="22"/>
              </w:rPr>
              <w:t xml:space="preserve">zaplanowanie, zaprojektowanie, budowa, uruchomienie, wsparcie Systemu i dostawa licencji </w:t>
            </w:r>
            <w:r w:rsidR="00640CA8" w:rsidRPr="001E4A9D">
              <w:rPr>
                <w:sz w:val="22"/>
                <w:szCs w:val="22"/>
              </w:rPr>
              <w:t xml:space="preserve">oraz świadczenie usług Serwisu Gwarancyjnego </w:t>
            </w:r>
            <w:r w:rsidRPr="001E4A9D">
              <w:rPr>
                <w:sz w:val="22"/>
                <w:szCs w:val="22"/>
              </w:rPr>
              <w:t>zgodnie z Umową. Projekt Wdrożenia oznacza całość świadczeń Wykonawcy objętych niniejszą Umową.</w:t>
            </w:r>
          </w:p>
        </w:tc>
      </w:tr>
      <w:tr w:rsidR="00ED5FD3" w:rsidRPr="001E4A9D" w14:paraId="47E5C8F8" w14:textId="77777777" w:rsidTr="00E37E38">
        <w:trPr>
          <w:trHeight w:val="179"/>
        </w:trPr>
        <w:tc>
          <w:tcPr>
            <w:tcW w:w="2741" w:type="dxa"/>
          </w:tcPr>
          <w:p w14:paraId="5B7AA584" w14:textId="77777777" w:rsidR="00ED5FD3" w:rsidRPr="001E4A9D" w:rsidRDefault="00ED5FD3" w:rsidP="00E37E38">
            <w:pPr>
              <w:spacing w:after="180"/>
              <w:jc w:val="both"/>
              <w:rPr>
                <w:b/>
                <w:sz w:val="22"/>
                <w:szCs w:val="22"/>
              </w:rPr>
            </w:pPr>
            <w:r w:rsidRPr="001E4A9D">
              <w:rPr>
                <w:b/>
                <w:sz w:val="22"/>
                <w:szCs w:val="22"/>
              </w:rPr>
              <w:t>Protokół</w:t>
            </w:r>
          </w:p>
        </w:tc>
        <w:tc>
          <w:tcPr>
            <w:tcW w:w="5763" w:type="dxa"/>
          </w:tcPr>
          <w:p w14:paraId="0B2C91E6" w14:textId="77777777" w:rsidR="00ED5FD3" w:rsidRPr="001E4A9D" w:rsidRDefault="00ED5FD3" w:rsidP="00E37E38">
            <w:pPr>
              <w:tabs>
                <w:tab w:val="left" w:pos="1571"/>
              </w:tabs>
              <w:spacing w:after="60"/>
              <w:jc w:val="both"/>
              <w:rPr>
                <w:sz w:val="22"/>
                <w:szCs w:val="22"/>
              </w:rPr>
            </w:pPr>
            <w:r w:rsidRPr="001E4A9D">
              <w:rPr>
                <w:sz w:val="22"/>
                <w:szCs w:val="22"/>
              </w:rPr>
              <w:t xml:space="preserve">pisemny dokument stwierdzający wykonanie określonych prac w sytuacjach określonych Umową, w szczególności wykonanie Produktów Faz lub Etapów, sporządzony i przyjęty przez Strony zgodnie z Umową. </w:t>
            </w:r>
          </w:p>
        </w:tc>
      </w:tr>
      <w:tr w:rsidR="00ED5FD3" w:rsidRPr="001E4A9D" w14:paraId="261DBB01" w14:textId="77777777" w:rsidTr="00E37E38">
        <w:trPr>
          <w:trHeight w:val="179"/>
        </w:trPr>
        <w:tc>
          <w:tcPr>
            <w:tcW w:w="2741" w:type="dxa"/>
          </w:tcPr>
          <w:p w14:paraId="555BB692" w14:textId="77777777" w:rsidR="00ED5FD3" w:rsidRPr="001E4A9D" w:rsidRDefault="00ED5FD3" w:rsidP="00E37E38">
            <w:pPr>
              <w:spacing w:after="180"/>
              <w:jc w:val="both"/>
              <w:rPr>
                <w:b/>
                <w:sz w:val="22"/>
                <w:szCs w:val="22"/>
              </w:rPr>
            </w:pPr>
            <w:r w:rsidRPr="001E4A9D">
              <w:rPr>
                <w:b/>
                <w:sz w:val="22"/>
                <w:szCs w:val="22"/>
              </w:rPr>
              <w:t>Protokół Odbioru Końcowego</w:t>
            </w:r>
          </w:p>
        </w:tc>
        <w:tc>
          <w:tcPr>
            <w:tcW w:w="5763" w:type="dxa"/>
          </w:tcPr>
          <w:p w14:paraId="3A77EF22" w14:textId="77777777" w:rsidR="00ED5FD3" w:rsidRPr="001E4A9D" w:rsidRDefault="00ED5FD3" w:rsidP="00E37E38">
            <w:pPr>
              <w:tabs>
                <w:tab w:val="left" w:pos="1571"/>
              </w:tabs>
              <w:spacing w:after="60"/>
              <w:jc w:val="both"/>
              <w:rPr>
                <w:sz w:val="22"/>
                <w:szCs w:val="22"/>
              </w:rPr>
            </w:pPr>
            <w:r w:rsidRPr="001E4A9D">
              <w:rPr>
                <w:sz w:val="22"/>
                <w:szCs w:val="22"/>
              </w:rPr>
              <w:t xml:space="preserve">protokół potwierdzający wykonanie całego Systemu w ramach Umowy / zamówienia. </w:t>
            </w:r>
          </w:p>
        </w:tc>
      </w:tr>
      <w:tr w:rsidR="00ED5FD3" w:rsidRPr="001E4A9D" w14:paraId="69A8C1FB" w14:textId="77777777" w:rsidTr="00E37E38">
        <w:trPr>
          <w:trHeight w:val="179"/>
        </w:trPr>
        <w:tc>
          <w:tcPr>
            <w:tcW w:w="2741" w:type="dxa"/>
          </w:tcPr>
          <w:p w14:paraId="5D9BCC0F" w14:textId="77777777" w:rsidR="00ED5FD3" w:rsidRPr="001E4A9D" w:rsidRDefault="00ED5FD3" w:rsidP="00E37E38">
            <w:pPr>
              <w:spacing w:after="180"/>
              <w:jc w:val="both"/>
              <w:rPr>
                <w:b/>
                <w:sz w:val="22"/>
                <w:szCs w:val="22"/>
              </w:rPr>
            </w:pPr>
            <w:r w:rsidRPr="001E4A9D">
              <w:rPr>
                <w:b/>
                <w:sz w:val="22"/>
                <w:szCs w:val="22"/>
              </w:rPr>
              <w:t>Punkt Zgłaszania</w:t>
            </w:r>
          </w:p>
        </w:tc>
        <w:tc>
          <w:tcPr>
            <w:tcW w:w="5763" w:type="dxa"/>
          </w:tcPr>
          <w:p w14:paraId="3CF04C38" w14:textId="083802EC" w:rsidR="00ED5FD3" w:rsidRPr="001E4A9D" w:rsidRDefault="00ED5FD3" w:rsidP="00E37E38">
            <w:pPr>
              <w:tabs>
                <w:tab w:val="left" w:pos="1571"/>
              </w:tabs>
              <w:spacing w:after="60"/>
              <w:jc w:val="both"/>
              <w:rPr>
                <w:sz w:val="22"/>
                <w:szCs w:val="22"/>
              </w:rPr>
            </w:pPr>
            <w:r w:rsidRPr="001E4A9D">
              <w:rPr>
                <w:sz w:val="22"/>
                <w:szCs w:val="22"/>
              </w:rPr>
              <w:t>Komórka organizacyjna Wykonawcy odpowiedzialna za przyjmowanie oraz monitorowanie zgłoszeń. Punkt Przyjmowania Zgłoszeń od Zamawiającego. Zgłoszenia będą przyjmowane pod adresem mailowym ...,</w:t>
            </w:r>
            <w:r w:rsidR="006D6561" w:rsidRPr="001E4A9D">
              <w:rPr>
                <w:sz w:val="22"/>
                <w:szCs w:val="22"/>
              </w:rPr>
              <w:t>……………………,</w:t>
            </w:r>
            <w:r w:rsidRPr="001E4A9D">
              <w:rPr>
                <w:sz w:val="22"/>
                <w:szCs w:val="22"/>
              </w:rPr>
              <w:t xml:space="preserve"> adresem </w:t>
            </w:r>
            <w:hyperlink r:id="rId15" w:history="1">
              <w:r w:rsidRPr="001E4A9D">
                <w:rPr>
                  <w:sz w:val="22"/>
                  <w:szCs w:val="22"/>
                </w:rPr>
                <w:t>WWW</w:t>
              </w:r>
            </w:hyperlink>
            <w:r w:rsidRPr="001E4A9D">
              <w:rPr>
                <w:sz w:val="22"/>
                <w:szCs w:val="22"/>
              </w:rPr>
              <w:t xml:space="preserve"> ...</w:t>
            </w:r>
            <w:r w:rsidR="006D6561" w:rsidRPr="001E4A9D">
              <w:rPr>
                <w:sz w:val="22"/>
                <w:szCs w:val="22"/>
              </w:rPr>
              <w:t>...............................................</w:t>
            </w:r>
            <w:r w:rsidRPr="001E4A9D">
              <w:rPr>
                <w:sz w:val="22"/>
                <w:szCs w:val="22"/>
              </w:rPr>
              <w:t xml:space="preserve"> </w:t>
            </w:r>
          </w:p>
        </w:tc>
      </w:tr>
      <w:tr w:rsidR="00ED5FD3" w:rsidRPr="001E4A9D" w14:paraId="30620507" w14:textId="77777777" w:rsidTr="00E37E38">
        <w:trPr>
          <w:trHeight w:val="179"/>
        </w:trPr>
        <w:tc>
          <w:tcPr>
            <w:tcW w:w="2741" w:type="dxa"/>
          </w:tcPr>
          <w:p w14:paraId="0A269886" w14:textId="77777777" w:rsidR="00ED5FD3" w:rsidRPr="001E4A9D" w:rsidRDefault="00ED5FD3" w:rsidP="00E37E38">
            <w:pPr>
              <w:spacing w:after="180"/>
              <w:jc w:val="both"/>
              <w:rPr>
                <w:b/>
                <w:sz w:val="22"/>
                <w:szCs w:val="22"/>
              </w:rPr>
            </w:pPr>
            <w:r w:rsidRPr="001E4A9D">
              <w:rPr>
                <w:b/>
                <w:sz w:val="22"/>
                <w:szCs w:val="22"/>
              </w:rPr>
              <w:t>Raport Okresowy</w:t>
            </w:r>
          </w:p>
        </w:tc>
        <w:tc>
          <w:tcPr>
            <w:tcW w:w="5763" w:type="dxa"/>
          </w:tcPr>
          <w:p w14:paraId="05B5F419" w14:textId="77777777" w:rsidR="00ED5FD3" w:rsidRPr="001E4A9D" w:rsidRDefault="00ED5FD3" w:rsidP="00E37E38">
            <w:pPr>
              <w:tabs>
                <w:tab w:val="left" w:pos="1571"/>
              </w:tabs>
              <w:spacing w:after="60"/>
              <w:jc w:val="both"/>
              <w:rPr>
                <w:spacing w:val="-3"/>
                <w:sz w:val="22"/>
                <w:szCs w:val="22"/>
              </w:rPr>
            </w:pPr>
            <w:r w:rsidRPr="001E4A9D">
              <w:rPr>
                <w:spacing w:val="-3"/>
                <w:sz w:val="22"/>
                <w:szCs w:val="22"/>
              </w:rPr>
              <w:t>Zestawienie zgłoszeń z czasami realizacji, czasami rozwiązania, stanem spraw otwartych z danego miesiąca, przesyłane na koniec każdego miesiąca do Zamawiającego przez Punkt Zgłaszania</w:t>
            </w:r>
          </w:p>
        </w:tc>
      </w:tr>
      <w:tr w:rsidR="00ED5FD3" w:rsidRPr="001E4A9D" w14:paraId="31D314F2" w14:textId="77777777" w:rsidTr="00E37E38">
        <w:trPr>
          <w:trHeight w:val="179"/>
        </w:trPr>
        <w:tc>
          <w:tcPr>
            <w:tcW w:w="2741" w:type="dxa"/>
          </w:tcPr>
          <w:p w14:paraId="3B679BE2" w14:textId="77777777" w:rsidR="00ED5FD3" w:rsidRPr="001E4A9D" w:rsidRDefault="00ED5FD3" w:rsidP="00E37E38">
            <w:pPr>
              <w:spacing w:after="180"/>
              <w:jc w:val="both"/>
              <w:rPr>
                <w:sz w:val="22"/>
                <w:szCs w:val="22"/>
              </w:rPr>
            </w:pPr>
            <w:r w:rsidRPr="001E4A9D">
              <w:rPr>
                <w:b/>
                <w:sz w:val="22"/>
                <w:szCs w:val="22"/>
              </w:rPr>
              <w:t>Start Produkcyjny</w:t>
            </w:r>
          </w:p>
        </w:tc>
        <w:tc>
          <w:tcPr>
            <w:tcW w:w="5763" w:type="dxa"/>
          </w:tcPr>
          <w:p w14:paraId="10D40BBD" w14:textId="77777777" w:rsidR="00ED5FD3" w:rsidRPr="001E4A9D" w:rsidRDefault="00ED5FD3" w:rsidP="00E37E38">
            <w:pPr>
              <w:tabs>
                <w:tab w:val="left" w:pos="1571"/>
              </w:tabs>
              <w:spacing w:after="60"/>
              <w:jc w:val="both"/>
              <w:rPr>
                <w:sz w:val="22"/>
                <w:szCs w:val="22"/>
              </w:rPr>
            </w:pPr>
            <w:r w:rsidRPr="001E4A9D">
              <w:rPr>
                <w:sz w:val="22"/>
                <w:szCs w:val="22"/>
              </w:rPr>
              <w:t xml:space="preserve">uruchomienie produkcyjne całego Systemu, stanowiące zakończenie Fazy 2 „Wdrożenie Systemu” w ramach Etapu 1 Projektu Wdrożenia.  </w:t>
            </w:r>
          </w:p>
        </w:tc>
      </w:tr>
      <w:tr w:rsidR="00ED5FD3" w:rsidRPr="001E4A9D" w14:paraId="7EE45940" w14:textId="77777777" w:rsidTr="00E37E38">
        <w:trPr>
          <w:trHeight w:val="179"/>
        </w:trPr>
        <w:tc>
          <w:tcPr>
            <w:tcW w:w="2741" w:type="dxa"/>
          </w:tcPr>
          <w:p w14:paraId="09D7661A" w14:textId="77777777" w:rsidR="00ED5FD3" w:rsidRPr="001E4A9D" w:rsidRDefault="00ED5FD3" w:rsidP="00E37E38">
            <w:pPr>
              <w:spacing w:after="180"/>
              <w:jc w:val="both"/>
              <w:rPr>
                <w:b/>
                <w:sz w:val="22"/>
                <w:szCs w:val="22"/>
              </w:rPr>
            </w:pPr>
            <w:r w:rsidRPr="001E4A9D">
              <w:rPr>
                <w:b/>
                <w:sz w:val="22"/>
                <w:szCs w:val="22"/>
              </w:rPr>
              <w:t>System</w:t>
            </w:r>
          </w:p>
        </w:tc>
        <w:tc>
          <w:tcPr>
            <w:tcW w:w="5763" w:type="dxa"/>
          </w:tcPr>
          <w:p w14:paraId="2774B349" w14:textId="77777777" w:rsidR="00ED5FD3" w:rsidRPr="001E4A9D" w:rsidRDefault="00ED5FD3" w:rsidP="00E37E38">
            <w:pPr>
              <w:tabs>
                <w:tab w:val="left" w:pos="1571"/>
              </w:tabs>
              <w:spacing w:after="60"/>
              <w:jc w:val="both"/>
              <w:rPr>
                <w:sz w:val="22"/>
                <w:szCs w:val="22"/>
              </w:rPr>
            </w:pPr>
            <w:r w:rsidRPr="001E4A9D">
              <w:rPr>
                <w:sz w:val="22"/>
                <w:szCs w:val="22"/>
              </w:rPr>
              <w:t xml:space="preserve">System informatyczny, wspomagający w szczególności procesy biznesowe oraz zapewniający funkcjonalności i parametry opisane w Umowie i Koncepcji Wdrożenia. </w:t>
            </w:r>
          </w:p>
          <w:p w14:paraId="430EC811" w14:textId="77777777" w:rsidR="00ED5FD3" w:rsidRPr="001E4A9D" w:rsidRDefault="00ED5FD3" w:rsidP="00E37E38">
            <w:pPr>
              <w:tabs>
                <w:tab w:val="left" w:pos="1571"/>
              </w:tabs>
              <w:spacing w:after="60"/>
              <w:jc w:val="both"/>
              <w:rPr>
                <w:sz w:val="22"/>
                <w:szCs w:val="22"/>
              </w:rPr>
            </w:pPr>
            <w:r w:rsidRPr="001E4A9D">
              <w:rPr>
                <w:sz w:val="22"/>
                <w:szCs w:val="22"/>
              </w:rPr>
              <w:t>System obejmuje w szczególności Oprogramowanie, które Wykonawca zobowiązuje się wdrożyć w zakresie i na zasadach opisanych w Umowie.</w:t>
            </w:r>
          </w:p>
          <w:p w14:paraId="291E1822" w14:textId="77777777" w:rsidR="00ED5FD3" w:rsidRPr="001E4A9D" w:rsidRDefault="00ED5FD3" w:rsidP="00E37E38">
            <w:pPr>
              <w:tabs>
                <w:tab w:val="left" w:pos="1571"/>
              </w:tabs>
              <w:spacing w:after="60"/>
              <w:jc w:val="both"/>
              <w:rPr>
                <w:sz w:val="22"/>
                <w:szCs w:val="22"/>
              </w:rPr>
            </w:pPr>
            <w:r w:rsidRPr="001E4A9D">
              <w:rPr>
                <w:sz w:val="22"/>
                <w:szCs w:val="22"/>
              </w:rPr>
              <w:t>Dotyczy serwisowania:</w:t>
            </w:r>
          </w:p>
          <w:p w14:paraId="02908FAC" w14:textId="77777777" w:rsidR="00ED5FD3" w:rsidRPr="001E4A9D" w:rsidRDefault="00ED5FD3" w:rsidP="00E37E38">
            <w:pPr>
              <w:tabs>
                <w:tab w:val="left" w:pos="1571"/>
              </w:tabs>
              <w:spacing w:after="60"/>
              <w:jc w:val="both"/>
              <w:rPr>
                <w:sz w:val="22"/>
                <w:szCs w:val="22"/>
              </w:rPr>
            </w:pPr>
            <w:r w:rsidRPr="001E4A9D">
              <w:rPr>
                <w:spacing w:val="-3"/>
                <w:sz w:val="22"/>
                <w:szCs w:val="22"/>
              </w:rPr>
              <w:t xml:space="preserve">Oprogramowanie zainstalowane u </w:t>
            </w:r>
            <w:r w:rsidRPr="001E4A9D">
              <w:rPr>
                <w:bCs/>
                <w:spacing w:val="-3"/>
                <w:sz w:val="22"/>
                <w:szCs w:val="22"/>
              </w:rPr>
              <w:t>Zamawiającego</w:t>
            </w:r>
            <w:r w:rsidRPr="001E4A9D">
              <w:rPr>
                <w:spacing w:val="-3"/>
                <w:sz w:val="22"/>
                <w:szCs w:val="22"/>
              </w:rPr>
              <w:t xml:space="preserve"> w zakresie funkcjonalnym eksploatowanym przez </w:t>
            </w:r>
            <w:r w:rsidRPr="001E4A9D">
              <w:rPr>
                <w:bCs/>
                <w:spacing w:val="-3"/>
                <w:sz w:val="22"/>
                <w:szCs w:val="22"/>
              </w:rPr>
              <w:t>Zamawiającego wraz z bazami danych</w:t>
            </w:r>
            <w:r w:rsidRPr="001E4A9D">
              <w:rPr>
                <w:spacing w:val="-3"/>
                <w:sz w:val="22"/>
                <w:szCs w:val="22"/>
              </w:rPr>
              <w:t>.</w:t>
            </w:r>
          </w:p>
        </w:tc>
      </w:tr>
      <w:tr w:rsidR="00ED5FD3" w:rsidRPr="001E4A9D" w14:paraId="3C919F60" w14:textId="77777777" w:rsidTr="00E37E38">
        <w:trPr>
          <w:trHeight w:val="179"/>
        </w:trPr>
        <w:tc>
          <w:tcPr>
            <w:tcW w:w="2741" w:type="dxa"/>
          </w:tcPr>
          <w:p w14:paraId="1940ED0F" w14:textId="77777777" w:rsidR="00ED5FD3" w:rsidRPr="001E4A9D" w:rsidRDefault="00ED5FD3" w:rsidP="00E37E38">
            <w:pPr>
              <w:spacing w:after="180"/>
              <w:jc w:val="both"/>
              <w:rPr>
                <w:b/>
                <w:sz w:val="22"/>
                <w:szCs w:val="22"/>
              </w:rPr>
            </w:pPr>
            <w:r w:rsidRPr="001E4A9D">
              <w:rPr>
                <w:b/>
                <w:sz w:val="22"/>
                <w:szCs w:val="22"/>
              </w:rPr>
              <w:t>System Produkcyjny</w:t>
            </w:r>
          </w:p>
        </w:tc>
        <w:tc>
          <w:tcPr>
            <w:tcW w:w="5763" w:type="dxa"/>
          </w:tcPr>
          <w:p w14:paraId="6AD305C7" w14:textId="77777777" w:rsidR="00ED5FD3" w:rsidRPr="001E4A9D" w:rsidRDefault="00ED5FD3" w:rsidP="00E37E38">
            <w:pPr>
              <w:tabs>
                <w:tab w:val="left" w:pos="1571"/>
              </w:tabs>
              <w:spacing w:after="60"/>
              <w:jc w:val="both"/>
              <w:rPr>
                <w:sz w:val="22"/>
                <w:szCs w:val="22"/>
              </w:rPr>
            </w:pPr>
            <w:r w:rsidRPr="001E4A9D">
              <w:rPr>
                <w:spacing w:val="-3"/>
                <w:sz w:val="22"/>
                <w:szCs w:val="22"/>
              </w:rPr>
              <w:t xml:space="preserve">Instalacja Systemu używanego przez </w:t>
            </w:r>
            <w:r w:rsidRPr="001E4A9D">
              <w:rPr>
                <w:bCs/>
                <w:spacing w:val="-3"/>
                <w:sz w:val="22"/>
                <w:szCs w:val="22"/>
              </w:rPr>
              <w:t>Zamawiającego</w:t>
            </w:r>
            <w:r w:rsidRPr="001E4A9D">
              <w:rPr>
                <w:spacing w:val="-3"/>
                <w:sz w:val="22"/>
                <w:szCs w:val="22"/>
              </w:rPr>
              <w:t xml:space="preserve"> do bieżącej rejestracji i obsługi rzeczywistych transakcji biznesowych.</w:t>
            </w:r>
          </w:p>
        </w:tc>
      </w:tr>
      <w:tr w:rsidR="00ED5FD3" w:rsidRPr="001E4A9D" w14:paraId="4D0869EE" w14:textId="77777777" w:rsidTr="00E37E38">
        <w:trPr>
          <w:trHeight w:val="179"/>
        </w:trPr>
        <w:tc>
          <w:tcPr>
            <w:tcW w:w="2741" w:type="dxa"/>
          </w:tcPr>
          <w:p w14:paraId="399BF7EC" w14:textId="77777777" w:rsidR="00ED5FD3" w:rsidRPr="001E4A9D" w:rsidRDefault="00ED5FD3" w:rsidP="00E37E38">
            <w:pPr>
              <w:spacing w:after="180"/>
              <w:jc w:val="both"/>
              <w:rPr>
                <w:b/>
                <w:sz w:val="22"/>
                <w:szCs w:val="22"/>
              </w:rPr>
            </w:pPr>
            <w:r w:rsidRPr="001E4A9D">
              <w:rPr>
                <w:b/>
                <w:sz w:val="22"/>
                <w:szCs w:val="22"/>
              </w:rPr>
              <w:t>System Testowy</w:t>
            </w:r>
          </w:p>
        </w:tc>
        <w:tc>
          <w:tcPr>
            <w:tcW w:w="5763" w:type="dxa"/>
          </w:tcPr>
          <w:p w14:paraId="2F82EE9B" w14:textId="77777777" w:rsidR="00ED5FD3" w:rsidRPr="001E4A9D" w:rsidRDefault="00ED5FD3" w:rsidP="00E37E38">
            <w:pPr>
              <w:tabs>
                <w:tab w:val="left" w:pos="1571"/>
              </w:tabs>
              <w:spacing w:after="60"/>
              <w:jc w:val="both"/>
              <w:rPr>
                <w:sz w:val="22"/>
                <w:szCs w:val="22"/>
              </w:rPr>
            </w:pPr>
            <w:r w:rsidRPr="001E4A9D">
              <w:rPr>
                <w:spacing w:val="-3"/>
                <w:sz w:val="22"/>
                <w:szCs w:val="22"/>
              </w:rPr>
              <w:t xml:space="preserve">Instalacja Systemu używanego przez </w:t>
            </w:r>
            <w:r w:rsidRPr="001E4A9D">
              <w:rPr>
                <w:bCs/>
                <w:spacing w:val="-3"/>
                <w:sz w:val="22"/>
                <w:szCs w:val="22"/>
              </w:rPr>
              <w:t>Zamawiającego</w:t>
            </w:r>
            <w:r w:rsidRPr="001E4A9D">
              <w:rPr>
                <w:spacing w:val="-3"/>
                <w:sz w:val="22"/>
                <w:szCs w:val="22"/>
              </w:rPr>
              <w:t xml:space="preserve"> do prac testowych.</w:t>
            </w:r>
          </w:p>
        </w:tc>
      </w:tr>
      <w:tr w:rsidR="00ED5FD3" w:rsidRPr="001E4A9D" w14:paraId="1E68E728" w14:textId="77777777" w:rsidTr="00E37E38">
        <w:trPr>
          <w:trHeight w:val="179"/>
        </w:trPr>
        <w:tc>
          <w:tcPr>
            <w:tcW w:w="2741" w:type="dxa"/>
          </w:tcPr>
          <w:p w14:paraId="56D49D16" w14:textId="77777777" w:rsidR="00ED5FD3" w:rsidRPr="001E4A9D" w:rsidRDefault="00ED5FD3" w:rsidP="00E37E38">
            <w:pPr>
              <w:spacing w:after="180"/>
              <w:jc w:val="both"/>
              <w:rPr>
                <w:b/>
                <w:sz w:val="22"/>
                <w:szCs w:val="22"/>
              </w:rPr>
            </w:pPr>
            <w:r w:rsidRPr="001E4A9D">
              <w:rPr>
                <w:b/>
                <w:sz w:val="22"/>
                <w:szCs w:val="22"/>
              </w:rPr>
              <w:t>System Komputerowy</w:t>
            </w:r>
          </w:p>
        </w:tc>
        <w:tc>
          <w:tcPr>
            <w:tcW w:w="5763" w:type="dxa"/>
          </w:tcPr>
          <w:p w14:paraId="359B35BA" w14:textId="77777777" w:rsidR="00ED5FD3" w:rsidRPr="001E4A9D" w:rsidRDefault="00ED5FD3" w:rsidP="00E37E38">
            <w:pPr>
              <w:tabs>
                <w:tab w:val="left" w:pos="1571"/>
              </w:tabs>
              <w:spacing w:after="60"/>
              <w:jc w:val="both"/>
              <w:rPr>
                <w:sz w:val="22"/>
                <w:szCs w:val="22"/>
              </w:rPr>
            </w:pPr>
            <w:r w:rsidRPr="001E4A9D">
              <w:rPr>
                <w:sz w:val="22"/>
                <w:szCs w:val="22"/>
              </w:rPr>
              <w:t>Układ współdziałania dwóch składowych: Oprogramowania oraz sprzętu komputerowego.</w:t>
            </w:r>
          </w:p>
        </w:tc>
      </w:tr>
      <w:tr w:rsidR="00ED5FD3" w:rsidRPr="001E4A9D" w14:paraId="72CAA38A" w14:textId="77777777" w:rsidTr="00E37E38">
        <w:trPr>
          <w:trHeight w:val="179"/>
        </w:trPr>
        <w:tc>
          <w:tcPr>
            <w:tcW w:w="2741" w:type="dxa"/>
          </w:tcPr>
          <w:p w14:paraId="3978A10E" w14:textId="77777777" w:rsidR="00ED5FD3" w:rsidRPr="001E4A9D" w:rsidRDefault="00ED5FD3" w:rsidP="00E37E38">
            <w:pPr>
              <w:spacing w:after="180"/>
              <w:jc w:val="both"/>
              <w:rPr>
                <w:b/>
                <w:sz w:val="22"/>
                <w:szCs w:val="22"/>
              </w:rPr>
            </w:pPr>
            <w:r w:rsidRPr="001E4A9D">
              <w:rPr>
                <w:b/>
                <w:sz w:val="22"/>
              </w:rPr>
              <w:t>Środowisko Produkcyjne</w:t>
            </w:r>
          </w:p>
        </w:tc>
        <w:tc>
          <w:tcPr>
            <w:tcW w:w="5763" w:type="dxa"/>
          </w:tcPr>
          <w:p w14:paraId="63C7606A" w14:textId="77777777" w:rsidR="00ED5FD3" w:rsidRPr="001E4A9D" w:rsidRDefault="00ED5FD3" w:rsidP="00E37E38">
            <w:pPr>
              <w:tabs>
                <w:tab w:val="left" w:pos="1571"/>
              </w:tabs>
              <w:spacing w:after="60"/>
              <w:jc w:val="both"/>
              <w:rPr>
                <w:sz w:val="22"/>
                <w:szCs w:val="22"/>
              </w:rPr>
            </w:pPr>
            <w:r w:rsidRPr="001E4A9D">
              <w:rPr>
                <w:sz w:val="22"/>
                <w:szCs w:val="22"/>
              </w:rPr>
              <w:t>Instancja systemu na której funkcjonuje System Produkcyjny.</w:t>
            </w:r>
          </w:p>
        </w:tc>
      </w:tr>
      <w:tr w:rsidR="00ED5FD3" w:rsidRPr="001E4A9D" w14:paraId="2446A48C" w14:textId="77777777" w:rsidTr="00E37E38">
        <w:trPr>
          <w:trHeight w:val="179"/>
        </w:trPr>
        <w:tc>
          <w:tcPr>
            <w:tcW w:w="2741" w:type="dxa"/>
          </w:tcPr>
          <w:p w14:paraId="62F0C796" w14:textId="77777777" w:rsidR="00ED5FD3" w:rsidRPr="001E4A9D" w:rsidRDefault="00ED5FD3" w:rsidP="00E37E38">
            <w:pPr>
              <w:spacing w:after="180"/>
              <w:jc w:val="both"/>
              <w:rPr>
                <w:b/>
                <w:sz w:val="22"/>
                <w:szCs w:val="22"/>
              </w:rPr>
            </w:pPr>
            <w:r w:rsidRPr="001E4A9D">
              <w:rPr>
                <w:b/>
                <w:sz w:val="22"/>
              </w:rPr>
              <w:t>Środowisko Testowe</w:t>
            </w:r>
          </w:p>
        </w:tc>
        <w:tc>
          <w:tcPr>
            <w:tcW w:w="5763" w:type="dxa"/>
          </w:tcPr>
          <w:p w14:paraId="4A25B968" w14:textId="77777777" w:rsidR="00ED5FD3" w:rsidRPr="001E4A9D" w:rsidRDefault="00ED5FD3" w:rsidP="00E37E38">
            <w:pPr>
              <w:tabs>
                <w:tab w:val="left" w:pos="1571"/>
              </w:tabs>
              <w:spacing w:after="60"/>
              <w:jc w:val="both"/>
              <w:rPr>
                <w:sz w:val="22"/>
                <w:szCs w:val="22"/>
              </w:rPr>
            </w:pPr>
            <w:r w:rsidRPr="001E4A9D">
              <w:rPr>
                <w:sz w:val="22"/>
                <w:szCs w:val="22"/>
              </w:rPr>
              <w:t>Instancja systemu stanowiąca kopie Systemu Produkcyjnego w zakresie konfiguracji, modyfikacji i danych przeznaczona do działań testowych i rozwojowych wykonywanych przez Zamawiającego i Wykonawcę.</w:t>
            </w:r>
          </w:p>
        </w:tc>
      </w:tr>
      <w:tr w:rsidR="00ED5FD3" w:rsidRPr="001E4A9D" w14:paraId="5BEB5A80" w14:textId="77777777" w:rsidTr="00E37E38">
        <w:trPr>
          <w:trHeight w:val="179"/>
        </w:trPr>
        <w:tc>
          <w:tcPr>
            <w:tcW w:w="2741" w:type="dxa"/>
          </w:tcPr>
          <w:p w14:paraId="45235990" w14:textId="77777777" w:rsidR="00ED5FD3" w:rsidRPr="001E4A9D" w:rsidRDefault="00ED5FD3" w:rsidP="00E37E38">
            <w:pPr>
              <w:spacing w:after="180"/>
              <w:jc w:val="both"/>
              <w:rPr>
                <w:b/>
                <w:sz w:val="22"/>
                <w:szCs w:val="22"/>
              </w:rPr>
            </w:pPr>
            <w:r w:rsidRPr="001E4A9D">
              <w:rPr>
                <w:b/>
                <w:sz w:val="22"/>
                <w:szCs w:val="22"/>
              </w:rPr>
              <w:t>Umowa</w:t>
            </w:r>
          </w:p>
        </w:tc>
        <w:tc>
          <w:tcPr>
            <w:tcW w:w="5763" w:type="dxa"/>
          </w:tcPr>
          <w:p w14:paraId="782FC6D2" w14:textId="77777777" w:rsidR="00ED5FD3" w:rsidRPr="001E4A9D" w:rsidRDefault="00ED5FD3" w:rsidP="00E37E38">
            <w:pPr>
              <w:tabs>
                <w:tab w:val="left" w:pos="1571"/>
              </w:tabs>
              <w:spacing w:after="60"/>
              <w:jc w:val="both"/>
              <w:rPr>
                <w:sz w:val="22"/>
                <w:szCs w:val="22"/>
              </w:rPr>
            </w:pPr>
            <w:r w:rsidRPr="001E4A9D">
              <w:rPr>
                <w:sz w:val="22"/>
                <w:szCs w:val="22"/>
              </w:rPr>
              <w:t>niniejsza Umowa wraz z Załącznikami.</w:t>
            </w:r>
          </w:p>
        </w:tc>
      </w:tr>
      <w:tr w:rsidR="00ED5FD3" w:rsidRPr="001E4A9D" w14:paraId="4A46F5A9" w14:textId="77777777" w:rsidTr="00E37E38">
        <w:trPr>
          <w:trHeight w:val="179"/>
        </w:trPr>
        <w:tc>
          <w:tcPr>
            <w:tcW w:w="2741" w:type="dxa"/>
          </w:tcPr>
          <w:p w14:paraId="6EFBD636" w14:textId="77777777" w:rsidR="00ED5FD3" w:rsidRPr="001E4A9D" w:rsidRDefault="00ED5FD3" w:rsidP="00E37E38">
            <w:pPr>
              <w:spacing w:after="180"/>
              <w:jc w:val="both"/>
              <w:rPr>
                <w:b/>
                <w:sz w:val="22"/>
                <w:szCs w:val="22"/>
              </w:rPr>
            </w:pPr>
            <w:r w:rsidRPr="001E4A9D">
              <w:rPr>
                <w:b/>
                <w:sz w:val="22"/>
                <w:szCs w:val="22"/>
              </w:rPr>
              <w:t>Usługi Wsparcia</w:t>
            </w:r>
          </w:p>
        </w:tc>
        <w:tc>
          <w:tcPr>
            <w:tcW w:w="5763" w:type="dxa"/>
          </w:tcPr>
          <w:p w14:paraId="4E55BD2B" w14:textId="77777777" w:rsidR="00ED5FD3" w:rsidRPr="001E4A9D" w:rsidRDefault="00ED5FD3" w:rsidP="00E37E38">
            <w:pPr>
              <w:tabs>
                <w:tab w:val="left" w:pos="1571"/>
              </w:tabs>
              <w:spacing w:after="60"/>
              <w:jc w:val="both"/>
              <w:rPr>
                <w:sz w:val="22"/>
                <w:szCs w:val="22"/>
              </w:rPr>
            </w:pPr>
            <w:r w:rsidRPr="001E4A9D">
              <w:rPr>
                <w:spacing w:val="-3"/>
                <w:sz w:val="22"/>
                <w:szCs w:val="22"/>
              </w:rPr>
              <w:t>Zdalne prace konsultantów świadczone w celu rozwiązania bieżących problemów Zamawiającego w związku z pracą w Systemie, jak również inne uzgodnione prace dla Systemu.</w:t>
            </w:r>
          </w:p>
        </w:tc>
      </w:tr>
      <w:tr w:rsidR="00ED5FD3" w:rsidRPr="001E4A9D" w14:paraId="72933525" w14:textId="77777777" w:rsidTr="00E37E38">
        <w:trPr>
          <w:trHeight w:val="179"/>
        </w:trPr>
        <w:tc>
          <w:tcPr>
            <w:tcW w:w="2741" w:type="dxa"/>
          </w:tcPr>
          <w:p w14:paraId="1F4B2279" w14:textId="77777777" w:rsidR="00ED5FD3" w:rsidRPr="001E4A9D" w:rsidRDefault="00ED5FD3" w:rsidP="00E37E38">
            <w:pPr>
              <w:spacing w:after="180"/>
              <w:jc w:val="both"/>
              <w:rPr>
                <w:b/>
                <w:bCs/>
                <w:sz w:val="22"/>
                <w:szCs w:val="22"/>
              </w:rPr>
            </w:pPr>
            <w:r w:rsidRPr="001E4A9D">
              <w:rPr>
                <w:b/>
                <w:sz w:val="22"/>
                <w:szCs w:val="22"/>
              </w:rPr>
              <w:lastRenderedPageBreak/>
              <w:t>Usterka</w:t>
            </w:r>
          </w:p>
        </w:tc>
        <w:tc>
          <w:tcPr>
            <w:tcW w:w="5763" w:type="dxa"/>
          </w:tcPr>
          <w:p w14:paraId="207639C6" w14:textId="77777777" w:rsidR="00ED5FD3" w:rsidRPr="001E4A9D" w:rsidRDefault="00ED5FD3" w:rsidP="00E37E38">
            <w:pPr>
              <w:tabs>
                <w:tab w:val="left" w:pos="1571"/>
              </w:tabs>
              <w:spacing w:after="60"/>
              <w:jc w:val="both"/>
              <w:rPr>
                <w:sz w:val="22"/>
                <w:szCs w:val="22"/>
              </w:rPr>
            </w:pPr>
            <w:r w:rsidRPr="001E4A9D">
              <w:rPr>
                <w:b/>
                <w:sz w:val="22"/>
                <w:szCs w:val="22"/>
              </w:rPr>
              <w:t>Wada</w:t>
            </w:r>
            <w:r w:rsidRPr="001E4A9D">
              <w:rPr>
                <w:sz w:val="22"/>
                <w:szCs w:val="22"/>
              </w:rPr>
              <w:t xml:space="preserve"> - zakłócenie pracy Systemu mogące mieć wpływ na jego funkcjonalność, natomiast nieograniczające zdolności operacyjnych Systemu w obrębie obsługi i wspomagania procesów biznesowych. Usterki oznaczają wszelkie odchylenia od specyfikacji technicznych Systemu, które nie mają istotnego wpływu na ich zastosowanie, funkcjonowanie lub utrzymanie i ich dalszy rozwój, niebędące Awariami, ani Błędami. Usterkami mogą być na przykład błędy w prezentacji graficznej, błędy ortograficzne, semantyczne i składniowe, bądź też drobne niedokładności w ramach Systemu, które nie rodzą konieczności znacznych dodatkowych nakładów pracy ze strony Zamawiającego w ramach jego bieżącej działalności gospodarczej</w:t>
            </w:r>
          </w:p>
        </w:tc>
      </w:tr>
      <w:tr w:rsidR="00ED5FD3" w:rsidRPr="001E4A9D" w14:paraId="530EBF9A" w14:textId="77777777" w:rsidTr="00E37E38">
        <w:trPr>
          <w:trHeight w:val="179"/>
        </w:trPr>
        <w:tc>
          <w:tcPr>
            <w:tcW w:w="2741" w:type="dxa"/>
          </w:tcPr>
          <w:p w14:paraId="146AD2F1" w14:textId="77777777" w:rsidR="00ED5FD3" w:rsidRPr="001E4A9D" w:rsidRDefault="00ED5FD3" w:rsidP="00E37E38">
            <w:pPr>
              <w:spacing w:after="180"/>
              <w:jc w:val="both"/>
              <w:rPr>
                <w:i/>
                <w:sz w:val="22"/>
                <w:szCs w:val="22"/>
              </w:rPr>
            </w:pPr>
            <w:r w:rsidRPr="001E4A9D">
              <w:rPr>
                <w:b/>
                <w:sz w:val="22"/>
                <w:szCs w:val="22"/>
              </w:rPr>
              <w:t xml:space="preserve">Utwór </w:t>
            </w:r>
          </w:p>
        </w:tc>
        <w:tc>
          <w:tcPr>
            <w:tcW w:w="5763" w:type="dxa"/>
          </w:tcPr>
          <w:p w14:paraId="612B1CD3" w14:textId="77777777" w:rsidR="00ED5FD3" w:rsidRPr="001E4A9D" w:rsidRDefault="00ED5FD3" w:rsidP="00E37E38">
            <w:pPr>
              <w:tabs>
                <w:tab w:val="left" w:pos="1571"/>
              </w:tabs>
              <w:spacing w:after="60"/>
              <w:jc w:val="both"/>
              <w:rPr>
                <w:b/>
                <w:sz w:val="22"/>
                <w:szCs w:val="22"/>
              </w:rPr>
            </w:pPr>
            <w:r w:rsidRPr="001E4A9D">
              <w:rPr>
                <w:sz w:val="22"/>
                <w:szCs w:val="22"/>
              </w:rPr>
              <w:t xml:space="preserve">wszelkie utwory w rozumieniu Prawa Autorskiego, które powstaną lub zostaną dostarczone Zamawiającemu przez Wykonawcę (lub jego podwykonawców) w związku z realizacją Umowy, (np. Dokumentacja, Oprogramowanie Dedykowane) </w:t>
            </w:r>
            <w:r w:rsidRPr="001E4A9D">
              <w:rPr>
                <w:b/>
                <w:sz w:val="22"/>
                <w:szCs w:val="22"/>
              </w:rPr>
              <w:t>z wyłączeniem:</w:t>
            </w:r>
          </w:p>
          <w:p w14:paraId="4DFDAA1C" w14:textId="77777777" w:rsidR="00ED5FD3" w:rsidRPr="001E4A9D" w:rsidRDefault="00ED5FD3" w:rsidP="00E37E38">
            <w:pPr>
              <w:tabs>
                <w:tab w:val="left" w:pos="1571"/>
              </w:tabs>
              <w:spacing w:after="60"/>
              <w:jc w:val="both"/>
              <w:rPr>
                <w:b/>
                <w:sz w:val="22"/>
                <w:szCs w:val="22"/>
              </w:rPr>
            </w:pPr>
            <w:r w:rsidRPr="001E4A9D">
              <w:rPr>
                <w:b/>
                <w:sz w:val="22"/>
                <w:szCs w:val="22"/>
              </w:rPr>
              <w:t>- Oprogramowania Standardowego oraz</w:t>
            </w:r>
          </w:p>
          <w:p w14:paraId="1773DDC0" w14:textId="77777777" w:rsidR="00ED5FD3" w:rsidRPr="001E4A9D" w:rsidRDefault="00ED5FD3" w:rsidP="00E37E38">
            <w:pPr>
              <w:tabs>
                <w:tab w:val="left" w:pos="1571"/>
              </w:tabs>
              <w:spacing w:after="60"/>
              <w:jc w:val="both"/>
              <w:rPr>
                <w:sz w:val="22"/>
                <w:szCs w:val="22"/>
              </w:rPr>
            </w:pPr>
            <w:r w:rsidRPr="001E4A9D">
              <w:rPr>
                <w:b/>
                <w:sz w:val="22"/>
                <w:szCs w:val="22"/>
              </w:rPr>
              <w:t>- Oprogramowania Osób Trzecich</w:t>
            </w:r>
          </w:p>
        </w:tc>
      </w:tr>
      <w:tr w:rsidR="00ED5FD3" w:rsidRPr="001E4A9D" w14:paraId="57935FC9" w14:textId="77777777" w:rsidTr="00E37E38">
        <w:trPr>
          <w:trHeight w:val="179"/>
        </w:trPr>
        <w:tc>
          <w:tcPr>
            <w:tcW w:w="2741" w:type="dxa"/>
          </w:tcPr>
          <w:p w14:paraId="77D96144" w14:textId="77777777" w:rsidR="00ED5FD3" w:rsidRPr="001E4A9D" w:rsidRDefault="00ED5FD3" w:rsidP="00E37E38">
            <w:pPr>
              <w:spacing w:after="180"/>
              <w:jc w:val="both"/>
              <w:rPr>
                <w:b/>
                <w:sz w:val="22"/>
                <w:szCs w:val="22"/>
              </w:rPr>
            </w:pPr>
            <w:r w:rsidRPr="001E4A9D">
              <w:rPr>
                <w:b/>
                <w:sz w:val="22"/>
                <w:szCs w:val="22"/>
              </w:rPr>
              <w:t>Użytkownik</w:t>
            </w:r>
          </w:p>
        </w:tc>
        <w:tc>
          <w:tcPr>
            <w:tcW w:w="5763" w:type="dxa"/>
          </w:tcPr>
          <w:p w14:paraId="6975643D" w14:textId="77777777" w:rsidR="00ED5FD3" w:rsidRPr="001E4A9D" w:rsidRDefault="00ED5FD3" w:rsidP="00E37E38">
            <w:pPr>
              <w:tabs>
                <w:tab w:val="left" w:pos="1571"/>
              </w:tabs>
              <w:spacing w:after="60"/>
              <w:jc w:val="both"/>
              <w:rPr>
                <w:sz w:val="22"/>
                <w:szCs w:val="22"/>
              </w:rPr>
            </w:pPr>
            <w:r w:rsidRPr="001E4A9D">
              <w:rPr>
                <w:sz w:val="22"/>
                <w:szCs w:val="22"/>
              </w:rPr>
              <w:t>osoba, która została uprawniona przez Zamawiającego do używania Systemu.</w:t>
            </w:r>
          </w:p>
        </w:tc>
      </w:tr>
      <w:tr w:rsidR="00ED5FD3" w:rsidRPr="001E4A9D" w14:paraId="18F77AE9" w14:textId="77777777" w:rsidTr="00E37E38">
        <w:trPr>
          <w:trHeight w:val="179"/>
        </w:trPr>
        <w:tc>
          <w:tcPr>
            <w:tcW w:w="2741" w:type="dxa"/>
          </w:tcPr>
          <w:p w14:paraId="4BCE83E0" w14:textId="77777777" w:rsidR="00ED5FD3" w:rsidRPr="001E4A9D" w:rsidRDefault="00ED5FD3" w:rsidP="00E37E38">
            <w:pPr>
              <w:spacing w:after="180"/>
              <w:jc w:val="both"/>
              <w:rPr>
                <w:b/>
                <w:sz w:val="22"/>
                <w:szCs w:val="22"/>
              </w:rPr>
            </w:pPr>
            <w:r w:rsidRPr="001E4A9D">
              <w:rPr>
                <w:b/>
                <w:sz w:val="22"/>
                <w:szCs w:val="22"/>
              </w:rPr>
              <w:t>Użytkownik kluczowy</w:t>
            </w:r>
          </w:p>
        </w:tc>
        <w:tc>
          <w:tcPr>
            <w:tcW w:w="5763" w:type="dxa"/>
          </w:tcPr>
          <w:p w14:paraId="4CA60AC1" w14:textId="77777777" w:rsidR="00ED5FD3" w:rsidRPr="001E4A9D" w:rsidRDefault="00ED5FD3" w:rsidP="00E37E38">
            <w:pPr>
              <w:tabs>
                <w:tab w:val="left" w:pos="1571"/>
              </w:tabs>
              <w:spacing w:after="60"/>
              <w:jc w:val="both"/>
              <w:rPr>
                <w:sz w:val="22"/>
                <w:szCs w:val="22"/>
              </w:rPr>
            </w:pPr>
            <w:r w:rsidRPr="001E4A9D">
              <w:rPr>
                <w:sz w:val="22"/>
                <w:szCs w:val="22"/>
              </w:rPr>
              <w:t>reprezentant personelu Zamawiającego biorący udział w zespole wdrożeniowym oraz związanych z wdrożeniem pracach.</w:t>
            </w:r>
          </w:p>
        </w:tc>
      </w:tr>
      <w:tr w:rsidR="00ED5FD3" w:rsidRPr="001E4A9D" w14:paraId="7CC026AA" w14:textId="77777777" w:rsidTr="00E37E38">
        <w:trPr>
          <w:trHeight w:val="179"/>
        </w:trPr>
        <w:tc>
          <w:tcPr>
            <w:tcW w:w="2741" w:type="dxa"/>
          </w:tcPr>
          <w:p w14:paraId="69330C97" w14:textId="77777777" w:rsidR="00ED5FD3" w:rsidRPr="001E4A9D" w:rsidRDefault="00ED5FD3" w:rsidP="00E37E38">
            <w:pPr>
              <w:spacing w:after="180"/>
              <w:jc w:val="both"/>
              <w:rPr>
                <w:b/>
                <w:sz w:val="22"/>
                <w:szCs w:val="22"/>
              </w:rPr>
            </w:pPr>
            <w:r w:rsidRPr="001E4A9D">
              <w:rPr>
                <w:b/>
                <w:sz w:val="22"/>
                <w:szCs w:val="22"/>
              </w:rPr>
              <w:t xml:space="preserve">Wada </w:t>
            </w:r>
          </w:p>
        </w:tc>
        <w:tc>
          <w:tcPr>
            <w:tcW w:w="5763" w:type="dxa"/>
          </w:tcPr>
          <w:p w14:paraId="6676F5CA" w14:textId="77777777" w:rsidR="00ED5FD3" w:rsidRPr="001E4A9D" w:rsidRDefault="00ED5FD3" w:rsidP="00E37E38">
            <w:pPr>
              <w:tabs>
                <w:tab w:val="left" w:pos="1571"/>
              </w:tabs>
              <w:spacing w:after="60"/>
              <w:jc w:val="both"/>
              <w:rPr>
                <w:sz w:val="22"/>
                <w:szCs w:val="22"/>
              </w:rPr>
            </w:pPr>
            <w:r w:rsidRPr="001E4A9D">
              <w:rPr>
                <w:sz w:val="22"/>
                <w:szCs w:val="22"/>
              </w:rPr>
              <w:t>każdy brak działania lub nieprawidłowe działanie Systemu lub jego elementu, rozumiane jako odstępstwo od zamierzonego zachowania Systemu lub zamierzonych rezultatów działania Systemu względem celów, założeń oraz wymagań wynikających z Umowy lub Dokumentacji lub też brak działania, poza niesprawnością Systemu wynikłą z okoliczności leżących wyłącznie po stronie Zamawiającego. Wadami są w szczególności Awarie, Błędy oraz Usterki.</w:t>
            </w:r>
          </w:p>
        </w:tc>
      </w:tr>
      <w:tr w:rsidR="00ED5FD3" w:rsidRPr="001E4A9D" w14:paraId="35B8563A" w14:textId="77777777" w:rsidTr="00E37E38">
        <w:trPr>
          <w:trHeight w:val="179"/>
        </w:trPr>
        <w:tc>
          <w:tcPr>
            <w:tcW w:w="2741" w:type="dxa"/>
          </w:tcPr>
          <w:p w14:paraId="72983141" w14:textId="77777777" w:rsidR="00ED5FD3" w:rsidRPr="001E4A9D" w:rsidRDefault="00ED5FD3" w:rsidP="00E37E38">
            <w:pPr>
              <w:spacing w:after="180"/>
              <w:jc w:val="both"/>
              <w:rPr>
                <w:b/>
                <w:sz w:val="22"/>
                <w:szCs w:val="22"/>
              </w:rPr>
            </w:pPr>
            <w:r w:rsidRPr="001E4A9D">
              <w:rPr>
                <w:b/>
                <w:sz w:val="22"/>
                <w:szCs w:val="22"/>
              </w:rPr>
              <w:t>Wynagrodzenie</w:t>
            </w:r>
          </w:p>
        </w:tc>
        <w:tc>
          <w:tcPr>
            <w:tcW w:w="5763" w:type="dxa"/>
          </w:tcPr>
          <w:p w14:paraId="53A68139" w14:textId="77777777" w:rsidR="00ED5FD3" w:rsidRPr="001E4A9D" w:rsidRDefault="00ED5FD3" w:rsidP="00E37E38">
            <w:pPr>
              <w:tabs>
                <w:tab w:val="left" w:pos="1571"/>
              </w:tabs>
              <w:spacing w:after="60"/>
              <w:jc w:val="both"/>
              <w:rPr>
                <w:i/>
                <w:sz w:val="22"/>
                <w:szCs w:val="22"/>
              </w:rPr>
            </w:pPr>
            <w:r w:rsidRPr="001E4A9D">
              <w:rPr>
                <w:sz w:val="22"/>
                <w:szCs w:val="22"/>
              </w:rPr>
              <w:t>całość wynagrodzenia brutto wraz z podatkiem VAT (na dzień podpisania umowy obowiązuje stawka w wysokości 23%) należnego Wykonawcy za zrealizowanie przedmiotu Umowy (Przedmiotu Zamówienia). Wynagrodzenie jest wynagrodzeniem ryczałtowym</w:t>
            </w:r>
          </w:p>
        </w:tc>
      </w:tr>
      <w:tr w:rsidR="00ED5FD3" w:rsidRPr="001E4A9D" w14:paraId="7AA65B5F" w14:textId="77777777" w:rsidTr="00E37E38">
        <w:trPr>
          <w:trHeight w:val="549"/>
        </w:trPr>
        <w:tc>
          <w:tcPr>
            <w:tcW w:w="2741" w:type="dxa"/>
          </w:tcPr>
          <w:p w14:paraId="7BD0C5D5" w14:textId="77777777" w:rsidR="00ED5FD3" w:rsidRPr="001E4A9D" w:rsidRDefault="00ED5FD3" w:rsidP="00E37E38">
            <w:pPr>
              <w:spacing w:after="180"/>
              <w:jc w:val="both"/>
              <w:rPr>
                <w:b/>
                <w:sz w:val="22"/>
                <w:szCs w:val="22"/>
              </w:rPr>
            </w:pPr>
            <w:r w:rsidRPr="001E4A9D">
              <w:rPr>
                <w:b/>
                <w:sz w:val="22"/>
                <w:szCs w:val="22"/>
              </w:rPr>
              <w:t>Załącznik</w:t>
            </w:r>
          </w:p>
        </w:tc>
        <w:tc>
          <w:tcPr>
            <w:tcW w:w="5763" w:type="dxa"/>
          </w:tcPr>
          <w:p w14:paraId="1342899F" w14:textId="77777777" w:rsidR="00ED5FD3" w:rsidRPr="001E4A9D" w:rsidRDefault="00ED5FD3" w:rsidP="00E37E38">
            <w:pPr>
              <w:tabs>
                <w:tab w:val="left" w:pos="1571"/>
              </w:tabs>
              <w:spacing w:after="60"/>
              <w:jc w:val="both"/>
              <w:rPr>
                <w:sz w:val="22"/>
                <w:szCs w:val="22"/>
              </w:rPr>
            </w:pPr>
            <w:r w:rsidRPr="001E4A9D">
              <w:rPr>
                <w:sz w:val="22"/>
                <w:szCs w:val="22"/>
              </w:rPr>
              <w:t>Załącznik do niniejszej Umowy.</w:t>
            </w:r>
          </w:p>
        </w:tc>
      </w:tr>
      <w:tr w:rsidR="00ED5FD3" w:rsidRPr="001E4A9D" w14:paraId="737AA9BF" w14:textId="77777777" w:rsidTr="00E37E38">
        <w:trPr>
          <w:trHeight w:val="549"/>
        </w:trPr>
        <w:tc>
          <w:tcPr>
            <w:tcW w:w="2741" w:type="dxa"/>
          </w:tcPr>
          <w:p w14:paraId="5B0C37B5" w14:textId="77777777" w:rsidR="00ED5FD3" w:rsidRPr="001E4A9D" w:rsidRDefault="00ED5FD3" w:rsidP="00E37E38">
            <w:pPr>
              <w:spacing w:after="180"/>
              <w:jc w:val="both"/>
              <w:rPr>
                <w:b/>
                <w:sz w:val="22"/>
                <w:szCs w:val="22"/>
              </w:rPr>
            </w:pPr>
            <w:r w:rsidRPr="001E4A9D">
              <w:rPr>
                <w:b/>
                <w:sz w:val="22"/>
                <w:szCs w:val="22"/>
              </w:rPr>
              <w:t xml:space="preserve">Zdalny Dostęp </w:t>
            </w:r>
          </w:p>
        </w:tc>
        <w:tc>
          <w:tcPr>
            <w:tcW w:w="5763" w:type="dxa"/>
          </w:tcPr>
          <w:p w14:paraId="7EC1FFAE" w14:textId="77777777" w:rsidR="00ED5FD3" w:rsidRPr="001E4A9D" w:rsidRDefault="00ED5FD3" w:rsidP="00E37E38">
            <w:pPr>
              <w:tabs>
                <w:tab w:val="left" w:pos="1571"/>
              </w:tabs>
              <w:spacing w:after="60"/>
              <w:jc w:val="both"/>
              <w:rPr>
                <w:sz w:val="22"/>
                <w:szCs w:val="22"/>
              </w:rPr>
            </w:pPr>
            <w:r w:rsidRPr="001E4A9D">
              <w:rPr>
                <w:sz w:val="22"/>
                <w:szCs w:val="22"/>
              </w:rPr>
              <w:t xml:space="preserve">dostęp logiczny do systemów informatycznych Zamawiającego, w ramach którego realizowane jest Wdrożenie, w tym zdalny dostęp do Oprogramowania uzyskany i wykorzystywany na zasadach opisanych w Umowie.  </w:t>
            </w:r>
          </w:p>
        </w:tc>
      </w:tr>
    </w:tbl>
    <w:bookmarkEnd w:id="45"/>
    <w:bookmarkEnd w:id="46"/>
    <w:p w14:paraId="43CF0830" w14:textId="77777777" w:rsidR="00ED5FD3" w:rsidRPr="001E4A9D" w:rsidRDefault="00ED5FD3" w:rsidP="00ED5FD3">
      <w:pPr>
        <w:keepNext/>
        <w:tabs>
          <w:tab w:val="num" w:pos="0"/>
          <w:tab w:val="left" w:pos="851"/>
        </w:tabs>
        <w:suppressAutoHyphens/>
        <w:spacing w:before="240" w:after="60"/>
        <w:jc w:val="center"/>
        <w:outlineLvl w:val="0"/>
        <w:rPr>
          <w:b/>
          <w:bCs/>
          <w:sz w:val="22"/>
          <w:szCs w:val="22"/>
          <w:lang w:eastAsia="x-none"/>
        </w:rPr>
      </w:pPr>
      <w:r w:rsidRPr="001E4A9D">
        <w:rPr>
          <w:b/>
          <w:bCs/>
          <w:sz w:val="22"/>
          <w:szCs w:val="22"/>
          <w:lang w:val="x-none" w:eastAsia="x-none"/>
        </w:rPr>
        <w:t>§ 2</w:t>
      </w:r>
    </w:p>
    <w:p w14:paraId="7879E064" w14:textId="43D047D0" w:rsidR="00ED5FD3" w:rsidRPr="001E4A9D" w:rsidRDefault="00ED5FD3" w:rsidP="001B51A1">
      <w:pPr>
        <w:keepNext/>
        <w:numPr>
          <w:ilvl w:val="6"/>
          <w:numId w:val="87"/>
        </w:numPr>
        <w:ind w:left="426"/>
        <w:jc w:val="both"/>
        <w:outlineLvl w:val="0"/>
        <w:rPr>
          <w:bCs/>
          <w:sz w:val="22"/>
          <w:szCs w:val="22"/>
          <w:lang w:val="x-none" w:eastAsia="x-none"/>
        </w:rPr>
      </w:pPr>
      <w:bookmarkStart w:id="47" w:name="_Ref256512152"/>
      <w:r w:rsidRPr="001E4A9D">
        <w:rPr>
          <w:bCs/>
          <w:sz w:val="22"/>
          <w:szCs w:val="22"/>
          <w:lang w:val="x-none" w:eastAsia="x-none"/>
        </w:rPr>
        <w:t xml:space="preserve">Przedmiotem </w:t>
      </w:r>
      <w:r w:rsidR="00C21007" w:rsidRPr="001E4A9D">
        <w:rPr>
          <w:bCs/>
          <w:sz w:val="22"/>
          <w:szCs w:val="22"/>
          <w:lang w:eastAsia="x-none"/>
        </w:rPr>
        <w:t>zamówienia</w:t>
      </w:r>
      <w:r w:rsidR="00C21007" w:rsidRPr="001E4A9D">
        <w:rPr>
          <w:bCs/>
          <w:sz w:val="22"/>
          <w:szCs w:val="22"/>
          <w:lang w:val="x-none" w:eastAsia="x-none"/>
        </w:rPr>
        <w:t xml:space="preserve"> </w:t>
      </w:r>
      <w:r w:rsidRPr="001E4A9D">
        <w:rPr>
          <w:bCs/>
          <w:sz w:val="22"/>
          <w:szCs w:val="22"/>
          <w:lang w:val="x-none" w:eastAsia="x-none"/>
        </w:rPr>
        <w:t xml:space="preserve">jest </w:t>
      </w:r>
      <w:r w:rsidRPr="001E4A9D">
        <w:rPr>
          <w:bCs/>
          <w:sz w:val="22"/>
          <w:szCs w:val="22"/>
          <w:lang w:eastAsia="x-none"/>
        </w:rPr>
        <w:t>u</w:t>
      </w:r>
      <w:r w:rsidRPr="001E4A9D">
        <w:rPr>
          <w:bCs/>
          <w:sz w:val="22"/>
          <w:szCs w:val="22"/>
          <w:lang w:val="x-none" w:eastAsia="x-none"/>
        </w:rPr>
        <w:t xml:space="preserve">sługa zaprojektowania, wykonania, uruchomienia i wdrożenia </w:t>
      </w:r>
      <w:r w:rsidR="00CA394E" w:rsidRPr="001E4A9D">
        <w:rPr>
          <w:bCs/>
          <w:sz w:val="22"/>
          <w:szCs w:val="22"/>
          <w:lang w:eastAsia="x-none"/>
        </w:rPr>
        <w:t xml:space="preserve">nowoczesnego Systemu Bibliotecznego </w:t>
      </w:r>
      <w:r w:rsidRPr="001E4A9D">
        <w:rPr>
          <w:bCs/>
          <w:sz w:val="22"/>
          <w:szCs w:val="22"/>
          <w:lang w:val="x-none" w:eastAsia="x-none"/>
        </w:rPr>
        <w:t xml:space="preserve">wraz z dostawą licencji </w:t>
      </w:r>
      <w:r w:rsidR="00CA394E" w:rsidRPr="001E4A9D">
        <w:rPr>
          <w:bCs/>
          <w:sz w:val="22"/>
          <w:szCs w:val="22"/>
          <w:lang w:eastAsia="x-none"/>
        </w:rPr>
        <w:t xml:space="preserve">oraz  Serwisem Gwarancyjnym </w:t>
      </w:r>
      <w:r w:rsidRPr="001E4A9D">
        <w:rPr>
          <w:bCs/>
          <w:sz w:val="22"/>
          <w:szCs w:val="22"/>
          <w:lang w:val="x-none" w:eastAsia="x-none"/>
        </w:rPr>
        <w:t xml:space="preserve">Systemów Informatycznych (SI) w ramach projektu „NOWE HORYZONTY” współfinansowanego ze środków Unii Europejskiej w ramach Europejskiego Funduszu </w:t>
      </w:r>
      <w:r w:rsidRPr="001E4A9D">
        <w:rPr>
          <w:bCs/>
          <w:sz w:val="22"/>
          <w:szCs w:val="22"/>
          <w:lang w:val="x-none" w:eastAsia="x-none"/>
        </w:rPr>
        <w:lastRenderedPageBreak/>
        <w:t xml:space="preserve">Społecznego oraz budżetu Państwa w ramach Programu Operacyjnego Wiedza Edukacja Rozwój 2014-2020 na podstawie umowy o dofinansowanie nr POWR.03.05.00-00-Z013/17-00 W zakres Przedmiotu Zamówienia </w:t>
      </w:r>
      <w:r w:rsidR="00D14887" w:rsidRPr="001E4A9D">
        <w:rPr>
          <w:bCs/>
          <w:sz w:val="22"/>
          <w:szCs w:val="22"/>
          <w:lang w:eastAsia="x-none"/>
        </w:rPr>
        <w:t xml:space="preserve">m.in. </w:t>
      </w:r>
      <w:r w:rsidRPr="001E4A9D">
        <w:rPr>
          <w:bCs/>
          <w:sz w:val="22"/>
          <w:szCs w:val="22"/>
          <w:lang w:val="x-none" w:eastAsia="x-none"/>
        </w:rPr>
        <w:t>wchodzi:</w:t>
      </w:r>
    </w:p>
    <w:p w14:paraId="76A25D0D" w14:textId="3BE8D224" w:rsidR="00ED5FD3" w:rsidRPr="001E4A9D" w:rsidRDefault="00ED5FD3" w:rsidP="00ED5FD3">
      <w:pPr>
        <w:keepNext/>
        <w:ind w:left="426"/>
        <w:jc w:val="both"/>
        <w:outlineLvl w:val="0"/>
        <w:rPr>
          <w:bCs/>
          <w:sz w:val="22"/>
          <w:szCs w:val="22"/>
          <w:lang w:val="x-none" w:eastAsia="x-none"/>
        </w:rPr>
      </w:pPr>
      <w:r w:rsidRPr="001E4A9D">
        <w:rPr>
          <w:bCs/>
          <w:color w:val="000000"/>
          <w:sz w:val="22"/>
          <w:szCs w:val="22"/>
          <w:lang w:val="x-none" w:eastAsia="x-none"/>
        </w:rPr>
        <w:t xml:space="preserve">dostawa licencji </w:t>
      </w:r>
      <w:r w:rsidR="009444A8" w:rsidRPr="001E4A9D">
        <w:rPr>
          <w:bCs/>
          <w:color w:val="000000"/>
          <w:sz w:val="22"/>
          <w:szCs w:val="22"/>
          <w:lang w:eastAsia="x-none"/>
        </w:rPr>
        <w:t>S</w:t>
      </w:r>
      <w:r w:rsidRPr="001E4A9D">
        <w:rPr>
          <w:bCs/>
          <w:color w:val="000000"/>
          <w:sz w:val="22"/>
          <w:szCs w:val="22"/>
          <w:lang w:val="x-none" w:eastAsia="x-none"/>
        </w:rPr>
        <w:t>ystemu</w:t>
      </w:r>
      <w:r w:rsidR="00C57803" w:rsidRPr="001E4A9D">
        <w:rPr>
          <w:bCs/>
          <w:color w:val="000000"/>
          <w:sz w:val="22"/>
          <w:szCs w:val="22"/>
          <w:lang w:eastAsia="x-none"/>
        </w:rPr>
        <w:t xml:space="preserve"> </w:t>
      </w:r>
      <w:r w:rsidRPr="001E4A9D">
        <w:rPr>
          <w:bCs/>
          <w:color w:val="000000"/>
          <w:sz w:val="22"/>
          <w:szCs w:val="22"/>
          <w:lang w:eastAsia="x-none"/>
        </w:rPr>
        <w:t>Bibliotecznego</w:t>
      </w:r>
      <w:r w:rsidRPr="001E4A9D">
        <w:rPr>
          <w:bCs/>
          <w:color w:val="000000"/>
          <w:sz w:val="22"/>
          <w:szCs w:val="22"/>
          <w:lang w:val="x-none" w:eastAsia="x-none"/>
        </w:rPr>
        <w:t xml:space="preserve">  oraz wszelkiego innego oprogramowania niezbędnego do funkcjonowania systemu w wymaganym zakresie, instalacja i konfiguracja dostarczonego oprogramowania oraz posiadanej przez Zamawiającego infrastruktury sprzętowej, wdrożenie systemu wraz z wykonaniem wymaganych zakresem wdrożenia modyfikacji programistycznych</w:t>
      </w:r>
      <w:r w:rsidR="00D14887" w:rsidRPr="001E4A9D">
        <w:rPr>
          <w:bCs/>
          <w:color w:val="000000"/>
          <w:sz w:val="22"/>
          <w:szCs w:val="22"/>
          <w:lang w:eastAsia="x-none"/>
        </w:rPr>
        <w:t xml:space="preserve"> oraz</w:t>
      </w:r>
      <w:r w:rsidR="002252D4" w:rsidRPr="001E4A9D">
        <w:rPr>
          <w:bCs/>
          <w:color w:val="000000"/>
          <w:sz w:val="22"/>
          <w:szCs w:val="22"/>
          <w:lang w:eastAsia="x-none"/>
        </w:rPr>
        <w:t xml:space="preserve"> Serwis Gwarancyjny</w:t>
      </w:r>
      <w:r w:rsidR="00D14887" w:rsidRPr="001E4A9D">
        <w:rPr>
          <w:bCs/>
          <w:color w:val="000000"/>
          <w:sz w:val="22"/>
          <w:szCs w:val="22"/>
          <w:lang w:eastAsia="x-none"/>
        </w:rPr>
        <w:t xml:space="preserve">, przy czym Serwis Gwarancyjny świadczony powyżej 12 miesięcy </w:t>
      </w:r>
      <w:r w:rsidR="004B6D51" w:rsidRPr="001E4A9D">
        <w:rPr>
          <w:bCs/>
          <w:color w:val="000000"/>
          <w:sz w:val="22"/>
          <w:szCs w:val="22"/>
          <w:lang w:eastAsia="x-none"/>
        </w:rPr>
        <w:t>oraz ilość zaoferowanych dodatkowych godzin programistycznych</w:t>
      </w:r>
      <w:r w:rsidR="00B27E3F" w:rsidRPr="001E4A9D">
        <w:rPr>
          <w:bCs/>
          <w:color w:val="000000"/>
          <w:sz w:val="22"/>
          <w:szCs w:val="22"/>
          <w:lang w:eastAsia="x-none"/>
        </w:rPr>
        <w:t xml:space="preserve"> zaoferowanych</w:t>
      </w:r>
      <w:r w:rsidR="004B6D51" w:rsidRPr="001E4A9D">
        <w:rPr>
          <w:bCs/>
          <w:color w:val="000000"/>
          <w:sz w:val="22"/>
          <w:szCs w:val="22"/>
          <w:lang w:eastAsia="x-none"/>
        </w:rPr>
        <w:t xml:space="preserve"> </w:t>
      </w:r>
      <w:r w:rsidR="00B27E3F" w:rsidRPr="001E4A9D">
        <w:rPr>
          <w:bCs/>
          <w:color w:val="000000"/>
          <w:sz w:val="22"/>
          <w:szCs w:val="22"/>
          <w:lang w:eastAsia="x-none"/>
        </w:rPr>
        <w:t>zgodnie</w:t>
      </w:r>
      <w:r w:rsidR="004B6D51" w:rsidRPr="001E4A9D">
        <w:rPr>
          <w:bCs/>
          <w:color w:val="000000"/>
          <w:sz w:val="22"/>
          <w:szCs w:val="22"/>
          <w:lang w:eastAsia="x-none"/>
        </w:rPr>
        <w:t xml:space="preserve"> </w:t>
      </w:r>
      <w:r w:rsidR="00B27E3F" w:rsidRPr="001E4A9D">
        <w:rPr>
          <w:bCs/>
          <w:color w:val="000000"/>
          <w:sz w:val="22"/>
          <w:szCs w:val="22"/>
          <w:lang w:eastAsia="x-none"/>
        </w:rPr>
        <w:t xml:space="preserve">z </w:t>
      </w:r>
      <w:r w:rsidR="004B6D51" w:rsidRPr="001E4A9D">
        <w:rPr>
          <w:bCs/>
          <w:color w:val="000000"/>
          <w:sz w:val="22"/>
          <w:szCs w:val="22"/>
          <w:lang w:eastAsia="x-none"/>
        </w:rPr>
        <w:t xml:space="preserve"> </w:t>
      </w:r>
      <w:r w:rsidR="00B27E3F" w:rsidRPr="001E4A9D">
        <w:rPr>
          <w:sz w:val="22"/>
          <w:szCs w:val="22"/>
        </w:rPr>
        <w:t>O</w:t>
      </w:r>
      <w:r w:rsidR="004B6D51" w:rsidRPr="001E4A9D">
        <w:rPr>
          <w:sz w:val="22"/>
          <w:szCs w:val="22"/>
        </w:rPr>
        <w:t>pise</w:t>
      </w:r>
      <w:r w:rsidR="00B27E3F" w:rsidRPr="001E4A9D">
        <w:rPr>
          <w:sz w:val="22"/>
          <w:szCs w:val="22"/>
        </w:rPr>
        <w:t>m</w:t>
      </w:r>
      <w:r w:rsidR="004B6D51" w:rsidRPr="001E4A9D">
        <w:rPr>
          <w:sz w:val="22"/>
          <w:szCs w:val="22"/>
        </w:rPr>
        <w:t xml:space="preserve"> </w:t>
      </w:r>
      <w:r w:rsidR="00B27E3F" w:rsidRPr="001E4A9D">
        <w:rPr>
          <w:sz w:val="22"/>
          <w:szCs w:val="22"/>
        </w:rPr>
        <w:t>K</w:t>
      </w:r>
      <w:r w:rsidR="004B6D51" w:rsidRPr="001E4A9D">
        <w:rPr>
          <w:sz w:val="22"/>
          <w:szCs w:val="22"/>
        </w:rPr>
        <w:t>ryteriów, którymi Zamawiający będzie się kierował przy wyborze oferty</w:t>
      </w:r>
      <w:r w:rsidR="004B6D51" w:rsidRPr="001E4A9D">
        <w:rPr>
          <w:b/>
          <w:sz w:val="22"/>
          <w:szCs w:val="22"/>
        </w:rPr>
        <w:t xml:space="preserve"> </w:t>
      </w:r>
      <w:r w:rsidR="00D14887" w:rsidRPr="001E4A9D">
        <w:rPr>
          <w:bCs/>
          <w:color w:val="000000"/>
          <w:sz w:val="22"/>
          <w:szCs w:val="22"/>
          <w:lang w:eastAsia="x-none"/>
        </w:rPr>
        <w:t>nie ma wpływu na wartość zamówienia</w:t>
      </w:r>
      <w:r w:rsidRPr="001E4A9D">
        <w:rPr>
          <w:bCs/>
          <w:color w:val="000000"/>
          <w:sz w:val="22"/>
          <w:szCs w:val="22"/>
          <w:lang w:val="x-none" w:eastAsia="x-none"/>
        </w:rPr>
        <w:t>.</w:t>
      </w:r>
      <w:r w:rsidRPr="001E4A9D" w:rsidDel="00900AA6">
        <w:rPr>
          <w:bCs/>
          <w:color w:val="000000"/>
          <w:sz w:val="22"/>
          <w:szCs w:val="22"/>
          <w:lang w:val="x-none" w:eastAsia="x-none"/>
        </w:rPr>
        <w:t xml:space="preserve"> </w:t>
      </w:r>
      <w:r w:rsidRPr="001E4A9D">
        <w:rPr>
          <w:bCs/>
          <w:sz w:val="22"/>
          <w:szCs w:val="22"/>
          <w:lang w:val="x-none" w:eastAsia="x-none"/>
        </w:rPr>
        <w:t>Przedmiot umowy realizowany jest</w:t>
      </w:r>
      <w:r w:rsidRPr="001E4A9D">
        <w:rPr>
          <w:sz w:val="22"/>
          <w:lang w:val="x-none"/>
        </w:rPr>
        <w:t xml:space="preserve"> </w:t>
      </w:r>
      <w:r w:rsidRPr="001E4A9D">
        <w:rPr>
          <w:bCs/>
          <w:sz w:val="22"/>
          <w:szCs w:val="22"/>
          <w:lang w:val="x-none" w:eastAsia="x-none"/>
        </w:rPr>
        <w:t xml:space="preserve">w ramach </w:t>
      </w:r>
      <w:r w:rsidRPr="001E4A9D">
        <w:rPr>
          <w:bCs/>
          <w:sz w:val="22"/>
          <w:szCs w:val="22"/>
          <w:lang w:eastAsia="x-none"/>
        </w:rPr>
        <w:t xml:space="preserve">projektu </w:t>
      </w:r>
      <w:r w:rsidRPr="001E4A9D">
        <w:rPr>
          <w:bCs/>
          <w:color w:val="000000"/>
          <w:sz w:val="22"/>
          <w:szCs w:val="22"/>
          <w:lang w:val="x-none" w:eastAsia="x-none"/>
        </w:rPr>
        <w:t>„Nowe Horyzonty”, zwanego w dalszej części umowy „Projektem”. Projekt „Nowe Horyzonty” jest współfinansowany ze środków Unii Europejskiej w ramach Europejskiego Funduszu Społecznego oraz budżetu Państwa, w ramach Programu Operacyjnego Wiedza Edukacja Rozwój 2014-2020, na</w:t>
      </w:r>
      <w:r w:rsidRPr="001E4A9D">
        <w:rPr>
          <w:color w:val="000000"/>
          <w:sz w:val="22"/>
          <w:lang w:val="x-none"/>
        </w:rPr>
        <w:t xml:space="preserve"> </w:t>
      </w:r>
      <w:r w:rsidRPr="001E4A9D">
        <w:rPr>
          <w:bCs/>
          <w:color w:val="000000"/>
          <w:sz w:val="22"/>
          <w:szCs w:val="22"/>
          <w:lang w:val="x-none" w:eastAsia="x-none"/>
        </w:rPr>
        <w:t>podstawie</w:t>
      </w:r>
      <w:r w:rsidRPr="001E4A9D">
        <w:rPr>
          <w:color w:val="000000"/>
          <w:sz w:val="22"/>
          <w:lang w:val="x-none"/>
        </w:rPr>
        <w:t xml:space="preserve"> </w:t>
      </w:r>
      <w:r w:rsidRPr="001E4A9D">
        <w:rPr>
          <w:bCs/>
          <w:color w:val="000000"/>
          <w:sz w:val="22"/>
          <w:szCs w:val="22"/>
          <w:lang w:val="x-none" w:eastAsia="x-none"/>
        </w:rPr>
        <w:t>umowy</w:t>
      </w:r>
      <w:r w:rsidRPr="001E4A9D">
        <w:rPr>
          <w:bCs/>
          <w:color w:val="000000"/>
          <w:sz w:val="22"/>
          <w:szCs w:val="22"/>
          <w:lang w:eastAsia="x-none"/>
        </w:rPr>
        <w:t xml:space="preserve"> </w:t>
      </w:r>
      <w:r w:rsidRPr="001E4A9D">
        <w:rPr>
          <w:bCs/>
          <w:color w:val="000000"/>
          <w:sz w:val="22"/>
          <w:szCs w:val="22"/>
          <w:lang w:val="x-none" w:eastAsia="x-none"/>
        </w:rPr>
        <w:t>o</w:t>
      </w:r>
      <w:r w:rsidRPr="001E4A9D">
        <w:rPr>
          <w:color w:val="000000"/>
          <w:sz w:val="22"/>
          <w:lang w:val="x-none"/>
        </w:rPr>
        <w:t xml:space="preserve"> </w:t>
      </w:r>
      <w:r w:rsidRPr="001E4A9D">
        <w:rPr>
          <w:bCs/>
          <w:color w:val="000000"/>
          <w:sz w:val="22"/>
          <w:szCs w:val="22"/>
          <w:lang w:val="x-none" w:eastAsia="x-none"/>
        </w:rPr>
        <w:t>dofinansowanie</w:t>
      </w:r>
      <w:r w:rsidR="00316FA6" w:rsidRPr="001E4A9D">
        <w:rPr>
          <w:bCs/>
          <w:color w:val="000000"/>
          <w:sz w:val="22"/>
          <w:szCs w:val="22"/>
          <w:lang w:eastAsia="x-none"/>
        </w:rPr>
        <w:t xml:space="preserve"> </w:t>
      </w:r>
      <w:r w:rsidRPr="001E4A9D">
        <w:rPr>
          <w:bCs/>
          <w:color w:val="000000"/>
          <w:sz w:val="22"/>
          <w:szCs w:val="22"/>
          <w:lang w:val="x-none" w:eastAsia="x-none"/>
        </w:rPr>
        <w:t>nr POWR.03.05.00-00-Z013/17-00 zawartej pomiędzy Akademią Morską</w:t>
      </w:r>
      <w:r w:rsidRPr="001E4A9D">
        <w:rPr>
          <w:bCs/>
          <w:color w:val="000000"/>
          <w:sz w:val="22"/>
          <w:szCs w:val="22"/>
          <w:lang w:eastAsia="x-none"/>
        </w:rPr>
        <w:t xml:space="preserve"> </w:t>
      </w:r>
      <w:r w:rsidRPr="001E4A9D">
        <w:rPr>
          <w:bCs/>
          <w:color w:val="000000"/>
          <w:sz w:val="22"/>
          <w:szCs w:val="22"/>
          <w:lang w:val="x-none" w:eastAsia="x-none"/>
        </w:rPr>
        <w:t>w Szczecinie a Narodowym Centrum Badań i Rozwoj</w:t>
      </w:r>
      <w:r w:rsidRPr="001E4A9D">
        <w:rPr>
          <w:bCs/>
          <w:color w:val="000000"/>
          <w:sz w:val="22"/>
          <w:szCs w:val="22"/>
          <w:lang w:eastAsia="x-none"/>
        </w:rPr>
        <w:t>u</w:t>
      </w:r>
      <w:r w:rsidRPr="001E4A9D">
        <w:rPr>
          <w:bCs/>
          <w:sz w:val="22"/>
          <w:szCs w:val="22"/>
          <w:lang w:eastAsia="x-none"/>
        </w:rPr>
        <w:t>,</w:t>
      </w:r>
      <w:r w:rsidRPr="001E4A9D">
        <w:rPr>
          <w:bCs/>
          <w:sz w:val="22"/>
          <w:szCs w:val="22"/>
          <w:lang w:val="x-none" w:eastAsia="x-none"/>
        </w:rPr>
        <w:t xml:space="preserve"> zgodnie ze złożoną ofertą z dnia </w:t>
      </w:r>
      <w:r w:rsidRPr="001E4A9D">
        <w:rPr>
          <w:bCs/>
          <w:sz w:val="22"/>
          <w:szCs w:val="22"/>
          <w:lang w:eastAsia="x-none"/>
        </w:rPr>
        <w:t>……… r.</w:t>
      </w:r>
    </w:p>
    <w:p w14:paraId="4DD8BE52" w14:textId="77777777" w:rsidR="00ED5FD3" w:rsidRPr="001E4A9D" w:rsidRDefault="00ED5FD3" w:rsidP="001B51A1">
      <w:pPr>
        <w:keepNext/>
        <w:numPr>
          <w:ilvl w:val="6"/>
          <w:numId w:val="87"/>
        </w:numPr>
        <w:ind w:left="426" w:hanging="426"/>
        <w:jc w:val="both"/>
        <w:outlineLvl w:val="0"/>
        <w:rPr>
          <w:bCs/>
          <w:sz w:val="22"/>
          <w:szCs w:val="22"/>
          <w:lang w:val="x-none" w:eastAsia="x-none"/>
        </w:rPr>
      </w:pPr>
      <w:r w:rsidRPr="001E4A9D">
        <w:rPr>
          <w:bCs/>
          <w:sz w:val="22"/>
          <w:szCs w:val="22"/>
          <w:lang w:val="x-none" w:eastAsia="x-none"/>
        </w:rPr>
        <w:t>Użyte w dalszej części Umowy i załączników do Umowy wyrażenia określają:</w:t>
      </w:r>
    </w:p>
    <w:p w14:paraId="0F0A40B6" w14:textId="15DA4619" w:rsidR="00ED5FD3" w:rsidRPr="001E4A9D" w:rsidRDefault="00ED5FD3" w:rsidP="00ED5FD3">
      <w:pPr>
        <w:ind w:left="644"/>
        <w:jc w:val="both"/>
        <w:rPr>
          <w:bCs/>
          <w:sz w:val="22"/>
          <w:szCs w:val="22"/>
        </w:rPr>
      </w:pPr>
      <w:r w:rsidRPr="001E4A9D">
        <w:rPr>
          <w:sz w:val="22"/>
          <w:szCs w:val="22"/>
        </w:rPr>
        <w:t xml:space="preserve">Wdrożenie - </w:t>
      </w:r>
      <w:r w:rsidRPr="001E4A9D">
        <w:rPr>
          <w:bCs/>
          <w:sz w:val="22"/>
          <w:szCs w:val="22"/>
        </w:rPr>
        <w:t xml:space="preserve">dostawa licencji </w:t>
      </w:r>
      <w:r w:rsidR="00CA394E" w:rsidRPr="001E4A9D">
        <w:rPr>
          <w:bCs/>
          <w:sz w:val="22"/>
          <w:szCs w:val="22"/>
        </w:rPr>
        <w:t>S</w:t>
      </w:r>
      <w:r w:rsidRPr="001E4A9D">
        <w:rPr>
          <w:bCs/>
          <w:sz w:val="22"/>
          <w:szCs w:val="22"/>
        </w:rPr>
        <w:t>ystemu Bibliotecznego  oraz wszelkiego innego oprogramowania niezbędnego do funkcjonowania systemu w wymaganym zakresie, instalacja i konfiguracja dostarczonego oprogramowania oraz posiadanej przez Zamawiającego infrastruktury sprzętowej, wdrożenie systemu wraz z wykonaniem wymaganych zakresem wdrożenia modyfikacji programistycznych;</w:t>
      </w:r>
    </w:p>
    <w:p w14:paraId="17612F55" w14:textId="5A2C743A" w:rsidR="00ED5FD3" w:rsidRPr="001E4A9D" w:rsidRDefault="00ED5FD3" w:rsidP="00ED5FD3">
      <w:pPr>
        <w:ind w:left="644"/>
        <w:jc w:val="both"/>
        <w:rPr>
          <w:sz w:val="22"/>
          <w:szCs w:val="22"/>
        </w:rPr>
      </w:pPr>
      <w:r w:rsidRPr="001E4A9D">
        <w:rPr>
          <w:sz w:val="22"/>
          <w:szCs w:val="22"/>
        </w:rPr>
        <w:t xml:space="preserve">Serwis </w:t>
      </w:r>
      <w:r w:rsidR="00A17A36" w:rsidRPr="001E4A9D">
        <w:rPr>
          <w:sz w:val="22"/>
          <w:szCs w:val="22"/>
        </w:rPr>
        <w:t xml:space="preserve">Gwarancyjny </w:t>
      </w:r>
      <w:r w:rsidRPr="001E4A9D">
        <w:rPr>
          <w:sz w:val="22"/>
          <w:szCs w:val="22"/>
        </w:rPr>
        <w:t>- wykonywanie przez Wykonawcę usług serwisowych, nowelizacji oprogramowania, a także pozostawania w gotowości do realizacji usług dodatkowych zgodnie z postanowieniami niniejszej umowy.</w:t>
      </w:r>
    </w:p>
    <w:p w14:paraId="06617F9D" w14:textId="77777777" w:rsidR="00ED5FD3" w:rsidRPr="001E4A9D" w:rsidRDefault="00ED5FD3" w:rsidP="001B51A1">
      <w:pPr>
        <w:keepNext/>
        <w:numPr>
          <w:ilvl w:val="6"/>
          <w:numId w:val="87"/>
        </w:numPr>
        <w:ind w:left="426" w:hanging="426"/>
        <w:jc w:val="both"/>
        <w:outlineLvl w:val="0"/>
        <w:rPr>
          <w:bCs/>
          <w:sz w:val="22"/>
          <w:szCs w:val="22"/>
          <w:lang w:val="x-none" w:eastAsia="x-none"/>
        </w:rPr>
      </w:pPr>
      <w:r w:rsidRPr="001E4A9D">
        <w:rPr>
          <w:bCs/>
          <w:sz w:val="22"/>
          <w:szCs w:val="22"/>
          <w:lang w:val="x-none" w:eastAsia="x-none"/>
        </w:rPr>
        <w:t xml:space="preserve">Dokładny opis Przedmiotu Zamówienia (przedmiotu umowy) określa </w:t>
      </w:r>
      <w:r w:rsidRPr="001E4A9D">
        <w:rPr>
          <w:sz w:val="22"/>
          <w:lang w:val="x-none"/>
        </w:rPr>
        <w:t>Załącznik nr 2</w:t>
      </w:r>
      <w:r w:rsidRPr="001E4A9D">
        <w:rPr>
          <w:bCs/>
          <w:sz w:val="22"/>
          <w:szCs w:val="22"/>
          <w:lang w:val="x-none" w:eastAsia="x-none"/>
        </w:rPr>
        <w:t xml:space="preserve"> do Umowy.</w:t>
      </w:r>
    </w:p>
    <w:p w14:paraId="65695232" w14:textId="7358B289" w:rsidR="00ED5FD3" w:rsidRPr="001E4A9D" w:rsidRDefault="00ED5FD3" w:rsidP="001B51A1">
      <w:pPr>
        <w:keepNext/>
        <w:numPr>
          <w:ilvl w:val="6"/>
          <w:numId w:val="87"/>
        </w:numPr>
        <w:ind w:left="426" w:hanging="426"/>
        <w:jc w:val="both"/>
        <w:outlineLvl w:val="0"/>
        <w:rPr>
          <w:bCs/>
          <w:sz w:val="22"/>
          <w:szCs w:val="22"/>
          <w:lang w:val="x-none" w:eastAsia="x-none"/>
        </w:rPr>
      </w:pPr>
      <w:r w:rsidRPr="001E4A9D">
        <w:rPr>
          <w:bCs/>
          <w:sz w:val="22"/>
          <w:szCs w:val="22"/>
          <w:lang w:eastAsia="x-none"/>
        </w:rPr>
        <w:t xml:space="preserve">Dokładny opis </w:t>
      </w:r>
      <w:r w:rsidR="00A17A36" w:rsidRPr="001E4A9D">
        <w:rPr>
          <w:bCs/>
          <w:sz w:val="22"/>
          <w:szCs w:val="22"/>
          <w:lang w:eastAsia="x-none"/>
        </w:rPr>
        <w:t xml:space="preserve">Serwisu Gwarancyjnego </w:t>
      </w:r>
      <w:r w:rsidRPr="001E4A9D">
        <w:rPr>
          <w:bCs/>
          <w:sz w:val="22"/>
          <w:szCs w:val="22"/>
          <w:lang w:eastAsia="x-none"/>
        </w:rPr>
        <w:t xml:space="preserve">określa </w:t>
      </w:r>
      <w:r w:rsidRPr="001E4A9D">
        <w:rPr>
          <w:sz w:val="22"/>
        </w:rPr>
        <w:t>Załącznik nr 3</w:t>
      </w:r>
      <w:r w:rsidRPr="001E4A9D">
        <w:rPr>
          <w:bCs/>
          <w:sz w:val="22"/>
          <w:szCs w:val="22"/>
          <w:lang w:eastAsia="x-none"/>
        </w:rPr>
        <w:t xml:space="preserve"> do Umowy.</w:t>
      </w:r>
    </w:p>
    <w:p w14:paraId="14832FCB" w14:textId="77777777" w:rsidR="00ED5FD3" w:rsidRPr="001E4A9D" w:rsidRDefault="00ED5FD3" w:rsidP="001B51A1">
      <w:pPr>
        <w:keepNext/>
        <w:numPr>
          <w:ilvl w:val="6"/>
          <w:numId w:val="87"/>
        </w:numPr>
        <w:ind w:left="426" w:hanging="426"/>
        <w:jc w:val="both"/>
        <w:outlineLvl w:val="0"/>
        <w:rPr>
          <w:bCs/>
          <w:sz w:val="22"/>
          <w:szCs w:val="22"/>
          <w:lang w:val="x-none" w:eastAsia="x-none"/>
        </w:rPr>
      </w:pPr>
      <w:bookmarkStart w:id="48" w:name="_Hlk11056625"/>
      <w:r w:rsidRPr="001E4A9D">
        <w:rPr>
          <w:bCs/>
          <w:sz w:val="22"/>
          <w:szCs w:val="22"/>
          <w:lang w:val="x-none" w:eastAsia="x-none"/>
        </w:rPr>
        <w:t xml:space="preserve">Wykonawca zrealizuje Przedmiot Zamówienia za wynagrodzeniem: </w:t>
      </w:r>
    </w:p>
    <w:p w14:paraId="07CD3A3E" w14:textId="77777777" w:rsidR="00ED5FD3" w:rsidRPr="001E4A9D" w:rsidRDefault="00ED5FD3" w:rsidP="001B51A1">
      <w:pPr>
        <w:numPr>
          <w:ilvl w:val="0"/>
          <w:numId w:val="69"/>
        </w:numPr>
        <w:jc w:val="both"/>
        <w:rPr>
          <w:bCs/>
          <w:sz w:val="22"/>
          <w:szCs w:val="22"/>
        </w:rPr>
      </w:pPr>
      <w:r w:rsidRPr="001E4A9D">
        <w:rPr>
          <w:bCs/>
          <w:sz w:val="22"/>
          <w:szCs w:val="22"/>
        </w:rPr>
        <w:t xml:space="preserve">za </w:t>
      </w:r>
      <w:r w:rsidRPr="001E4A9D">
        <w:rPr>
          <w:sz w:val="22"/>
        </w:rPr>
        <w:t>realizację</w:t>
      </w:r>
      <w:r w:rsidRPr="001E4A9D">
        <w:rPr>
          <w:bCs/>
          <w:sz w:val="22"/>
          <w:szCs w:val="22"/>
        </w:rPr>
        <w:t xml:space="preserve"> wszystkich Etapów wdrożenia, potwierdzoną podpisaniem Protokołu Odbioru Końcowego – brutto: .... zł (brutto słownie: ....).</w:t>
      </w:r>
    </w:p>
    <w:p w14:paraId="6740188A" w14:textId="5A0F7CBE" w:rsidR="00ED5FD3" w:rsidRPr="001E4A9D" w:rsidRDefault="00ED5FD3" w:rsidP="001B51A1">
      <w:pPr>
        <w:keepNext/>
        <w:numPr>
          <w:ilvl w:val="6"/>
          <w:numId w:val="87"/>
        </w:numPr>
        <w:ind w:left="426" w:hanging="426"/>
        <w:jc w:val="both"/>
        <w:outlineLvl w:val="0"/>
        <w:rPr>
          <w:color w:val="000000"/>
          <w:sz w:val="22"/>
          <w:szCs w:val="22"/>
          <w:lang w:val="x-none" w:eastAsia="x-none"/>
        </w:rPr>
      </w:pPr>
      <w:bookmarkStart w:id="49" w:name="_Hlk10810888"/>
      <w:r w:rsidRPr="001E4A9D">
        <w:rPr>
          <w:bCs/>
          <w:sz w:val="22"/>
          <w:szCs w:val="22"/>
        </w:rPr>
        <w:t>Stawka za roboczogodzinę poza pakietem dodatkowych godzin programistycznych -  ..... złotych</w:t>
      </w:r>
      <w:r w:rsidR="00E55822" w:rsidRPr="001E4A9D">
        <w:rPr>
          <w:bCs/>
          <w:sz w:val="22"/>
          <w:szCs w:val="22"/>
        </w:rPr>
        <w:t xml:space="preserve"> brutto (brutto słownie: ….)</w:t>
      </w:r>
      <w:r w:rsidRPr="001E4A9D">
        <w:rPr>
          <w:bCs/>
          <w:sz w:val="22"/>
          <w:szCs w:val="22"/>
        </w:rPr>
        <w:t xml:space="preserve">. </w:t>
      </w:r>
      <w:bookmarkStart w:id="50" w:name="_Hlk8113498"/>
      <w:bookmarkStart w:id="51" w:name="_Hlk8113381"/>
      <w:bookmarkEnd w:id="48"/>
    </w:p>
    <w:bookmarkEnd w:id="47"/>
    <w:bookmarkEnd w:id="49"/>
    <w:bookmarkEnd w:id="50"/>
    <w:bookmarkEnd w:id="51"/>
    <w:p w14:paraId="3E4C4469" w14:textId="56B13DE9" w:rsidR="00ED5FD3" w:rsidRPr="001E4A9D" w:rsidRDefault="00ED5FD3" w:rsidP="001B51A1">
      <w:pPr>
        <w:keepNext/>
        <w:numPr>
          <w:ilvl w:val="6"/>
          <w:numId w:val="87"/>
        </w:numPr>
        <w:ind w:left="426" w:hanging="426"/>
        <w:jc w:val="both"/>
        <w:outlineLvl w:val="0"/>
        <w:rPr>
          <w:b/>
          <w:bCs/>
          <w:sz w:val="22"/>
          <w:szCs w:val="22"/>
        </w:rPr>
      </w:pPr>
      <w:r w:rsidRPr="001E4A9D">
        <w:rPr>
          <w:bCs/>
          <w:sz w:val="22"/>
          <w:szCs w:val="22"/>
          <w:lang w:val="x-none" w:eastAsia="x-none"/>
        </w:rPr>
        <w:t>Przedmiot Zamówienia będzie realizowany w terminach</w:t>
      </w:r>
      <w:r w:rsidR="00FC245C" w:rsidRPr="001E4A9D">
        <w:rPr>
          <w:bCs/>
          <w:sz w:val="22"/>
          <w:szCs w:val="22"/>
          <w:lang w:eastAsia="x-none"/>
        </w:rPr>
        <w:t xml:space="preserve"> określonych w załączniku nr 2 do  Umowy.</w:t>
      </w:r>
    </w:p>
    <w:p w14:paraId="0EE942B8"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val="x-none" w:eastAsia="x-none"/>
        </w:rPr>
        <w:t xml:space="preserve">W ramach realizacji Projektu Wdrożenia Systemu i jego poszczególnych ujętych przedmiotowo części (Etapów, Faz), Wykonawca wykona wszystkie przewidziane dla danego Etapu / Fazy Produkty w zakresie opisanym w </w:t>
      </w:r>
      <w:r w:rsidRPr="001E4A9D">
        <w:rPr>
          <w:sz w:val="22"/>
          <w:lang w:val="x-none"/>
        </w:rPr>
        <w:t>Załączniku nr 2</w:t>
      </w:r>
      <w:r w:rsidRPr="001E4A9D">
        <w:rPr>
          <w:bCs/>
          <w:sz w:val="22"/>
          <w:szCs w:val="22"/>
          <w:lang w:val="x-none" w:eastAsia="x-none"/>
        </w:rPr>
        <w:t xml:space="preserve"> do Umowy.</w:t>
      </w:r>
    </w:p>
    <w:p w14:paraId="25B146C4" w14:textId="5E462D59"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 xml:space="preserve">Okres świadczenia </w:t>
      </w:r>
      <w:r w:rsidR="00951E20" w:rsidRPr="001E4A9D">
        <w:rPr>
          <w:bCs/>
          <w:sz w:val="22"/>
          <w:szCs w:val="22"/>
          <w:lang w:eastAsia="x-none"/>
        </w:rPr>
        <w:t>Serwisu Gwarancyjnego</w:t>
      </w:r>
      <w:r w:rsidRPr="001E4A9D">
        <w:rPr>
          <w:bCs/>
          <w:sz w:val="22"/>
          <w:szCs w:val="22"/>
          <w:lang w:eastAsia="x-none"/>
        </w:rPr>
        <w:t xml:space="preserve">, o których mowa w ust. 2, rozpocznie się od pierwszego dnia miesiąca następującego po miesiącu w którym podpisano </w:t>
      </w:r>
      <w:r w:rsidRPr="001E4A9D">
        <w:rPr>
          <w:b/>
          <w:bCs/>
          <w:color w:val="000000"/>
          <w:sz w:val="22"/>
          <w:szCs w:val="22"/>
          <w:lang w:val="x-none" w:eastAsia="x-none"/>
        </w:rPr>
        <w:t>Protok</w:t>
      </w:r>
      <w:r w:rsidRPr="001E4A9D">
        <w:rPr>
          <w:b/>
          <w:bCs/>
          <w:color w:val="000000"/>
          <w:sz w:val="22"/>
          <w:szCs w:val="22"/>
          <w:lang w:eastAsia="x-none"/>
        </w:rPr>
        <w:t>ół</w:t>
      </w:r>
      <w:r w:rsidRPr="001E4A9D">
        <w:rPr>
          <w:b/>
          <w:bCs/>
          <w:color w:val="000000"/>
          <w:sz w:val="22"/>
          <w:szCs w:val="22"/>
          <w:lang w:val="x-none" w:eastAsia="x-none"/>
        </w:rPr>
        <w:t xml:space="preserve"> Odbioru Końcowego</w:t>
      </w:r>
      <w:r w:rsidRPr="001E4A9D">
        <w:rPr>
          <w:bCs/>
          <w:sz w:val="22"/>
          <w:szCs w:val="22"/>
          <w:lang w:eastAsia="x-none"/>
        </w:rPr>
        <w:t xml:space="preserve"> i będzie realizowany przez kolejne ……….  miesięcy </w:t>
      </w:r>
    </w:p>
    <w:p w14:paraId="1CF49057" w14:textId="295CF01D" w:rsidR="00ED5FD3" w:rsidRPr="001E4A9D" w:rsidRDefault="00ED5FD3" w:rsidP="001B51A1">
      <w:pPr>
        <w:numPr>
          <w:ilvl w:val="6"/>
          <w:numId w:val="87"/>
        </w:numPr>
        <w:ind w:left="426" w:hanging="426"/>
        <w:jc w:val="both"/>
        <w:rPr>
          <w:sz w:val="22"/>
          <w:szCs w:val="22"/>
        </w:rPr>
      </w:pPr>
      <w:bookmarkStart w:id="52" w:name="_Hlk8299638"/>
      <w:r w:rsidRPr="001E4A9D">
        <w:rPr>
          <w:b/>
          <w:sz w:val="22"/>
          <w:szCs w:val="22"/>
        </w:rPr>
        <w:t>Wykonawca</w:t>
      </w:r>
      <w:r w:rsidRPr="001E4A9D">
        <w:rPr>
          <w:sz w:val="22"/>
          <w:szCs w:val="22"/>
        </w:rPr>
        <w:t xml:space="preserve"> zobowiązany jest do świadczenia </w:t>
      </w:r>
      <w:r w:rsidR="001B14EF" w:rsidRPr="001E4A9D">
        <w:rPr>
          <w:sz w:val="22"/>
          <w:szCs w:val="22"/>
        </w:rPr>
        <w:t xml:space="preserve">Serwisu Gwarancyjnego </w:t>
      </w:r>
      <w:r w:rsidRPr="001E4A9D">
        <w:rPr>
          <w:sz w:val="22"/>
          <w:szCs w:val="22"/>
        </w:rPr>
        <w:t xml:space="preserve">określonego </w:t>
      </w:r>
      <w:r w:rsidRPr="001E4A9D">
        <w:rPr>
          <w:sz w:val="22"/>
          <w:szCs w:val="22"/>
        </w:rPr>
        <w:br/>
        <w:t xml:space="preserve">w niniejszej umowie począwszy od dnia następnego po dniu podpisania </w:t>
      </w:r>
      <w:r w:rsidRPr="001E4A9D">
        <w:rPr>
          <w:b/>
          <w:sz w:val="22"/>
          <w:szCs w:val="22"/>
        </w:rPr>
        <w:t>Protokołu Odbioru Końcowego.</w:t>
      </w:r>
    </w:p>
    <w:p w14:paraId="6D5229DA" w14:textId="77777777" w:rsidR="00ED5FD3" w:rsidRPr="001E4A9D" w:rsidRDefault="00ED5FD3" w:rsidP="001B51A1">
      <w:pPr>
        <w:numPr>
          <w:ilvl w:val="6"/>
          <w:numId w:val="87"/>
        </w:numPr>
        <w:suppressAutoHyphens/>
        <w:autoSpaceDN w:val="0"/>
        <w:ind w:left="426" w:hanging="426"/>
        <w:jc w:val="both"/>
        <w:rPr>
          <w:sz w:val="22"/>
          <w:szCs w:val="22"/>
        </w:rPr>
      </w:pPr>
      <w:r w:rsidRPr="001E4A9D">
        <w:rPr>
          <w:sz w:val="22"/>
          <w:szCs w:val="22"/>
        </w:rPr>
        <w:t>Wykonawca zobowiązuje się do przekazania wszelkich informacji technicznych i praw, umożliwiających Zamawiającemu dalszą eksploatację i rozwój oprogramowania wyłącznie dla własnych potrzeb gdy:</w:t>
      </w:r>
    </w:p>
    <w:p w14:paraId="041C7EA5" w14:textId="77777777" w:rsidR="00ED5FD3" w:rsidRPr="001E4A9D" w:rsidRDefault="00ED5FD3" w:rsidP="001B51A1">
      <w:pPr>
        <w:numPr>
          <w:ilvl w:val="0"/>
          <w:numId w:val="70"/>
        </w:numPr>
        <w:jc w:val="both"/>
        <w:rPr>
          <w:bCs/>
          <w:sz w:val="22"/>
          <w:szCs w:val="22"/>
        </w:rPr>
      </w:pPr>
      <w:r w:rsidRPr="001E4A9D">
        <w:rPr>
          <w:bCs/>
          <w:sz w:val="22"/>
          <w:szCs w:val="22"/>
        </w:rPr>
        <w:t>zostanie ogłoszona upadłość lub zapadnie decyzja o likwidacji Wykonawcy (dobrowolnej lub przymusowej);</w:t>
      </w:r>
    </w:p>
    <w:p w14:paraId="54332987" w14:textId="77777777" w:rsidR="00ED5FD3" w:rsidRPr="001E4A9D" w:rsidRDefault="00ED5FD3" w:rsidP="001B51A1">
      <w:pPr>
        <w:numPr>
          <w:ilvl w:val="0"/>
          <w:numId w:val="70"/>
        </w:numPr>
        <w:jc w:val="both"/>
        <w:rPr>
          <w:sz w:val="22"/>
          <w:szCs w:val="22"/>
        </w:rPr>
      </w:pPr>
      <w:r w:rsidRPr="001E4A9D">
        <w:rPr>
          <w:bCs/>
          <w:sz w:val="22"/>
          <w:szCs w:val="22"/>
        </w:rPr>
        <w:t>nastąpią takie zmiany w profilu działalności lub dojdzie do utraty uprawnień do prowadzenia działalności</w:t>
      </w:r>
      <w:r w:rsidRPr="001E4A9D">
        <w:rPr>
          <w:sz w:val="22"/>
          <w:szCs w:val="22"/>
        </w:rPr>
        <w:t xml:space="preserve"> informatycznej przez Wykonawcę, skutkującej zaprzestaniem należytego świadczenia na rzecz Zamawiającego usług w zakresie objętym niniejszą umową.</w:t>
      </w:r>
    </w:p>
    <w:bookmarkEnd w:id="52"/>
    <w:p w14:paraId="49CCF29D"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lastRenderedPageBreak/>
        <w:t>Umowa może zostać rozwiązana przez Zamawiającego w drodze wypowiedzenia złożonego pod rygorem nieważności w formie pisemnej, z zachowaniem trzymiesięcznego okresu wypowiedzenia ze skutkiem na ostatni dzień miesiąca kalendarzowego.</w:t>
      </w:r>
    </w:p>
    <w:p w14:paraId="56845151"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 xml:space="preserve">Wykonawca może rozwiązać umowę bez wypowiedzenia, jeżeli Zamawiający narusza warunki licencji udzielonej na podstawie Umowy licencyjnej, o których mowa w Załączniku nr 7 do Umowy, </w:t>
      </w:r>
    </w:p>
    <w:p w14:paraId="2D3079ED"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Wstrzymanie przez Zamawiającego zapłaty za wykonanie przedmiotu umowy do momentu usunięcia awarii, błędów lub usterek nie stanowi podstawy do wypowiedzenia przez Wykonawcę niniejszej umowy lub przerwania  świadczenia usług o których mowa w ust. 17.</w:t>
      </w:r>
    </w:p>
    <w:p w14:paraId="37C24959"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W przypadku nie usunięcia błędów krytycznych w terminie 30 dni od daty zgłoszenia Zamawiający będzie mógł wypowiedzieć niniejszą umowę ze skutkiem natychmiastowym oraz dochodzić odszkodowania na zasadach ogólnych do wysokości rzeczywiście poniesionej szkody.</w:t>
      </w:r>
    </w:p>
    <w:p w14:paraId="3384A36A"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Wypowiedzenie umowy przez którąkolwiek ze stron nie zwalnia Zamawiającego z obowiązku uregulowania wszystkich należnych opłat za wykonane należycie przez Wykonawcę usługi do dnia wypowiedzenia umowy.</w:t>
      </w:r>
    </w:p>
    <w:p w14:paraId="027DE94F" w14:textId="77777777" w:rsidR="00ED5FD3" w:rsidRPr="001E4A9D" w:rsidRDefault="00ED5FD3" w:rsidP="00ED5FD3">
      <w:pPr>
        <w:keepNext/>
        <w:ind w:left="426"/>
        <w:jc w:val="both"/>
        <w:outlineLvl w:val="0"/>
        <w:rPr>
          <w:bCs/>
          <w:sz w:val="22"/>
          <w:szCs w:val="22"/>
          <w:lang w:eastAsia="x-none"/>
        </w:rPr>
      </w:pPr>
    </w:p>
    <w:p w14:paraId="336C4056" w14:textId="77777777" w:rsidR="00ED5FD3" w:rsidRPr="001E4A9D" w:rsidRDefault="00ED5FD3" w:rsidP="00ED5FD3">
      <w:pPr>
        <w:keepNext/>
        <w:tabs>
          <w:tab w:val="num" w:pos="0"/>
        </w:tabs>
        <w:suppressAutoHyphens/>
        <w:spacing w:before="240" w:after="60"/>
        <w:jc w:val="center"/>
        <w:outlineLvl w:val="0"/>
        <w:rPr>
          <w:b/>
          <w:bCs/>
          <w:sz w:val="22"/>
          <w:szCs w:val="22"/>
          <w:lang w:val="x-none" w:eastAsia="x-none"/>
        </w:rPr>
      </w:pPr>
      <w:r w:rsidRPr="001E4A9D">
        <w:rPr>
          <w:b/>
          <w:bCs/>
          <w:sz w:val="22"/>
          <w:szCs w:val="22"/>
          <w:lang w:val="x-none" w:eastAsia="x-none"/>
        </w:rPr>
        <w:t>§ 3</w:t>
      </w:r>
    </w:p>
    <w:p w14:paraId="5AECE568" w14:textId="77777777" w:rsidR="00ED5FD3" w:rsidRPr="001E4A9D" w:rsidRDefault="00ED5FD3" w:rsidP="001B51A1">
      <w:pPr>
        <w:numPr>
          <w:ilvl w:val="0"/>
          <w:numId w:val="27"/>
        </w:numPr>
        <w:tabs>
          <w:tab w:val="num" w:pos="284"/>
        </w:tabs>
        <w:suppressAutoHyphens/>
        <w:spacing w:after="60"/>
        <w:ind w:left="284" w:hanging="284"/>
        <w:jc w:val="both"/>
        <w:rPr>
          <w:sz w:val="22"/>
          <w:szCs w:val="22"/>
        </w:rPr>
      </w:pPr>
      <w:r w:rsidRPr="001E4A9D">
        <w:rPr>
          <w:sz w:val="22"/>
          <w:szCs w:val="22"/>
        </w:rPr>
        <w:t>Strony są zgodne, iż Projekt Wdrożenia ma strategiczne znaczenie dla Zamawiającego, w związku z tym proces realizacji Projektu Wdrożenia jest priorytetowym przedsięwzięciem Zamawiającego.</w:t>
      </w:r>
    </w:p>
    <w:p w14:paraId="4D29A02C" w14:textId="77777777" w:rsidR="00ED5FD3" w:rsidRPr="001E4A9D" w:rsidRDefault="00ED5FD3" w:rsidP="001B51A1">
      <w:pPr>
        <w:numPr>
          <w:ilvl w:val="0"/>
          <w:numId w:val="27"/>
        </w:numPr>
        <w:tabs>
          <w:tab w:val="num" w:pos="284"/>
        </w:tabs>
        <w:suppressAutoHyphens/>
        <w:spacing w:after="60"/>
        <w:ind w:left="284" w:hanging="284"/>
        <w:jc w:val="both"/>
        <w:rPr>
          <w:sz w:val="22"/>
          <w:szCs w:val="22"/>
        </w:rPr>
      </w:pPr>
      <w:r w:rsidRPr="001E4A9D">
        <w:rPr>
          <w:sz w:val="22"/>
          <w:szCs w:val="22"/>
        </w:rPr>
        <w:t>Wykonawca zobowiązuje się realizować zadania wynikające z Umowy zgodnie z jej postanowieniami, zarówno co do terminów, zakresów, ilości, jak i jakości prac. Wykonawca zobowiązuje się wykonać Projekt Wdrożenia z zachowaniem najwyższej profesjonalnej staranności z uwzględnieniem aktualnych, światowych standardów obsługi wdrożeń systemów informatycznych, przy wykorzystaniu całej posiadanej wiedzy i doświadczenia, dążąc do docelowego korzystania przez Zamawiającego z rozwiązania informatycznego:</w:t>
      </w:r>
    </w:p>
    <w:p w14:paraId="50F28635"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nowoczesnego, rozwojowego oraz zapewniającego pełne zaspokojenie jego potrzeb;</w:t>
      </w:r>
    </w:p>
    <w:p w14:paraId="03139160"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zabezpieczającego integralność, poufność i bezpieczeństwo danych;</w:t>
      </w:r>
    </w:p>
    <w:p w14:paraId="20BCB57E"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 xml:space="preserve">przyjaznego dla Użytkowników; </w:t>
      </w:r>
    </w:p>
    <w:p w14:paraId="028B5D4D"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gwarantującego stabilną pracę;</w:t>
      </w:r>
    </w:p>
    <w:p w14:paraId="3786F1C5"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otwartego, skalowalnego oraz umożliwiającego łatwą integrację z innymi systemami informatycznymi</w:t>
      </w:r>
    </w:p>
    <w:p w14:paraId="4EF5DF25"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zgodnego z Załącznikiem nr 2 do Umowy.</w:t>
      </w:r>
    </w:p>
    <w:p w14:paraId="497E7159"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Wykonawca zobowiązuje się przekazać Zamawiającemu wiedzę o funkcjonalności Systemu i stosowanej metodyce wdrożeniowej, w zakresie niezbędnym do wykonania przez Zamawiającego jego zobowiązań wynikających z Umowy oraz przypisanych mu prac.</w:t>
      </w:r>
    </w:p>
    <w:p w14:paraId="12CF342F"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Wykonawca oświadcza, że jest świadomy, iż celem Zamawiającego jest otrzymanie dzieła w postaci Systemu wdrożonego w pełnej funkcjonalności u Zamawiającego i zobowiązuje się wykonać takie dzieło. Wykonawca jest odpowiedzialny za wykonanie, koordynację i nadzorowanie wszystkich prac i innych czynności związanych z wykonaniem przedmiotu Umowy (Przedmiotu Zamówienia), chyba że wykonanie określonych prac leży po stronie Zamawiającego, co zostało wyraźnie przewidziane w Umowie.</w:t>
      </w:r>
    </w:p>
    <w:p w14:paraId="3211A22D" w14:textId="5159470A" w:rsidR="00ED5FD3" w:rsidRPr="001E4A9D" w:rsidRDefault="00ED5FD3" w:rsidP="001B51A1">
      <w:pPr>
        <w:numPr>
          <w:ilvl w:val="0"/>
          <w:numId w:val="27"/>
        </w:numPr>
        <w:rPr>
          <w:sz w:val="22"/>
          <w:szCs w:val="22"/>
        </w:rPr>
      </w:pPr>
      <w:r w:rsidRPr="001E4A9D">
        <w:rPr>
          <w:sz w:val="22"/>
          <w:szCs w:val="22"/>
        </w:rPr>
        <w:t>Wykonawca oświadcza, iż wdrażany przez niego u Zamawiającego System</w:t>
      </w:r>
      <w:r w:rsidRPr="001E4A9D">
        <w:rPr>
          <w:sz w:val="16"/>
          <w:szCs w:val="16"/>
        </w:rPr>
        <w:t xml:space="preserve">,  </w:t>
      </w:r>
      <w:r w:rsidRPr="001E4A9D">
        <w:rPr>
          <w:sz w:val="22"/>
          <w:szCs w:val="22"/>
        </w:rPr>
        <w:t>będzie rozwijany, możliwy do rozbudowywania o nowe funkcjonalności i planowane są  jego kolejne wersje.</w:t>
      </w:r>
    </w:p>
    <w:p w14:paraId="69876D8A"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Wykonawca zobowiązuje się zapewnić pełną zgodność Systemu i dokumentacji do Systemu z przepisami prawa polskiego oraz przepisami prawa Unii Europejskiej, w szczególności przepisami dotyczącymi ochrony danych osobowych. Ocena zgodności Systemu z wymaganiami, o których mowa w zdaniu poprzedzającym, będzie dokonywana w oparciu o stan prawny obowiązujący w chwili zgłoszenia gotowości do Odbioru Końcowego.</w:t>
      </w:r>
    </w:p>
    <w:p w14:paraId="0B823522" w14:textId="77777777" w:rsidR="00ED5FD3" w:rsidRPr="001E4A9D" w:rsidRDefault="00ED5FD3" w:rsidP="001B51A1">
      <w:pPr>
        <w:numPr>
          <w:ilvl w:val="0"/>
          <w:numId w:val="27"/>
        </w:numPr>
        <w:suppressAutoHyphens/>
        <w:spacing w:after="60"/>
        <w:ind w:left="284" w:hanging="284"/>
        <w:jc w:val="both"/>
        <w:rPr>
          <w:b/>
          <w:sz w:val="22"/>
          <w:szCs w:val="22"/>
        </w:rPr>
      </w:pPr>
      <w:r w:rsidRPr="001E4A9D">
        <w:rPr>
          <w:sz w:val="22"/>
          <w:szCs w:val="22"/>
        </w:rPr>
        <w:t>Wykonawca oświadcza, że System spełni oczekiwania Zamawiającego określone w Umowie</w:t>
      </w:r>
      <w:bookmarkStart w:id="53" w:name="_Ref256776857"/>
      <w:bookmarkStart w:id="54" w:name="_Ref172620119"/>
      <w:r w:rsidRPr="001E4A9D">
        <w:rPr>
          <w:sz w:val="22"/>
          <w:szCs w:val="22"/>
        </w:rPr>
        <w:t xml:space="preserve">. </w:t>
      </w:r>
    </w:p>
    <w:p w14:paraId="1D3CFF58"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lastRenderedPageBreak/>
        <w:t>Wykonawca zobowiązuje się do realizacji Projektu Wdrożenia w sposób zapewniający Zamawiającemu funkcjonalności i wymagania określone w Umowie, uszczegółowione w Koncepcji Wdrożenia.  Opracowując Koncepcję Wdrożenia, Wykonawca uwzględni wszystkie kwestie opisane lub wymagane przez Umowę oraz wymagania wynikające z informacji oraz dokumentacji udostępnionej Wykonawcy w związku z realizacją Umowy.</w:t>
      </w:r>
      <w:bookmarkEnd w:id="53"/>
      <w:r w:rsidRPr="001E4A9D">
        <w:rPr>
          <w:sz w:val="22"/>
          <w:szCs w:val="22"/>
        </w:rPr>
        <w:t xml:space="preserve"> </w:t>
      </w:r>
      <w:bookmarkEnd w:id="54"/>
    </w:p>
    <w:p w14:paraId="481C89F7"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Wykonawca</w:t>
      </w:r>
      <w:r w:rsidRPr="001E4A9D">
        <w:rPr>
          <w:bCs/>
          <w:sz w:val="22"/>
          <w:szCs w:val="22"/>
        </w:rPr>
        <w:t xml:space="preserve"> zobowiązuje się realizować Umowę w taki sposób, aby nie naruszało to warunków licencji, gwarancji oraz serwisu na poszczególne elementy Infrastruktury oraz Systemu, w tym warunków gwarancji, licencji oraz serwisu na Oprogramowanie i Oprogramowanie Osób Trzecich, udzielonej przez producenta (dystrybutora) takiego oprogramowania. </w:t>
      </w:r>
    </w:p>
    <w:p w14:paraId="09E5AF03"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 xml:space="preserve">Wykonawca zobowiązuje się zapewnić dostęp Personelowi Zamawiającego i Personelowi Wykonawcy do zainstalowanego i działającego Oprogramowania Standardowego i Oprogramowania Osób Trzecich </w:t>
      </w:r>
      <w:r w:rsidRPr="001E4A9D">
        <w:rPr>
          <w:bCs/>
          <w:sz w:val="22"/>
          <w:szCs w:val="22"/>
        </w:rPr>
        <w:t>w zakresie wymaganym do realizacji Umowy, do momentu zakupu przez Zamawiającego licencji Oprogramowania standardowego i jego instalacji na Infrastrukturze.</w:t>
      </w:r>
    </w:p>
    <w:p w14:paraId="4B77B73E"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 xml:space="preserve">Zamawiający oświadcza, że jest świadom, że realizacja Projektu Wdrożenia wymaga jego współpracy z Wykonawcą, w tym współpracy przy realizacji zadań niezbędnych do wykonania przedmiotu Umowy. Zakres takiej współpracy określony został w sposób wyczerpujący w niniejszym paragrafie  oraz </w:t>
      </w:r>
      <w:r w:rsidRPr="001E4A9D">
        <w:rPr>
          <w:sz w:val="22"/>
        </w:rPr>
        <w:t>Załączniku nr 2</w:t>
      </w:r>
      <w:r w:rsidRPr="001E4A9D">
        <w:rPr>
          <w:sz w:val="22"/>
          <w:szCs w:val="22"/>
        </w:rPr>
        <w:t xml:space="preserve"> do Umowy, przy czym jeżeli Strony nie zdefiniowały danego działania niezbędnego do prawidłowej realizacji Umowy, jako obowiązku Zamawiającego, Stroną zobowiązaną do wykonania takiego działania jest Wykonawca. Niniejsza klauzula modyfikuje postanowienia art. 640 Kodeksu cywilnego.</w:t>
      </w:r>
    </w:p>
    <w:p w14:paraId="4ABDA55B" w14:textId="77777777" w:rsidR="00ED5FD3" w:rsidRPr="001E4A9D" w:rsidRDefault="00ED5FD3" w:rsidP="001B51A1">
      <w:pPr>
        <w:numPr>
          <w:ilvl w:val="0"/>
          <w:numId w:val="27"/>
        </w:numPr>
        <w:autoSpaceDE w:val="0"/>
        <w:autoSpaceDN w:val="0"/>
        <w:adjustRightInd w:val="0"/>
        <w:jc w:val="both"/>
        <w:rPr>
          <w:sz w:val="22"/>
          <w:szCs w:val="22"/>
        </w:rPr>
      </w:pPr>
      <w:r w:rsidRPr="001E4A9D">
        <w:rPr>
          <w:sz w:val="22"/>
          <w:szCs w:val="22"/>
        </w:rPr>
        <w:t>W ramach współpracy Zamawiający zobowiązuje się do zapewnienia Personelowi Wykonawcy miejsca do pracy z zasilaniem i dostępem do Internetu, niezbędnego do realizacji Umowy u Zamawiającego. Wyposażenie Personelu Wykonawcy w sprzęt informatyczny i inny należy do Wykonawcy.</w:t>
      </w:r>
    </w:p>
    <w:p w14:paraId="687D7A1C" w14:textId="77777777" w:rsidR="00ED5FD3" w:rsidRPr="001E4A9D" w:rsidRDefault="00ED5FD3" w:rsidP="001B51A1">
      <w:pPr>
        <w:numPr>
          <w:ilvl w:val="0"/>
          <w:numId w:val="27"/>
        </w:numPr>
        <w:suppressAutoHyphens/>
        <w:spacing w:after="60"/>
        <w:ind w:left="284" w:hanging="284"/>
        <w:jc w:val="both"/>
        <w:rPr>
          <w:b/>
          <w:bCs/>
          <w:smallCaps/>
          <w:sz w:val="22"/>
          <w:szCs w:val="22"/>
        </w:rPr>
      </w:pPr>
      <w:r w:rsidRPr="001E4A9D">
        <w:rPr>
          <w:sz w:val="22"/>
          <w:szCs w:val="22"/>
        </w:rPr>
        <w:t>Wykonawca zobowiązuje się do udzielania wszelkich wyjaśnień oraz przekazywania wszelkich dokumentów związanych z realizacją Umowy, przedstawicielom Instytucji Pośredniczącej w formie i zakresie wskazanym przez tych przedstawicieli, bez dodatkowego wynagrodzenia.</w:t>
      </w:r>
    </w:p>
    <w:p w14:paraId="30C26D26"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Zamawiający jest właścicielem całej bazy danych i jej zawartości oraz  ma do niej pełny dostęp administracyjny oraz techniczny bezpośrednio do struktury bazy danych. Jeśli zawartość bazy danych jest szyfrowana to Zamawiający otrzyma od Wykonawcy klucz do jej odszyfrowania.</w:t>
      </w:r>
    </w:p>
    <w:p w14:paraId="2DE210A4" w14:textId="77777777" w:rsidR="00ED5FD3" w:rsidRPr="001E4A9D" w:rsidRDefault="00ED5FD3" w:rsidP="00ED5FD3">
      <w:pPr>
        <w:keepNext/>
        <w:tabs>
          <w:tab w:val="left" w:pos="0"/>
        </w:tabs>
        <w:spacing w:before="240" w:after="60"/>
        <w:jc w:val="both"/>
        <w:outlineLvl w:val="0"/>
        <w:rPr>
          <w:b/>
          <w:bCs/>
          <w:kern w:val="28"/>
          <w:sz w:val="22"/>
          <w:szCs w:val="22"/>
          <w:lang w:val="x-none" w:eastAsia="x-none"/>
        </w:rPr>
      </w:pPr>
      <w:r w:rsidRPr="001E4A9D">
        <w:rPr>
          <w:b/>
          <w:bCs/>
          <w:kern w:val="28"/>
          <w:sz w:val="22"/>
          <w:szCs w:val="22"/>
          <w:lang w:val="x-none" w:eastAsia="x-none"/>
        </w:rPr>
        <w:t>[OBOWIĄZKI WYKONAWCY]</w:t>
      </w:r>
    </w:p>
    <w:p w14:paraId="54A52224"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Wykonawca</w:t>
      </w:r>
      <w:r w:rsidRPr="001E4A9D">
        <w:rPr>
          <w:bCs/>
          <w:sz w:val="22"/>
          <w:szCs w:val="22"/>
        </w:rPr>
        <w:t xml:space="preserve"> wyznacza osobę odpowiedzialną za koordynację wszystkich spraw wynikających z realizacji Umowy: ……..</w:t>
      </w:r>
    </w:p>
    <w:p w14:paraId="5E1BB29E"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Wykonawca</w:t>
      </w:r>
      <w:r w:rsidRPr="001E4A9D">
        <w:rPr>
          <w:bCs/>
          <w:sz w:val="22"/>
          <w:szCs w:val="22"/>
        </w:rPr>
        <w:t xml:space="preserve"> gwarantuje realizację świadczenia przez wykwalifikowanych pracowników z należytą starannością.</w:t>
      </w:r>
    </w:p>
    <w:p w14:paraId="0811FCE3"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Wykonawca</w:t>
      </w:r>
      <w:r w:rsidRPr="001E4A9D">
        <w:rPr>
          <w:bCs/>
          <w:sz w:val="22"/>
          <w:szCs w:val="22"/>
        </w:rPr>
        <w:t xml:space="preserve"> zobowiązuje się do dotrzymania wymienionych w Załączniku nr 2 Czasów Reakcji i Czasów Naprawy dla zgłoszeń zgodnie z ich rodzajem.</w:t>
      </w:r>
    </w:p>
    <w:p w14:paraId="351F45BD" w14:textId="77777777" w:rsidR="00ED5FD3" w:rsidRPr="001E4A9D" w:rsidRDefault="00ED5FD3" w:rsidP="00ED5FD3">
      <w:pPr>
        <w:spacing w:before="240" w:after="60"/>
        <w:jc w:val="both"/>
        <w:outlineLvl w:val="0"/>
        <w:rPr>
          <w:b/>
          <w:bCs/>
          <w:kern w:val="28"/>
          <w:sz w:val="22"/>
          <w:szCs w:val="22"/>
          <w:lang w:val="x-none" w:eastAsia="x-none"/>
        </w:rPr>
      </w:pPr>
    </w:p>
    <w:p w14:paraId="0BC3431F" w14:textId="77777777" w:rsidR="00ED5FD3" w:rsidRPr="001E4A9D" w:rsidRDefault="00ED5FD3" w:rsidP="00ED5FD3">
      <w:pPr>
        <w:spacing w:before="240" w:after="60"/>
        <w:jc w:val="both"/>
        <w:outlineLvl w:val="0"/>
        <w:rPr>
          <w:b/>
          <w:bCs/>
          <w:kern w:val="28"/>
          <w:sz w:val="22"/>
          <w:szCs w:val="22"/>
          <w:lang w:val="x-none" w:eastAsia="x-none"/>
        </w:rPr>
      </w:pPr>
      <w:r w:rsidRPr="001E4A9D">
        <w:rPr>
          <w:b/>
          <w:bCs/>
          <w:kern w:val="28"/>
          <w:sz w:val="22"/>
          <w:szCs w:val="22"/>
          <w:lang w:val="x-none" w:eastAsia="x-none"/>
        </w:rPr>
        <w:t>[OBOWIĄZKI ZAMAWIAJĄCEGO]</w:t>
      </w:r>
    </w:p>
    <w:p w14:paraId="5CF2BF79" w14:textId="569E2BD9"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Zamawiający</w:t>
      </w:r>
      <w:r w:rsidRPr="001E4A9D">
        <w:rPr>
          <w:bCs/>
          <w:sz w:val="22"/>
          <w:szCs w:val="22"/>
        </w:rPr>
        <w:t xml:space="preserve"> wyznacza </w:t>
      </w:r>
      <w:r w:rsidRPr="001E4A9D">
        <w:rPr>
          <w:sz w:val="22"/>
          <w:szCs w:val="22"/>
        </w:rPr>
        <w:t>Pana</w:t>
      </w:r>
      <w:r w:rsidR="005E789A" w:rsidRPr="001E4A9D">
        <w:rPr>
          <w:sz w:val="22"/>
          <w:szCs w:val="22"/>
        </w:rPr>
        <w:t>/Panią</w:t>
      </w:r>
      <w:r w:rsidRPr="001E4A9D">
        <w:rPr>
          <w:sz w:val="22"/>
          <w:szCs w:val="22"/>
        </w:rPr>
        <w:t xml:space="preserve"> ………</w:t>
      </w:r>
      <w:r w:rsidR="005E789A" w:rsidRPr="001E4A9D">
        <w:rPr>
          <w:sz w:val="22"/>
          <w:szCs w:val="22"/>
        </w:rPr>
        <w:t>…..</w:t>
      </w:r>
      <w:r w:rsidRPr="001E4A9D">
        <w:rPr>
          <w:sz w:val="22"/>
          <w:szCs w:val="22"/>
        </w:rPr>
        <w:t xml:space="preserve"> </w:t>
      </w:r>
      <w:r w:rsidR="005E789A" w:rsidRPr="001E4A9D">
        <w:rPr>
          <w:sz w:val="22"/>
          <w:szCs w:val="22"/>
        </w:rPr>
        <w:t>………...</w:t>
      </w:r>
      <w:r w:rsidRPr="001E4A9D">
        <w:rPr>
          <w:bCs/>
          <w:sz w:val="22"/>
          <w:szCs w:val="22"/>
        </w:rPr>
        <w:t>, jako osoby odpowiedzialne za koordynację wszystkich spraw wynikających z realizacji Umowy.</w:t>
      </w:r>
    </w:p>
    <w:p w14:paraId="67A85C2C"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Zamawiający</w:t>
      </w:r>
      <w:r w:rsidRPr="001E4A9D">
        <w:rPr>
          <w:bCs/>
          <w:sz w:val="22"/>
          <w:szCs w:val="22"/>
        </w:rPr>
        <w:t xml:space="preserve"> zapewni </w:t>
      </w:r>
      <w:r w:rsidRPr="001E4A9D">
        <w:rPr>
          <w:sz w:val="22"/>
          <w:szCs w:val="22"/>
        </w:rPr>
        <w:t>Wykonawcy</w:t>
      </w:r>
      <w:r w:rsidRPr="001E4A9D">
        <w:rPr>
          <w:bCs/>
          <w:sz w:val="22"/>
          <w:szCs w:val="22"/>
        </w:rPr>
        <w:t xml:space="preserve"> możliwość należytego świadczenia usług oraz zapewni wszelką niezbędną pomoc podczas przygotowywania i przeprowadzania prac.</w:t>
      </w:r>
    </w:p>
    <w:p w14:paraId="40E4EE4F"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Zamawiający</w:t>
      </w:r>
      <w:r w:rsidRPr="001E4A9D">
        <w:rPr>
          <w:bCs/>
          <w:sz w:val="22"/>
          <w:szCs w:val="22"/>
        </w:rPr>
        <w:t xml:space="preserve"> zapewni konsultantom </w:t>
      </w:r>
      <w:r w:rsidRPr="001E4A9D">
        <w:rPr>
          <w:sz w:val="22"/>
          <w:szCs w:val="22"/>
        </w:rPr>
        <w:t>Wykonawcy</w:t>
      </w:r>
      <w:r w:rsidRPr="001E4A9D">
        <w:rPr>
          <w:bCs/>
          <w:sz w:val="22"/>
          <w:szCs w:val="22"/>
        </w:rPr>
        <w:t xml:space="preserve"> możliwość technicznego dostępu do Systemu oraz jego danych na warunkach wskazanych przez Zamawiającego i zgodnie z </w:t>
      </w:r>
      <w:r w:rsidRPr="001E4A9D">
        <w:rPr>
          <w:sz w:val="22"/>
          <w:szCs w:val="22"/>
        </w:rPr>
        <w:t>umową powierzenia danych osobowych</w:t>
      </w:r>
      <w:r w:rsidRPr="001E4A9D">
        <w:rPr>
          <w:sz w:val="16"/>
          <w:szCs w:val="16"/>
        </w:rPr>
        <w:t>.</w:t>
      </w:r>
      <w:r w:rsidRPr="001E4A9D">
        <w:rPr>
          <w:bCs/>
          <w:sz w:val="22"/>
          <w:szCs w:val="22"/>
        </w:rPr>
        <w:t xml:space="preserve"> </w:t>
      </w:r>
    </w:p>
    <w:p w14:paraId="29971CE0"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bCs/>
          <w:sz w:val="22"/>
          <w:szCs w:val="22"/>
        </w:rPr>
        <w:lastRenderedPageBreak/>
        <w:t>Strony ustalają, że dotrzymanie ustalonych warunków realizacji usług możliwe będzie dzięki zgodnej współpracy oraz stosowaniu się do zobowiązań zawartych w Umowie, przez obie strony Umowy.</w:t>
      </w:r>
    </w:p>
    <w:p w14:paraId="253B7E7D" w14:textId="77777777" w:rsidR="00ED5FD3" w:rsidRPr="001E4A9D" w:rsidRDefault="00ED5FD3" w:rsidP="00ED5FD3">
      <w:pPr>
        <w:keepNext/>
        <w:tabs>
          <w:tab w:val="num" w:pos="0"/>
        </w:tabs>
        <w:suppressAutoHyphens/>
        <w:spacing w:before="240" w:after="60"/>
        <w:jc w:val="center"/>
        <w:outlineLvl w:val="0"/>
        <w:rPr>
          <w:b/>
          <w:bCs/>
          <w:sz w:val="22"/>
          <w:szCs w:val="22"/>
          <w:lang w:val="x-none" w:eastAsia="x-none"/>
        </w:rPr>
      </w:pPr>
      <w:r w:rsidRPr="001E4A9D">
        <w:rPr>
          <w:b/>
          <w:bCs/>
          <w:sz w:val="22"/>
          <w:szCs w:val="22"/>
          <w:lang w:val="x-none" w:eastAsia="x-none"/>
        </w:rPr>
        <w:t>§ 4</w:t>
      </w:r>
    </w:p>
    <w:p w14:paraId="76705554" w14:textId="436C48B9" w:rsidR="00ED5FD3" w:rsidRPr="001E4A9D" w:rsidRDefault="00ED5FD3" w:rsidP="001B51A1">
      <w:pPr>
        <w:numPr>
          <w:ilvl w:val="0"/>
          <w:numId w:val="37"/>
        </w:numPr>
        <w:suppressAutoHyphens/>
        <w:spacing w:after="60"/>
        <w:ind w:left="426" w:hanging="426"/>
        <w:jc w:val="both"/>
        <w:rPr>
          <w:sz w:val="22"/>
          <w:szCs w:val="22"/>
        </w:rPr>
      </w:pPr>
      <w:bookmarkStart w:id="55" w:name="_Ref236501818"/>
      <w:bookmarkStart w:id="56" w:name="_Ref172711165"/>
      <w:r w:rsidRPr="001E4A9D">
        <w:rPr>
          <w:sz w:val="22"/>
          <w:szCs w:val="22"/>
        </w:rPr>
        <w:t>Dzieło w postaci Systemu oraz jego poszczególne Etapy/Fazy Wdrożenia win</w:t>
      </w:r>
      <w:r w:rsidR="00CE3799" w:rsidRPr="001E4A9D">
        <w:rPr>
          <w:sz w:val="22"/>
          <w:szCs w:val="22"/>
        </w:rPr>
        <w:t>n</w:t>
      </w:r>
      <w:r w:rsidRPr="001E4A9D">
        <w:rPr>
          <w:sz w:val="22"/>
          <w:szCs w:val="22"/>
        </w:rPr>
        <w:t>y być wykonane i przedstawione do Odbioru Końcowego w siedzibie Zamawiającego (adres: 70-500 Szczecin, ul. Wały Chrobrego 1-2), przy czym jeżeli będzie to niezbędne do wykonania Umowy, poszczególne prace będą realizowane również w innych lokalizacjach wskazanych przez Zamawiającego, a także poprzez Zdalny Dostęp, z zachowaniem postanowień ust.2</w:t>
      </w:r>
      <w:r w:rsidR="00F76046" w:rsidRPr="001E4A9D">
        <w:rPr>
          <w:sz w:val="22"/>
          <w:szCs w:val="22"/>
        </w:rPr>
        <w:t>.</w:t>
      </w:r>
    </w:p>
    <w:p w14:paraId="4E866223" w14:textId="77777777" w:rsidR="00ED5FD3" w:rsidRPr="001E4A9D" w:rsidRDefault="00ED5FD3" w:rsidP="001B51A1">
      <w:pPr>
        <w:numPr>
          <w:ilvl w:val="0"/>
          <w:numId w:val="37"/>
        </w:numPr>
        <w:suppressAutoHyphens/>
        <w:spacing w:after="60"/>
        <w:ind w:left="426" w:hanging="426"/>
        <w:jc w:val="both"/>
        <w:rPr>
          <w:sz w:val="22"/>
          <w:szCs w:val="22"/>
        </w:rPr>
      </w:pPr>
      <w:bookmarkStart w:id="57" w:name="_Ref259011196"/>
      <w:r w:rsidRPr="001E4A9D">
        <w:rPr>
          <w:sz w:val="22"/>
          <w:szCs w:val="22"/>
        </w:rPr>
        <w:t>Skorzystanie ze Zdalnego Dostępu wymaga uprzedniej zgody Kierownika Projektu Wdrożenia ze strony Zamawiającego.</w:t>
      </w:r>
      <w:bookmarkEnd w:id="55"/>
      <w:bookmarkEnd w:id="56"/>
      <w:r w:rsidRPr="001E4A9D">
        <w:rPr>
          <w:sz w:val="22"/>
          <w:szCs w:val="22"/>
        </w:rPr>
        <w:t xml:space="preserve"> Zdalny Dostęp do systemu wymaga zachowania środków technicznych (np. połączenie VPN) oraz procedur (dodatkowa autoryzacja poprzez adres IP) umożliwiających pełne bezpieczeństwo przesyłanych informacji. Szczegółowe zasady Zdalnego Dostępu zostaną uzgodnione przez kierowników Projektu Wdrożenia. </w:t>
      </w:r>
      <w:bookmarkEnd w:id="57"/>
    </w:p>
    <w:p w14:paraId="146FC4D7" w14:textId="77777777" w:rsidR="00ED5FD3" w:rsidRPr="001E4A9D" w:rsidRDefault="00ED5FD3" w:rsidP="001B51A1">
      <w:pPr>
        <w:numPr>
          <w:ilvl w:val="0"/>
          <w:numId w:val="37"/>
        </w:numPr>
        <w:suppressAutoHyphens/>
        <w:spacing w:after="60"/>
        <w:ind w:left="426" w:hanging="426"/>
        <w:jc w:val="both"/>
        <w:rPr>
          <w:sz w:val="22"/>
          <w:szCs w:val="22"/>
        </w:rPr>
      </w:pPr>
      <w:r w:rsidRPr="001E4A9D">
        <w:rPr>
          <w:sz w:val="22"/>
          <w:szCs w:val="22"/>
        </w:rPr>
        <w:t>Wykonawca przyjmuje, że wykonanie Umowy w zakresie prac wymagających udziału Personelu Zamawiającego będzie miało miejsce w obiektach Zamawiającego w Szczecinie.</w:t>
      </w:r>
    </w:p>
    <w:p w14:paraId="1EDF23B4" w14:textId="77777777" w:rsidR="00ED5FD3" w:rsidRPr="001E4A9D" w:rsidRDefault="00ED5FD3" w:rsidP="001B51A1">
      <w:pPr>
        <w:numPr>
          <w:ilvl w:val="0"/>
          <w:numId w:val="37"/>
        </w:numPr>
        <w:suppressAutoHyphens/>
        <w:spacing w:after="60"/>
        <w:ind w:left="426" w:hanging="426"/>
        <w:jc w:val="both"/>
        <w:rPr>
          <w:sz w:val="22"/>
          <w:szCs w:val="22"/>
        </w:rPr>
      </w:pPr>
      <w:r w:rsidRPr="001E4A9D">
        <w:rPr>
          <w:sz w:val="22"/>
          <w:szCs w:val="22"/>
        </w:rPr>
        <w:t>Warunki szczegółowe realizacji prac w ramach poszczególnych Etapów/Faz Wdrożenia zostały określone w § 5-8 Umowy.</w:t>
      </w:r>
    </w:p>
    <w:p w14:paraId="716981AF" w14:textId="77777777" w:rsidR="00ED5FD3" w:rsidRPr="001E4A9D" w:rsidRDefault="00ED5FD3" w:rsidP="00ED5FD3">
      <w:pPr>
        <w:keepNext/>
        <w:tabs>
          <w:tab w:val="num" w:pos="0"/>
        </w:tabs>
        <w:suppressAutoHyphens/>
        <w:spacing w:before="240" w:after="60"/>
        <w:jc w:val="center"/>
        <w:outlineLvl w:val="0"/>
        <w:rPr>
          <w:bCs/>
          <w:sz w:val="22"/>
          <w:szCs w:val="22"/>
          <w:lang w:val="x-none" w:eastAsia="x-none"/>
        </w:rPr>
      </w:pPr>
      <w:r w:rsidRPr="001E4A9D">
        <w:rPr>
          <w:b/>
          <w:bCs/>
          <w:sz w:val="22"/>
          <w:szCs w:val="22"/>
          <w:lang w:val="x-none" w:eastAsia="x-none"/>
        </w:rPr>
        <w:t>§ 5</w:t>
      </w:r>
      <w:r w:rsidRPr="001E4A9D">
        <w:rPr>
          <w:b/>
          <w:bCs/>
          <w:sz w:val="22"/>
          <w:szCs w:val="22"/>
          <w:lang w:eastAsia="x-none"/>
        </w:rPr>
        <w:t xml:space="preserve"> </w:t>
      </w:r>
    </w:p>
    <w:p w14:paraId="77A119D8" w14:textId="77777777" w:rsidR="00ED5FD3" w:rsidRPr="001E4A9D" w:rsidRDefault="00ED5FD3" w:rsidP="001B51A1">
      <w:pPr>
        <w:numPr>
          <w:ilvl w:val="0"/>
          <w:numId w:val="34"/>
        </w:numPr>
        <w:tabs>
          <w:tab w:val="left" w:pos="657"/>
        </w:tabs>
        <w:suppressAutoHyphens/>
        <w:spacing w:after="60"/>
        <w:ind w:left="426" w:hanging="426"/>
        <w:jc w:val="both"/>
        <w:rPr>
          <w:sz w:val="22"/>
          <w:szCs w:val="22"/>
          <w:lang w:eastAsia="ar-SA"/>
        </w:rPr>
      </w:pPr>
      <w:r w:rsidRPr="001E4A9D">
        <w:rPr>
          <w:sz w:val="22"/>
          <w:szCs w:val="22"/>
          <w:lang w:eastAsia="ar-SA"/>
        </w:rPr>
        <w:t>W ramach Etapu 1/Faza 1 w terminie określonym w Harmonogramie ujętym § 9, Wykonawca opracuje i przekaże Zamawiającemu wszystkie produkty określone w Załączniku nr 2 do Umowy.</w:t>
      </w:r>
    </w:p>
    <w:p w14:paraId="7A697CA9" w14:textId="77777777" w:rsidR="00ED5FD3" w:rsidRPr="001E4A9D" w:rsidRDefault="00ED5FD3" w:rsidP="001B51A1">
      <w:pPr>
        <w:numPr>
          <w:ilvl w:val="0"/>
          <w:numId w:val="34"/>
        </w:numPr>
        <w:tabs>
          <w:tab w:val="left" w:pos="657"/>
        </w:tabs>
        <w:suppressAutoHyphens/>
        <w:spacing w:after="60"/>
        <w:ind w:left="426" w:hanging="426"/>
        <w:jc w:val="both"/>
        <w:rPr>
          <w:sz w:val="22"/>
          <w:szCs w:val="22"/>
          <w:lang w:eastAsia="ar-SA"/>
        </w:rPr>
      </w:pPr>
      <w:r w:rsidRPr="001E4A9D">
        <w:rPr>
          <w:sz w:val="22"/>
          <w:szCs w:val="22"/>
          <w:lang w:eastAsia="ar-SA"/>
        </w:rPr>
        <w:t>Opracowana przez Wykonawcę Koncepcja Wdrożenia powinna zostać przekazana Zamawiającemu w postaci pisemnej (4 egz. wydruku) oraz w formie elektronicznej na nośniku CD/DVD w formacie: docx oraz pdf.</w:t>
      </w:r>
    </w:p>
    <w:p w14:paraId="3BE04FB6" w14:textId="77777777" w:rsidR="00ED5FD3" w:rsidRPr="001E4A9D" w:rsidRDefault="00ED5FD3" w:rsidP="00ED5FD3">
      <w:pPr>
        <w:keepNext/>
        <w:tabs>
          <w:tab w:val="num" w:pos="0"/>
        </w:tabs>
        <w:suppressAutoHyphens/>
        <w:spacing w:before="240" w:after="60"/>
        <w:jc w:val="center"/>
        <w:outlineLvl w:val="0"/>
        <w:rPr>
          <w:bCs/>
          <w:sz w:val="22"/>
          <w:szCs w:val="22"/>
          <w:lang w:val="x-none" w:eastAsia="x-none"/>
        </w:rPr>
      </w:pPr>
      <w:r w:rsidRPr="001E4A9D">
        <w:rPr>
          <w:b/>
          <w:bCs/>
          <w:sz w:val="22"/>
          <w:szCs w:val="22"/>
          <w:lang w:val="x-none" w:eastAsia="x-none"/>
        </w:rPr>
        <w:t>§ 6</w:t>
      </w:r>
    </w:p>
    <w:p w14:paraId="275EDDBF" w14:textId="77777777" w:rsidR="00ED5FD3" w:rsidRPr="001E4A9D" w:rsidRDefault="00ED5FD3" w:rsidP="00ED5FD3">
      <w:pPr>
        <w:spacing w:after="60"/>
        <w:jc w:val="both"/>
        <w:rPr>
          <w:b/>
          <w:sz w:val="22"/>
          <w:szCs w:val="22"/>
        </w:rPr>
      </w:pPr>
      <w:r w:rsidRPr="001E4A9D">
        <w:rPr>
          <w:b/>
          <w:sz w:val="22"/>
          <w:szCs w:val="22"/>
        </w:rPr>
        <w:t>[OPROGRAMOWANIE STANDARDOWE]</w:t>
      </w:r>
    </w:p>
    <w:p w14:paraId="7D6DC00D" w14:textId="77777777" w:rsidR="00ED5FD3" w:rsidRPr="001E4A9D" w:rsidRDefault="00ED5FD3" w:rsidP="001B51A1">
      <w:pPr>
        <w:numPr>
          <w:ilvl w:val="0"/>
          <w:numId w:val="28"/>
        </w:numPr>
        <w:spacing w:after="60"/>
        <w:ind w:left="426" w:hanging="426"/>
        <w:jc w:val="both"/>
        <w:rPr>
          <w:sz w:val="22"/>
          <w:szCs w:val="22"/>
        </w:rPr>
      </w:pPr>
      <w:r w:rsidRPr="001E4A9D">
        <w:rPr>
          <w:bCs/>
          <w:sz w:val="22"/>
          <w:szCs w:val="22"/>
        </w:rPr>
        <w:t xml:space="preserve">Wykonawca oświadcza, iż </w:t>
      </w:r>
      <w:r w:rsidRPr="001E4A9D">
        <w:rPr>
          <w:sz w:val="22"/>
          <w:szCs w:val="22"/>
        </w:rPr>
        <w:t xml:space="preserve">jest uprawniony do korzystania z Oprogramowania Standardowego w szczególności do jego instalacji, konfiguracji, parametryzacji oraz modyfikacji w zakresie pozwalającym na realizację Umowy (Przedmiot Zamówienia) zgodnie z Umową oraz Dokumentacją, jak również do udzielenia Zamawiającemu licencji na korzystanie </w:t>
      </w:r>
      <w:r w:rsidRPr="001E4A9D">
        <w:rPr>
          <w:sz w:val="22"/>
          <w:szCs w:val="22"/>
        </w:rPr>
        <w:br/>
        <w:t xml:space="preserve">z Oprogramowania Standardowego w zakresie i na polach eksploatacji określonych Umową. </w:t>
      </w:r>
    </w:p>
    <w:p w14:paraId="766DA07D" w14:textId="77777777" w:rsidR="00ED5FD3" w:rsidRPr="001E4A9D" w:rsidRDefault="00ED5FD3" w:rsidP="001B51A1">
      <w:pPr>
        <w:numPr>
          <w:ilvl w:val="0"/>
          <w:numId w:val="28"/>
        </w:numPr>
        <w:spacing w:after="60"/>
        <w:ind w:left="426" w:hanging="426"/>
        <w:jc w:val="both"/>
        <w:rPr>
          <w:sz w:val="22"/>
          <w:szCs w:val="22"/>
        </w:rPr>
      </w:pPr>
      <w:r w:rsidRPr="001E4A9D">
        <w:rPr>
          <w:bCs/>
          <w:sz w:val="22"/>
          <w:szCs w:val="22"/>
        </w:rPr>
        <w:t>Wykonawca</w:t>
      </w:r>
      <w:r w:rsidRPr="001E4A9D">
        <w:rPr>
          <w:sz w:val="22"/>
          <w:szCs w:val="22"/>
        </w:rPr>
        <w:t xml:space="preserve"> oświadcza, iż znana jest mu funkcjonalność Oprogramowania Standardowego </w:t>
      </w:r>
      <w:r w:rsidRPr="001E4A9D">
        <w:rPr>
          <w:sz w:val="22"/>
          <w:szCs w:val="22"/>
        </w:rPr>
        <w:br/>
        <w:t xml:space="preserve">i zapewnia, iż: </w:t>
      </w:r>
    </w:p>
    <w:p w14:paraId="66B2DFA8" w14:textId="760A72AF" w:rsidR="00ED5FD3" w:rsidRPr="001E4A9D" w:rsidRDefault="00ED5FD3" w:rsidP="001B51A1">
      <w:pPr>
        <w:numPr>
          <w:ilvl w:val="1"/>
          <w:numId w:val="41"/>
        </w:numPr>
        <w:tabs>
          <w:tab w:val="left" w:pos="709"/>
        </w:tabs>
        <w:spacing w:after="60"/>
        <w:ind w:left="709" w:hanging="349"/>
        <w:jc w:val="both"/>
        <w:rPr>
          <w:sz w:val="22"/>
          <w:szCs w:val="22"/>
        </w:rPr>
      </w:pPr>
      <w:r w:rsidRPr="001E4A9D">
        <w:rPr>
          <w:sz w:val="22"/>
          <w:szCs w:val="22"/>
        </w:rPr>
        <w:t>uzyskanie przez Zamawiającego prawa do korzystania z Oprogramowania Standardowego w zakresie i na polach eksploatacji określonych Umową, w szczególności w Załączniku nr 7</w:t>
      </w:r>
      <w:r w:rsidRPr="001E4A9D">
        <w:rPr>
          <w:sz w:val="22"/>
          <w:szCs w:val="22"/>
        </w:rPr>
        <w:br/>
        <w:t xml:space="preserve">do Umowy – Umowa licencyjna systemu, będą wystarczające do wykonania, wdrożenia i korzystania z Systemu w zakresie określonym w Umowie </w:t>
      </w:r>
      <w:r w:rsidRPr="001E4A9D">
        <w:rPr>
          <w:sz w:val="22"/>
          <w:szCs w:val="22"/>
        </w:rPr>
        <w:br/>
        <w:t xml:space="preserve">i Dokumentacji, </w:t>
      </w:r>
    </w:p>
    <w:p w14:paraId="773B20CC" w14:textId="77777777" w:rsidR="00ED5FD3" w:rsidRPr="001E4A9D" w:rsidRDefault="00ED5FD3" w:rsidP="001B51A1">
      <w:pPr>
        <w:numPr>
          <w:ilvl w:val="1"/>
          <w:numId w:val="41"/>
        </w:numPr>
        <w:tabs>
          <w:tab w:val="left" w:pos="709"/>
        </w:tabs>
        <w:spacing w:after="60"/>
        <w:ind w:left="709" w:hanging="349"/>
        <w:jc w:val="both"/>
        <w:rPr>
          <w:sz w:val="22"/>
          <w:szCs w:val="22"/>
        </w:rPr>
      </w:pPr>
      <w:r w:rsidRPr="001E4A9D">
        <w:rPr>
          <w:sz w:val="22"/>
          <w:szCs w:val="22"/>
        </w:rPr>
        <w:t>wykonanie, wdrożenie i funkcjonowanie Systemu w zakresie opisanym w Umowie oraz Dokumentacji nie będzie prowadzić do naruszenia praw własności intelektualnej lub jakichkolwiek innych uprawnień przysługujących osobom trzecim.</w:t>
      </w:r>
    </w:p>
    <w:p w14:paraId="32661A1C" w14:textId="7FC4B4E2" w:rsidR="00ED5FD3" w:rsidRPr="001E4A9D" w:rsidRDefault="00ED5FD3" w:rsidP="001B51A1">
      <w:pPr>
        <w:numPr>
          <w:ilvl w:val="0"/>
          <w:numId w:val="28"/>
        </w:numPr>
        <w:spacing w:after="60"/>
        <w:ind w:left="426" w:hanging="426"/>
        <w:jc w:val="both"/>
        <w:rPr>
          <w:sz w:val="22"/>
          <w:szCs w:val="22"/>
        </w:rPr>
      </w:pPr>
      <w:r w:rsidRPr="001E4A9D">
        <w:rPr>
          <w:sz w:val="22"/>
          <w:szCs w:val="22"/>
        </w:rPr>
        <w:t>Wykonawca, w terminie określonym w Harmonogramie, a jeżeli taki termin nie został określony - z chwilą dostarczenia lub udostępnienia w inny sposób Zamawiającemu Oprogramowania Standardowego udziela Zamawiającemu licencji na korzystanie z Oprogramowania Standardowego na okres 5 lat, bez możliwości jej wypowiedzenia w zakresie i na polach eksploatacji określonych Umową, w szczególności w Załączniku nr 7 do Umowy - Umowa licencyjna systemu.  Z chwilą upływu okresu 5 lat, o którym</w:t>
      </w:r>
      <w:r w:rsidR="000F4F35" w:rsidRPr="001E4A9D">
        <w:rPr>
          <w:sz w:val="22"/>
          <w:szCs w:val="22"/>
        </w:rPr>
        <w:t xml:space="preserve"> </w:t>
      </w:r>
      <w:r w:rsidRPr="001E4A9D">
        <w:rPr>
          <w:sz w:val="22"/>
          <w:szCs w:val="22"/>
        </w:rPr>
        <w:t>mowa</w:t>
      </w:r>
      <w:r w:rsidR="000F4F35" w:rsidRPr="001E4A9D">
        <w:rPr>
          <w:sz w:val="22"/>
          <w:szCs w:val="22"/>
        </w:rPr>
        <w:t xml:space="preserve"> </w:t>
      </w:r>
      <w:r w:rsidRPr="001E4A9D">
        <w:rPr>
          <w:sz w:val="22"/>
          <w:szCs w:val="22"/>
        </w:rPr>
        <w:t>w zdaniu poprzednim, licencje będą ulegać automatycznemu przedłużeniu na kolejne okresy</w:t>
      </w:r>
      <w:r w:rsidR="000F4F35" w:rsidRPr="001E4A9D">
        <w:rPr>
          <w:sz w:val="22"/>
          <w:szCs w:val="22"/>
        </w:rPr>
        <w:t xml:space="preserve"> </w:t>
      </w:r>
      <w:r w:rsidRPr="001E4A9D">
        <w:rPr>
          <w:sz w:val="22"/>
          <w:szCs w:val="22"/>
        </w:rPr>
        <w:t>5-letnie.</w:t>
      </w:r>
    </w:p>
    <w:p w14:paraId="12048282" w14:textId="1894D8A5" w:rsidR="00ED5FD3" w:rsidRPr="001E4A9D" w:rsidRDefault="00ED5FD3" w:rsidP="001B51A1">
      <w:pPr>
        <w:numPr>
          <w:ilvl w:val="0"/>
          <w:numId w:val="28"/>
        </w:numPr>
        <w:spacing w:after="60"/>
        <w:ind w:left="426" w:hanging="426"/>
        <w:jc w:val="both"/>
        <w:rPr>
          <w:sz w:val="22"/>
          <w:szCs w:val="22"/>
        </w:rPr>
      </w:pPr>
      <w:r w:rsidRPr="001E4A9D">
        <w:rPr>
          <w:sz w:val="22"/>
          <w:szCs w:val="22"/>
        </w:rPr>
        <w:lastRenderedPageBreak/>
        <w:t>Wykonawca oświadcza, iż w ramach Wynagrodzenia określonego w § 2 ust. 5 należnego Wykonawcy z tytułu realizacji Umowy mieści się również wynagrodzenie z tytułu dostarczenia Oprogramowania Standardowego oraz całość opłat z tytułu udzielenia licencji na Oprogramowanie Standardowe w zakresie i na polach eksploatacji określonych Umową, w szczególności w Załączniku nr 7 do Umowy. W ramach Wynagrodzenia mieści się również automatyczne przedłużenie licencji, o którym mowa w ust. 3.</w:t>
      </w:r>
    </w:p>
    <w:p w14:paraId="520F8300" w14:textId="77777777" w:rsidR="00ED5FD3" w:rsidRPr="001E4A9D" w:rsidRDefault="00ED5FD3" w:rsidP="00ED5FD3">
      <w:pPr>
        <w:spacing w:after="60"/>
        <w:jc w:val="both"/>
        <w:rPr>
          <w:b/>
          <w:sz w:val="22"/>
          <w:szCs w:val="22"/>
        </w:rPr>
      </w:pPr>
    </w:p>
    <w:p w14:paraId="382185AB" w14:textId="77777777" w:rsidR="00ED5FD3" w:rsidRPr="001E4A9D" w:rsidRDefault="00ED5FD3" w:rsidP="00ED5FD3">
      <w:pPr>
        <w:spacing w:after="60"/>
        <w:jc w:val="both"/>
        <w:rPr>
          <w:b/>
          <w:sz w:val="22"/>
          <w:szCs w:val="22"/>
        </w:rPr>
      </w:pPr>
      <w:r w:rsidRPr="001E4A9D">
        <w:rPr>
          <w:b/>
          <w:sz w:val="22"/>
          <w:szCs w:val="22"/>
        </w:rPr>
        <w:t>[OPROGRAMOWANIE OSÓB TRZECICH]</w:t>
      </w:r>
    </w:p>
    <w:p w14:paraId="7911D5D2" w14:textId="67C08F02" w:rsidR="00ED5FD3" w:rsidRPr="001E4A9D" w:rsidRDefault="00ED5FD3" w:rsidP="001B51A1">
      <w:pPr>
        <w:numPr>
          <w:ilvl w:val="0"/>
          <w:numId w:val="28"/>
        </w:numPr>
        <w:spacing w:after="60"/>
        <w:ind w:left="426" w:hanging="426"/>
        <w:jc w:val="both"/>
        <w:rPr>
          <w:sz w:val="22"/>
          <w:szCs w:val="22"/>
        </w:rPr>
      </w:pPr>
      <w:r w:rsidRPr="001E4A9D">
        <w:rPr>
          <w:bCs/>
          <w:sz w:val="22"/>
          <w:szCs w:val="22"/>
        </w:rPr>
        <w:t xml:space="preserve">Wykonawca oświadcza, iż </w:t>
      </w:r>
      <w:r w:rsidRPr="001E4A9D">
        <w:rPr>
          <w:sz w:val="22"/>
          <w:szCs w:val="22"/>
        </w:rPr>
        <w:t xml:space="preserve">na podstawie odrębnych umów jest uprawniony do korzystania z Oprogramowania Osób Trzecich w szczególności do jego instalacji, konfiguracji, parametryzacji oraz modyfikacji w zakresie pozwalającym na realizację Przedmiotu Zamówienia zgodnie z Umową oraz Dokumentacją. </w:t>
      </w:r>
    </w:p>
    <w:p w14:paraId="3C44DE4A"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 xml:space="preserve">Wykonawca oświadcza, iż znana jest mu funkcjonalność Oprogramowania Osób Trzecich, warunki i zakresy licencji oraz serwisu przedmiotowego oprogramowania stosowane przez producenta. Wykonawca zapewnia, iż: </w:t>
      </w:r>
    </w:p>
    <w:p w14:paraId="3910803E" w14:textId="77777777" w:rsidR="00ED5FD3" w:rsidRPr="001E4A9D" w:rsidRDefault="00ED5FD3" w:rsidP="001B51A1">
      <w:pPr>
        <w:numPr>
          <w:ilvl w:val="1"/>
          <w:numId w:val="42"/>
        </w:numPr>
        <w:tabs>
          <w:tab w:val="left" w:pos="709"/>
        </w:tabs>
        <w:spacing w:after="60"/>
        <w:ind w:left="709"/>
        <w:jc w:val="both"/>
        <w:rPr>
          <w:sz w:val="22"/>
          <w:szCs w:val="22"/>
        </w:rPr>
      </w:pPr>
      <w:r w:rsidRPr="001E4A9D">
        <w:rPr>
          <w:sz w:val="22"/>
          <w:szCs w:val="22"/>
        </w:rPr>
        <w:t xml:space="preserve">uzyskanie prawa do korzystania z Oprogramowania Osób Trzecich w zakresie i na polach eksploatacji określonych Umową będzie wystarczające do wykonania, wdrożenia i korzystania z Systemu przez czas nie określony w zakresie określonym w Umowie i Dokumentacji, </w:t>
      </w:r>
    </w:p>
    <w:p w14:paraId="4914AFAD" w14:textId="77777777" w:rsidR="00ED5FD3" w:rsidRPr="001E4A9D" w:rsidRDefault="00ED5FD3" w:rsidP="001B51A1">
      <w:pPr>
        <w:numPr>
          <w:ilvl w:val="1"/>
          <w:numId w:val="42"/>
        </w:numPr>
        <w:tabs>
          <w:tab w:val="left" w:pos="709"/>
        </w:tabs>
        <w:spacing w:after="60"/>
        <w:ind w:left="709"/>
        <w:jc w:val="both"/>
        <w:rPr>
          <w:sz w:val="22"/>
          <w:szCs w:val="22"/>
        </w:rPr>
      </w:pPr>
      <w:r w:rsidRPr="001E4A9D">
        <w:rPr>
          <w:sz w:val="22"/>
          <w:szCs w:val="22"/>
        </w:rPr>
        <w:t>wykonanie, wdrożenie i funkcjonowanie Systemu w zakresie opisanym w Umowie oraz Dokumentacji nie będzie prowadzić do naruszenia praw własności intelektualnej lub jakichkolwiek innych uprawnień przysługujących osobom trzecim, postanowień odpowiednich umów licencyjnych lub serwisowych na Oprogramowanie Osób Trzecich.</w:t>
      </w:r>
    </w:p>
    <w:p w14:paraId="39A461EE"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W ramach Wynagrodzenia określonego w § 2 ust. 5 Wykonawca zobowiązuje się do zapewnienia, iż producenci Oprogramowania Osób Trzecich udzielą Zamawiającemu, w terminie określonym w Harmonogramie, a jeżeli taki termin nie został określony - z chwilą dostarczenia lub udostępnienia w inny sposób Zamawiającemu Oprogramowania Osób Trzecich, licencji na korzystanie z Oprogramowania Osób Trzecich bezterminowo, bez możliwości jej wypowiedzenia  przed końcem okresu obowiązywania Umowy serwisowej, w zakresie i na polach eksploatacji określonych Umową.</w:t>
      </w:r>
    </w:p>
    <w:p w14:paraId="724DB861"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Wykonawca oświadcza, iż w ramach Wynagrodzenia określonego w § 2 ust. 5 należnego Wykonawcy z tytułu realizacji Umowy mieści się również wynagrodzenie z tytułu dostarczenia Oprogramowania Osób Trzecich oraz całość opłat z tytułu udzielenia licencji na Oprogramowanie Osób Trzecich w zakresie i na polach eksploatacji określonych Umową.</w:t>
      </w:r>
    </w:p>
    <w:p w14:paraId="2AA76809" w14:textId="77777777" w:rsidR="00ED5FD3" w:rsidRPr="001E4A9D" w:rsidRDefault="00ED5FD3" w:rsidP="00ED5FD3">
      <w:pPr>
        <w:spacing w:after="60"/>
        <w:ind w:left="426"/>
        <w:jc w:val="both"/>
        <w:rPr>
          <w:sz w:val="22"/>
          <w:szCs w:val="22"/>
        </w:rPr>
      </w:pPr>
    </w:p>
    <w:p w14:paraId="734EF26A" w14:textId="77777777" w:rsidR="00ED5FD3" w:rsidRPr="001E4A9D" w:rsidRDefault="00ED5FD3" w:rsidP="00ED5FD3">
      <w:pPr>
        <w:spacing w:after="60"/>
        <w:ind w:left="426"/>
        <w:jc w:val="both"/>
        <w:rPr>
          <w:sz w:val="22"/>
          <w:szCs w:val="22"/>
        </w:rPr>
      </w:pPr>
    </w:p>
    <w:p w14:paraId="36B6C1D9" w14:textId="77777777" w:rsidR="00ED5FD3" w:rsidRPr="001E4A9D" w:rsidRDefault="00ED5FD3" w:rsidP="00ED5FD3">
      <w:pPr>
        <w:tabs>
          <w:tab w:val="left" w:pos="657"/>
        </w:tabs>
        <w:suppressAutoHyphens/>
        <w:spacing w:after="60"/>
        <w:jc w:val="both"/>
        <w:rPr>
          <w:b/>
          <w:sz w:val="22"/>
          <w:szCs w:val="22"/>
          <w:lang w:eastAsia="ar-SA"/>
        </w:rPr>
      </w:pPr>
      <w:r w:rsidRPr="001E4A9D">
        <w:rPr>
          <w:b/>
          <w:sz w:val="22"/>
          <w:szCs w:val="22"/>
          <w:lang w:eastAsia="ar-SA"/>
        </w:rPr>
        <w:t>[WDROŻENIE SYSTEMU]</w:t>
      </w:r>
    </w:p>
    <w:p w14:paraId="1C3766B2" w14:textId="77777777" w:rsidR="00ED5FD3" w:rsidRPr="001E4A9D" w:rsidRDefault="00ED5FD3" w:rsidP="001B51A1">
      <w:pPr>
        <w:numPr>
          <w:ilvl w:val="0"/>
          <w:numId w:val="28"/>
        </w:numPr>
        <w:autoSpaceDE w:val="0"/>
        <w:autoSpaceDN w:val="0"/>
        <w:adjustRightInd w:val="0"/>
        <w:jc w:val="both"/>
        <w:rPr>
          <w:sz w:val="22"/>
          <w:szCs w:val="22"/>
        </w:rPr>
      </w:pPr>
      <w:r w:rsidRPr="001E4A9D">
        <w:rPr>
          <w:sz w:val="22"/>
          <w:szCs w:val="22"/>
        </w:rPr>
        <w:t>W ramach Etapu 1 Projektu Wdrożenia „Analiza i Wdrożenie Systemu” Wykonawca zobowiązany jest do Wdrożenia Systemu włącznie z jego instalacją i integracją, parametryzacją i konfiguracją dla Infrastruktury (prace w zakresie konfiguracji obejmują również przeprowadzenie testów wydajnościowych) wraz z instalacją i konfiguracją Infrastruktury Zamawiającego oraz przygotowaniem interfejsów do innych systemów, o których mowa w Załączniku nr 2 do Umowy.</w:t>
      </w:r>
    </w:p>
    <w:p w14:paraId="146B6B5F"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 xml:space="preserve">Zakres Wdrożenia określają Umowa oraz odebrana przez Zamawiającego Koncepcja Wdrożenia. </w:t>
      </w:r>
    </w:p>
    <w:p w14:paraId="7802D188"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Z zastrzeżeniem obowiązków ciążących zgodnie z Umową na Zamawiającym, Wykonawca wykona wszystkie prace niezbędne do pełnej realizacji Wdrożenia. W ramach tych prac Wykonawca m.in.: przygotuje odpowiednie moduły Systemu, dokona ich uruchomienia, dokona migracji danych, zapewni integracje Systemu z innymi systemami wskazanymi przez Zamawiającego zgodnie z Umową oraz Koncepcją Wdrożenia, zapewni integrację modułów uruchamianych w danym okresie oraz modułów uruchomionych wcześniej oraz integrację z Otoczeniem Systemu.</w:t>
      </w:r>
    </w:p>
    <w:p w14:paraId="1F2D4D30"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r w:rsidRPr="001E4A9D">
        <w:rPr>
          <w:b/>
          <w:bCs/>
          <w:sz w:val="22"/>
          <w:szCs w:val="22"/>
          <w:lang w:val="x-none" w:eastAsia="x-none"/>
        </w:rPr>
        <w:lastRenderedPageBreak/>
        <w:t>§</w:t>
      </w:r>
      <w:r w:rsidRPr="001E4A9D">
        <w:rPr>
          <w:b/>
          <w:bCs/>
          <w:sz w:val="22"/>
          <w:szCs w:val="22"/>
          <w:lang w:eastAsia="x-none"/>
        </w:rPr>
        <w:t xml:space="preserve"> </w:t>
      </w:r>
      <w:r w:rsidRPr="001E4A9D">
        <w:rPr>
          <w:b/>
          <w:bCs/>
          <w:sz w:val="22"/>
          <w:lang w:eastAsia="x-none"/>
        </w:rPr>
        <w:t>8</w:t>
      </w:r>
      <w:r w:rsidRPr="001E4A9D">
        <w:rPr>
          <w:b/>
          <w:bCs/>
          <w:sz w:val="22"/>
          <w:szCs w:val="22"/>
          <w:lang w:eastAsia="x-none"/>
        </w:rPr>
        <w:t xml:space="preserve"> </w:t>
      </w:r>
    </w:p>
    <w:p w14:paraId="27F6EACD" w14:textId="77777777" w:rsidR="00ED5FD3" w:rsidRPr="001E4A9D" w:rsidRDefault="00ED5FD3" w:rsidP="001B51A1">
      <w:pPr>
        <w:numPr>
          <w:ilvl w:val="0"/>
          <w:numId w:val="32"/>
        </w:numPr>
        <w:spacing w:after="60"/>
        <w:ind w:left="426" w:hanging="426"/>
        <w:jc w:val="both"/>
        <w:rPr>
          <w:sz w:val="22"/>
          <w:szCs w:val="22"/>
        </w:rPr>
      </w:pPr>
      <w:r w:rsidRPr="001E4A9D">
        <w:rPr>
          <w:sz w:val="22"/>
          <w:szCs w:val="22"/>
        </w:rPr>
        <w:t>Wykonawca niniejszym gwarantuje, że System w warunkach normalnej eksploatacji i prawidłowej obsługi będzie funkcjonować w sposób prawidłowy, w szczególności zgodny z Umową oraz Koncepcją Wdrożenia i nie będzie negatywnie oddziaływać na Otoczenie Systemu.</w:t>
      </w:r>
    </w:p>
    <w:p w14:paraId="469A956F" w14:textId="302DB022" w:rsidR="00ED5FD3" w:rsidRPr="001E4A9D" w:rsidRDefault="00ED5FD3" w:rsidP="001B51A1">
      <w:pPr>
        <w:numPr>
          <w:ilvl w:val="0"/>
          <w:numId w:val="32"/>
        </w:numPr>
        <w:spacing w:after="60"/>
        <w:ind w:left="426" w:hanging="426"/>
        <w:jc w:val="both"/>
        <w:rPr>
          <w:sz w:val="22"/>
          <w:szCs w:val="22"/>
        </w:rPr>
      </w:pPr>
      <w:r w:rsidRPr="001E4A9D">
        <w:rPr>
          <w:sz w:val="22"/>
          <w:szCs w:val="22"/>
        </w:rPr>
        <w:t>W ramach świadczenia usług</w:t>
      </w:r>
      <w:r w:rsidR="00464C28" w:rsidRPr="001E4A9D">
        <w:rPr>
          <w:sz w:val="22"/>
          <w:szCs w:val="22"/>
        </w:rPr>
        <w:t>i</w:t>
      </w:r>
      <w:r w:rsidRPr="001E4A9D">
        <w:rPr>
          <w:sz w:val="22"/>
          <w:szCs w:val="22"/>
        </w:rPr>
        <w:t xml:space="preserve"> gwarancyjnej Systemu Wykonawca w ramach Wynagrodzenia określonego w § 2 ust. 5, zobowiązuje się w szczególności do usuwania zgłoszonych przez Zamawiającego Wad Systemu (Awarii, Błędów, Usterek) oraz aktywnego wspierania Użytkowników Zamawiającego w bieżącej eksploatacji Systemu.</w:t>
      </w:r>
    </w:p>
    <w:p w14:paraId="3363B0CC" w14:textId="77777777" w:rsidR="00ED5FD3" w:rsidRPr="001E4A9D" w:rsidRDefault="00ED5FD3" w:rsidP="001B51A1">
      <w:pPr>
        <w:numPr>
          <w:ilvl w:val="0"/>
          <w:numId w:val="32"/>
        </w:numPr>
        <w:spacing w:after="60"/>
        <w:ind w:left="426" w:hanging="426"/>
        <w:jc w:val="both"/>
        <w:rPr>
          <w:sz w:val="22"/>
          <w:szCs w:val="22"/>
        </w:rPr>
      </w:pPr>
      <w:r w:rsidRPr="001E4A9D">
        <w:rPr>
          <w:sz w:val="22"/>
          <w:szCs w:val="22"/>
        </w:rPr>
        <w:t>Szczegółowy zakres usług świadczonych w ramach Umowy gwarancyjnej Systemu, a także gwarantowane przez Wykonawcę Czasy Reakcji i Czasy Naprawy zgłoszonych przez Zamawiającego Wad Systemu określone zostały w Załączniku 3 do Umowy.</w:t>
      </w:r>
      <w:r w:rsidRPr="001E4A9D">
        <w:rPr>
          <w:b/>
          <w:sz w:val="22"/>
          <w:szCs w:val="22"/>
        </w:rPr>
        <w:t xml:space="preserve"> </w:t>
      </w:r>
    </w:p>
    <w:p w14:paraId="1282440D" w14:textId="03735791" w:rsidR="00ED5FD3" w:rsidRPr="001E4A9D" w:rsidRDefault="00ED5FD3" w:rsidP="001B51A1">
      <w:pPr>
        <w:numPr>
          <w:ilvl w:val="0"/>
          <w:numId w:val="32"/>
        </w:numPr>
        <w:spacing w:after="60"/>
        <w:ind w:left="426" w:hanging="426"/>
        <w:jc w:val="both"/>
        <w:rPr>
          <w:sz w:val="22"/>
          <w:szCs w:val="22"/>
        </w:rPr>
      </w:pPr>
      <w:r w:rsidRPr="001E4A9D">
        <w:rPr>
          <w:sz w:val="22"/>
          <w:szCs w:val="22"/>
        </w:rPr>
        <w:t xml:space="preserve">Procedury dokonywania przez Zamawiającego zgłoszeń </w:t>
      </w:r>
      <w:r w:rsidR="00464C28" w:rsidRPr="001E4A9D">
        <w:rPr>
          <w:sz w:val="22"/>
          <w:szCs w:val="22"/>
        </w:rPr>
        <w:t xml:space="preserve">Wad Systemu </w:t>
      </w:r>
      <w:r w:rsidRPr="001E4A9D">
        <w:rPr>
          <w:sz w:val="22"/>
          <w:szCs w:val="22"/>
        </w:rPr>
        <w:t>określa Załącznik nr 3 do Umowy.</w:t>
      </w:r>
    </w:p>
    <w:p w14:paraId="2A795435" w14:textId="77777777" w:rsidR="00ED5FD3" w:rsidRPr="001E4A9D" w:rsidRDefault="00ED5FD3" w:rsidP="00ED5FD3">
      <w:pPr>
        <w:tabs>
          <w:tab w:val="left" w:pos="657"/>
        </w:tabs>
        <w:suppressAutoHyphens/>
        <w:spacing w:after="60"/>
        <w:jc w:val="both"/>
        <w:rPr>
          <w:b/>
          <w:bCs/>
          <w:sz w:val="22"/>
          <w:szCs w:val="22"/>
          <w:lang w:eastAsia="ar-SA"/>
        </w:rPr>
      </w:pPr>
    </w:p>
    <w:p w14:paraId="0BA0328C"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eastAsia="x-none"/>
        </w:rPr>
      </w:pPr>
      <w:r w:rsidRPr="001E4A9D">
        <w:rPr>
          <w:b/>
          <w:bCs/>
          <w:sz w:val="22"/>
          <w:szCs w:val="22"/>
          <w:lang w:val="x-none" w:eastAsia="x-none"/>
        </w:rPr>
        <w:t>§</w:t>
      </w:r>
      <w:bookmarkStart w:id="58" w:name="_Toc153114555"/>
      <w:bookmarkStart w:id="59" w:name="_Toc183418936"/>
      <w:r w:rsidRPr="001E4A9D">
        <w:rPr>
          <w:b/>
          <w:bCs/>
          <w:sz w:val="22"/>
          <w:szCs w:val="22"/>
          <w:lang w:val="x-none" w:eastAsia="x-none"/>
        </w:rPr>
        <w:t xml:space="preserve"> </w:t>
      </w:r>
      <w:r w:rsidRPr="001E4A9D">
        <w:rPr>
          <w:b/>
          <w:bCs/>
          <w:sz w:val="22"/>
          <w:szCs w:val="22"/>
          <w:lang w:eastAsia="x-none"/>
        </w:rPr>
        <w:t>9</w:t>
      </w:r>
      <w:bookmarkEnd w:id="58"/>
      <w:bookmarkEnd w:id="59"/>
    </w:p>
    <w:p w14:paraId="1BBFEEAB" w14:textId="525C848F" w:rsidR="00ED5FD3" w:rsidRPr="001E4A9D" w:rsidRDefault="00ED5FD3" w:rsidP="00ED5FD3">
      <w:pPr>
        <w:keepNext/>
        <w:tabs>
          <w:tab w:val="num" w:pos="0"/>
          <w:tab w:val="left" w:pos="1353"/>
        </w:tabs>
        <w:suppressAutoHyphens/>
        <w:spacing w:before="240" w:after="60"/>
        <w:jc w:val="center"/>
        <w:outlineLvl w:val="0"/>
        <w:rPr>
          <w:b/>
          <w:bCs/>
          <w:color w:val="000000"/>
          <w:sz w:val="22"/>
          <w:szCs w:val="22"/>
          <w:lang w:val="x-none" w:eastAsia="x-none"/>
        </w:rPr>
      </w:pPr>
      <w:r w:rsidRPr="001E4A9D">
        <w:rPr>
          <w:b/>
          <w:bCs/>
          <w:color w:val="000000"/>
          <w:sz w:val="22"/>
          <w:szCs w:val="22"/>
          <w:lang w:val="x-none" w:eastAsia="x-none"/>
        </w:rPr>
        <w:t>Realizacja Projekt</w:t>
      </w:r>
      <w:r w:rsidR="00CE3799" w:rsidRPr="001E4A9D">
        <w:rPr>
          <w:b/>
          <w:bCs/>
          <w:color w:val="000000"/>
          <w:sz w:val="22"/>
          <w:szCs w:val="22"/>
          <w:lang w:eastAsia="x-none"/>
        </w:rPr>
        <w:t>u</w:t>
      </w:r>
      <w:r w:rsidRPr="001E4A9D">
        <w:rPr>
          <w:b/>
          <w:bCs/>
          <w:color w:val="000000"/>
          <w:sz w:val="22"/>
          <w:szCs w:val="22"/>
          <w:lang w:val="x-none" w:eastAsia="x-none"/>
        </w:rPr>
        <w:t xml:space="preserve"> Wdrożenia wykonywana będzie z podziałem na Etapy oraz Fazy. W ramach poszczególnych Etapów (Faz) wykonywane będą Produkty. </w:t>
      </w:r>
    </w:p>
    <w:p w14:paraId="2D33C660" w14:textId="77777777" w:rsidR="00ED5FD3" w:rsidRPr="001E4A9D" w:rsidRDefault="00ED5FD3" w:rsidP="001B51A1">
      <w:pPr>
        <w:numPr>
          <w:ilvl w:val="0"/>
          <w:numId w:val="29"/>
        </w:numPr>
        <w:tabs>
          <w:tab w:val="left" w:pos="657"/>
        </w:tabs>
        <w:suppressAutoHyphens/>
        <w:spacing w:after="60"/>
        <w:ind w:left="426" w:hanging="426"/>
        <w:jc w:val="both"/>
        <w:rPr>
          <w:sz w:val="22"/>
          <w:szCs w:val="22"/>
          <w:lang w:eastAsia="ar-SA"/>
        </w:rPr>
      </w:pPr>
      <w:r w:rsidRPr="001E4A9D">
        <w:rPr>
          <w:sz w:val="22"/>
          <w:szCs w:val="22"/>
          <w:lang w:eastAsia="ar-SA"/>
        </w:rPr>
        <w:t xml:space="preserve">Realizacja Wdrożenia podzielona jest na następujące Etapy oraz Fazy: </w:t>
      </w:r>
    </w:p>
    <w:p w14:paraId="364E29D1" w14:textId="77777777" w:rsidR="00ED5FD3" w:rsidRPr="001E4A9D" w:rsidRDefault="00ED5FD3" w:rsidP="00ED5FD3">
      <w:pPr>
        <w:tabs>
          <w:tab w:val="left" w:pos="657"/>
        </w:tabs>
        <w:suppressAutoHyphens/>
        <w:spacing w:after="60"/>
        <w:jc w:val="both"/>
        <w:rPr>
          <w:sz w:val="22"/>
          <w:szCs w:val="22"/>
          <w:lang w:eastAsia="ar-SA"/>
        </w:rPr>
      </w:pPr>
    </w:p>
    <w:tbl>
      <w:tblPr>
        <w:tblW w:w="427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2940"/>
        <w:gridCol w:w="1697"/>
        <w:gridCol w:w="1925"/>
      </w:tblGrid>
      <w:tr w:rsidR="00ED5FD3" w:rsidRPr="001E4A9D" w14:paraId="13F80B4F" w14:textId="77777777" w:rsidTr="00E37E38">
        <w:trPr>
          <w:trHeight w:val="1000"/>
        </w:trPr>
        <w:tc>
          <w:tcPr>
            <w:tcW w:w="763" w:type="pct"/>
            <w:shd w:val="clear" w:color="auto" w:fill="E6E6E6"/>
          </w:tcPr>
          <w:p w14:paraId="6FA701B4" w14:textId="77777777" w:rsidR="00ED5FD3" w:rsidRPr="001E4A9D" w:rsidRDefault="00ED5FD3" w:rsidP="00E37E38">
            <w:pPr>
              <w:widowControl w:val="0"/>
              <w:spacing w:after="180"/>
              <w:rPr>
                <w:b/>
                <w:sz w:val="22"/>
                <w:szCs w:val="22"/>
              </w:rPr>
            </w:pPr>
            <w:r w:rsidRPr="001E4A9D">
              <w:rPr>
                <w:b/>
                <w:sz w:val="22"/>
                <w:szCs w:val="22"/>
              </w:rPr>
              <w:t xml:space="preserve">Etap/Faza </w:t>
            </w:r>
          </w:p>
        </w:tc>
        <w:tc>
          <w:tcPr>
            <w:tcW w:w="1898" w:type="pct"/>
            <w:shd w:val="clear" w:color="auto" w:fill="E6E6E6"/>
          </w:tcPr>
          <w:p w14:paraId="74F93ADE" w14:textId="77777777" w:rsidR="00ED5FD3" w:rsidRPr="001E4A9D" w:rsidRDefault="00ED5FD3" w:rsidP="00E37E38">
            <w:pPr>
              <w:widowControl w:val="0"/>
              <w:spacing w:after="180"/>
              <w:jc w:val="center"/>
              <w:rPr>
                <w:b/>
                <w:sz w:val="22"/>
                <w:szCs w:val="22"/>
              </w:rPr>
            </w:pPr>
            <w:r w:rsidRPr="001E4A9D">
              <w:rPr>
                <w:b/>
                <w:sz w:val="22"/>
                <w:szCs w:val="22"/>
              </w:rPr>
              <w:t xml:space="preserve">Nazwa Etapu/Fazy </w:t>
            </w:r>
          </w:p>
        </w:tc>
        <w:tc>
          <w:tcPr>
            <w:tcW w:w="1096" w:type="pct"/>
            <w:shd w:val="clear" w:color="auto" w:fill="E6E6E6"/>
          </w:tcPr>
          <w:p w14:paraId="185446D2" w14:textId="77777777" w:rsidR="00ED5FD3" w:rsidRPr="001E4A9D" w:rsidRDefault="00ED5FD3" w:rsidP="00E37E38">
            <w:pPr>
              <w:widowControl w:val="0"/>
              <w:spacing w:after="180"/>
              <w:rPr>
                <w:b/>
                <w:sz w:val="22"/>
                <w:szCs w:val="22"/>
              </w:rPr>
            </w:pPr>
            <w:r w:rsidRPr="001E4A9D">
              <w:rPr>
                <w:b/>
                <w:sz w:val="22"/>
                <w:szCs w:val="22"/>
              </w:rPr>
              <w:t>Data Startu Etapu/Fazy *</w:t>
            </w:r>
          </w:p>
        </w:tc>
        <w:tc>
          <w:tcPr>
            <w:tcW w:w="1243" w:type="pct"/>
            <w:shd w:val="clear" w:color="auto" w:fill="E6E6E6"/>
          </w:tcPr>
          <w:p w14:paraId="742D969D" w14:textId="77777777" w:rsidR="00ED5FD3" w:rsidRPr="001E4A9D" w:rsidRDefault="00ED5FD3" w:rsidP="00E37E38">
            <w:pPr>
              <w:widowControl w:val="0"/>
              <w:tabs>
                <w:tab w:val="left" w:pos="1964"/>
              </w:tabs>
              <w:spacing w:after="180"/>
              <w:rPr>
                <w:b/>
                <w:sz w:val="22"/>
                <w:szCs w:val="22"/>
              </w:rPr>
            </w:pPr>
            <w:r w:rsidRPr="001E4A9D">
              <w:rPr>
                <w:b/>
                <w:sz w:val="22"/>
                <w:szCs w:val="22"/>
              </w:rPr>
              <w:t>Data Zakończenia Etapu/Fazy *</w:t>
            </w:r>
          </w:p>
        </w:tc>
      </w:tr>
      <w:tr w:rsidR="00ED5FD3" w:rsidRPr="001E4A9D" w14:paraId="72A2C5E5" w14:textId="77777777" w:rsidTr="00E37E38">
        <w:trPr>
          <w:trHeight w:val="868"/>
        </w:trPr>
        <w:tc>
          <w:tcPr>
            <w:tcW w:w="763" w:type="pct"/>
            <w:vAlign w:val="center"/>
          </w:tcPr>
          <w:p w14:paraId="2DD69C5C" w14:textId="77777777" w:rsidR="00ED5FD3" w:rsidRPr="001E4A9D" w:rsidRDefault="00ED5FD3" w:rsidP="00E37E38">
            <w:pPr>
              <w:widowControl w:val="0"/>
              <w:spacing w:after="180"/>
              <w:jc w:val="center"/>
              <w:rPr>
                <w:sz w:val="22"/>
                <w:szCs w:val="22"/>
              </w:rPr>
            </w:pPr>
            <w:r w:rsidRPr="001E4A9D">
              <w:rPr>
                <w:sz w:val="22"/>
                <w:szCs w:val="22"/>
              </w:rPr>
              <w:t>1/1</w:t>
            </w:r>
          </w:p>
        </w:tc>
        <w:tc>
          <w:tcPr>
            <w:tcW w:w="1898" w:type="pct"/>
            <w:vAlign w:val="center"/>
          </w:tcPr>
          <w:p w14:paraId="1D3933EA" w14:textId="77777777" w:rsidR="00ED5FD3" w:rsidRPr="001E4A9D" w:rsidRDefault="00ED5FD3" w:rsidP="00E37E38">
            <w:pPr>
              <w:widowControl w:val="0"/>
              <w:spacing w:after="180"/>
              <w:rPr>
                <w:sz w:val="22"/>
                <w:szCs w:val="22"/>
              </w:rPr>
            </w:pPr>
            <w:r w:rsidRPr="001E4A9D">
              <w:rPr>
                <w:sz w:val="22"/>
                <w:szCs w:val="22"/>
              </w:rPr>
              <w:t>Analiza przedwdrożeniowa</w:t>
            </w:r>
          </w:p>
        </w:tc>
        <w:tc>
          <w:tcPr>
            <w:tcW w:w="1096" w:type="pct"/>
            <w:shd w:val="clear" w:color="auto" w:fill="auto"/>
            <w:vAlign w:val="center"/>
          </w:tcPr>
          <w:p w14:paraId="36895E37" w14:textId="77777777" w:rsidR="00ED5FD3" w:rsidRPr="001E4A9D" w:rsidRDefault="00ED5FD3" w:rsidP="00E37E38">
            <w:pPr>
              <w:jc w:val="center"/>
              <w:rPr>
                <w:sz w:val="22"/>
                <w:szCs w:val="22"/>
                <w:lang w:eastAsia="en-US"/>
              </w:rPr>
            </w:pPr>
          </w:p>
        </w:tc>
        <w:tc>
          <w:tcPr>
            <w:tcW w:w="1243" w:type="pct"/>
            <w:shd w:val="clear" w:color="auto" w:fill="auto"/>
            <w:vAlign w:val="center"/>
          </w:tcPr>
          <w:p w14:paraId="4EF04563" w14:textId="77777777" w:rsidR="00ED5FD3" w:rsidRPr="001E4A9D" w:rsidRDefault="00ED5FD3" w:rsidP="00E37E38">
            <w:pPr>
              <w:jc w:val="center"/>
              <w:rPr>
                <w:sz w:val="22"/>
                <w:szCs w:val="22"/>
                <w:lang w:eastAsia="en-US"/>
              </w:rPr>
            </w:pPr>
          </w:p>
        </w:tc>
      </w:tr>
      <w:tr w:rsidR="00ED5FD3" w:rsidRPr="001E4A9D" w14:paraId="1F6621C3" w14:textId="77777777" w:rsidTr="00E37E38">
        <w:trPr>
          <w:trHeight w:val="692"/>
        </w:trPr>
        <w:tc>
          <w:tcPr>
            <w:tcW w:w="763" w:type="pct"/>
            <w:vAlign w:val="center"/>
          </w:tcPr>
          <w:p w14:paraId="698EE7B6" w14:textId="77777777" w:rsidR="00ED5FD3" w:rsidRPr="001E4A9D" w:rsidRDefault="00ED5FD3" w:rsidP="00E37E38">
            <w:pPr>
              <w:widowControl w:val="0"/>
              <w:spacing w:after="180"/>
              <w:jc w:val="center"/>
              <w:rPr>
                <w:sz w:val="22"/>
                <w:szCs w:val="22"/>
              </w:rPr>
            </w:pPr>
            <w:r w:rsidRPr="001E4A9D">
              <w:rPr>
                <w:sz w:val="22"/>
                <w:szCs w:val="22"/>
              </w:rPr>
              <w:t>1/2</w:t>
            </w:r>
          </w:p>
        </w:tc>
        <w:tc>
          <w:tcPr>
            <w:tcW w:w="1898" w:type="pct"/>
            <w:vAlign w:val="center"/>
          </w:tcPr>
          <w:p w14:paraId="2A5C2555" w14:textId="77777777" w:rsidR="00ED5FD3" w:rsidRPr="001E4A9D" w:rsidRDefault="00ED5FD3" w:rsidP="00E37E38">
            <w:pPr>
              <w:widowControl w:val="0"/>
              <w:spacing w:after="180"/>
              <w:rPr>
                <w:sz w:val="22"/>
                <w:szCs w:val="22"/>
              </w:rPr>
            </w:pPr>
            <w:r w:rsidRPr="001E4A9D">
              <w:rPr>
                <w:sz w:val="22"/>
                <w:szCs w:val="22"/>
              </w:rPr>
              <w:t>Wdrożenie</w:t>
            </w:r>
          </w:p>
        </w:tc>
        <w:tc>
          <w:tcPr>
            <w:tcW w:w="1096" w:type="pct"/>
            <w:shd w:val="clear" w:color="auto" w:fill="auto"/>
            <w:vAlign w:val="center"/>
          </w:tcPr>
          <w:p w14:paraId="2C10FD28" w14:textId="77777777" w:rsidR="00ED5FD3" w:rsidRPr="001E4A9D" w:rsidRDefault="00ED5FD3" w:rsidP="00E37E38">
            <w:pPr>
              <w:jc w:val="center"/>
              <w:rPr>
                <w:sz w:val="22"/>
                <w:szCs w:val="22"/>
                <w:lang w:eastAsia="en-US"/>
              </w:rPr>
            </w:pPr>
          </w:p>
        </w:tc>
        <w:tc>
          <w:tcPr>
            <w:tcW w:w="1243" w:type="pct"/>
            <w:shd w:val="clear" w:color="auto" w:fill="auto"/>
            <w:vAlign w:val="center"/>
          </w:tcPr>
          <w:p w14:paraId="22CCA1C1" w14:textId="77777777" w:rsidR="00ED5FD3" w:rsidRPr="001E4A9D" w:rsidRDefault="00ED5FD3" w:rsidP="00E37E38">
            <w:pPr>
              <w:jc w:val="center"/>
              <w:rPr>
                <w:sz w:val="22"/>
                <w:szCs w:val="22"/>
                <w:lang w:eastAsia="en-US"/>
              </w:rPr>
            </w:pPr>
          </w:p>
        </w:tc>
      </w:tr>
      <w:tr w:rsidR="00781FE8" w:rsidRPr="001E4A9D" w14:paraId="01731C16" w14:textId="77777777" w:rsidTr="00E37E38">
        <w:trPr>
          <w:trHeight w:val="692"/>
        </w:trPr>
        <w:tc>
          <w:tcPr>
            <w:tcW w:w="763" w:type="pct"/>
            <w:vAlign w:val="center"/>
          </w:tcPr>
          <w:p w14:paraId="2C74B803" w14:textId="38092DCB" w:rsidR="00781FE8" w:rsidRPr="001E4A9D" w:rsidRDefault="00781FE8" w:rsidP="00E37E38">
            <w:pPr>
              <w:widowControl w:val="0"/>
              <w:spacing w:after="180"/>
              <w:jc w:val="center"/>
              <w:rPr>
                <w:sz w:val="22"/>
                <w:szCs w:val="22"/>
              </w:rPr>
            </w:pPr>
            <w:r w:rsidRPr="001E4A9D">
              <w:rPr>
                <w:sz w:val="22"/>
                <w:szCs w:val="22"/>
              </w:rPr>
              <w:t>-</w:t>
            </w:r>
          </w:p>
        </w:tc>
        <w:tc>
          <w:tcPr>
            <w:tcW w:w="1898" w:type="pct"/>
            <w:vAlign w:val="center"/>
          </w:tcPr>
          <w:p w14:paraId="14C4102D" w14:textId="7D1B82B9" w:rsidR="00781FE8" w:rsidRPr="001E4A9D" w:rsidRDefault="00781FE8" w:rsidP="00E37E38">
            <w:pPr>
              <w:widowControl w:val="0"/>
              <w:spacing w:after="180"/>
              <w:rPr>
                <w:sz w:val="22"/>
                <w:szCs w:val="22"/>
              </w:rPr>
            </w:pPr>
            <w:r w:rsidRPr="001E4A9D">
              <w:rPr>
                <w:sz w:val="22"/>
                <w:szCs w:val="22"/>
              </w:rPr>
              <w:t>Serwis Gwarancyjny</w:t>
            </w:r>
          </w:p>
        </w:tc>
        <w:tc>
          <w:tcPr>
            <w:tcW w:w="1096" w:type="pct"/>
            <w:shd w:val="clear" w:color="auto" w:fill="auto"/>
            <w:vAlign w:val="center"/>
          </w:tcPr>
          <w:p w14:paraId="40AD53F5" w14:textId="77777777" w:rsidR="00781FE8" w:rsidRPr="001E4A9D" w:rsidRDefault="00781FE8" w:rsidP="00E37E38">
            <w:pPr>
              <w:jc w:val="center"/>
              <w:rPr>
                <w:sz w:val="22"/>
                <w:szCs w:val="22"/>
                <w:lang w:eastAsia="en-US"/>
              </w:rPr>
            </w:pPr>
          </w:p>
        </w:tc>
        <w:tc>
          <w:tcPr>
            <w:tcW w:w="1243" w:type="pct"/>
            <w:shd w:val="clear" w:color="auto" w:fill="auto"/>
            <w:vAlign w:val="center"/>
          </w:tcPr>
          <w:p w14:paraId="547AAE07" w14:textId="77777777" w:rsidR="00781FE8" w:rsidRPr="001E4A9D" w:rsidRDefault="00781FE8" w:rsidP="00E37E38">
            <w:pPr>
              <w:jc w:val="center"/>
              <w:rPr>
                <w:sz w:val="22"/>
                <w:szCs w:val="22"/>
                <w:lang w:eastAsia="en-US"/>
              </w:rPr>
            </w:pPr>
          </w:p>
        </w:tc>
      </w:tr>
    </w:tbl>
    <w:p w14:paraId="2C29F59B" w14:textId="77777777" w:rsidR="00ED5FD3" w:rsidRPr="001E4A9D" w:rsidRDefault="00ED5FD3" w:rsidP="00ED5FD3">
      <w:pPr>
        <w:widowControl w:val="0"/>
        <w:spacing w:after="180"/>
        <w:jc w:val="center"/>
        <w:rPr>
          <w:sz w:val="22"/>
          <w:szCs w:val="22"/>
        </w:rPr>
      </w:pPr>
      <w:r w:rsidRPr="001E4A9D">
        <w:rPr>
          <w:sz w:val="22"/>
          <w:szCs w:val="22"/>
        </w:rPr>
        <w:t>*data zostanie uzupełniona przy podpisaniu umowy</w:t>
      </w:r>
      <w:bookmarkStart w:id="60" w:name="OLE_LINK3"/>
      <w:bookmarkEnd w:id="60"/>
    </w:p>
    <w:p w14:paraId="60C004E3" w14:textId="77777777" w:rsidR="00ED5FD3" w:rsidRPr="001E4A9D" w:rsidRDefault="00ED5FD3" w:rsidP="001B51A1">
      <w:pPr>
        <w:numPr>
          <w:ilvl w:val="0"/>
          <w:numId w:val="29"/>
        </w:numPr>
        <w:tabs>
          <w:tab w:val="left" w:pos="657"/>
        </w:tabs>
        <w:suppressAutoHyphens/>
        <w:spacing w:after="60"/>
        <w:ind w:left="426" w:hanging="426"/>
        <w:jc w:val="both"/>
        <w:rPr>
          <w:sz w:val="22"/>
          <w:szCs w:val="22"/>
          <w:lang w:eastAsia="ar-SA"/>
        </w:rPr>
      </w:pPr>
      <w:r w:rsidRPr="001E4A9D">
        <w:rPr>
          <w:sz w:val="22"/>
          <w:szCs w:val="22"/>
          <w:lang w:eastAsia="ar-SA"/>
        </w:rPr>
        <w:t xml:space="preserve">Z chwilą zawarcia Umowy rozpoczyna się bieg terminu zastrzeżonego dla realizacji Umowy. Poszczególne Etapy (Fazy) następują kolejno po sobie.  </w:t>
      </w:r>
    </w:p>
    <w:p w14:paraId="4188608A" w14:textId="77777777" w:rsidR="00ED5FD3" w:rsidRPr="001E4A9D" w:rsidRDefault="00ED5FD3" w:rsidP="001B51A1">
      <w:pPr>
        <w:numPr>
          <w:ilvl w:val="0"/>
          <w:numId w:val="29"/>
        </w:numPr>
        <w:tabs>
          <w:tab w:val="left" w:pos="657"/>
        </w:tabs>
        <w:suppressAutoHyphens/>
        <w:spacing w:after="60"/>
        <w:ind w:left="426" w:hanging="426"/>
        <w:jc w:val="both"/>
        <w:rPr>
          <w:sz w:val="22"/>
          <w:szCs w:val="22"/>
          <w:lang w:eastAsia="ar-SA"/>
        </w:rPr>
      </w:pPr>
      <w:r w:rsidRPr="001E4A9D">
        <w:rPr>
          <w:sz w:val="22"/>
          <w:szCs w:val="22"/>
          <w:lang w:eastAsia="ar-SA"/>
        </w:rPr>
        <w:t xml:space="preserve">Wykonawca oświadcza, że jest świadomy, że terminowa realizacja Projektu Wdrożenia ma kluczowe znaczenie dla Zamawiającego. W przypadku przekroczenia terminu przez Wykonawcę, będzie on ponosił odpowiedzialność na zasadach określonych Umową oraz będzie zobowiązany do wykonania ewentualnych dodatkowych prac, jakie okażą się niezbędne w wyniku nieterminowej realizacji zobowiązań (np. przeprowadzenie dodatkowej migracji danych) na własny koszt. </w:t>
      </w:r>
    </w:p>
    <w:p w14:paraId="27EC7370"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r w:rsidRPr="001E4A9D">
        <w:rPr>
          <w:b/>
          <w:bCs/>
          <w:sz w:val="22"/>
          <w:szCs w:val="22"/>
          <w:lang w:val="x-none" w:eastAsia="x-none"/>
        </w:rPr>
        <w:t>§ 10</w:t>
      </w:r>
    </w:p>
    <w:p w14:paraId="35155958" w14:textId="77777777" w:rsidR="00ED5FD3" w:rsidRPr="001E4A9D" w:rsidRDefault="00ED5FD3" w:rsidP="001B51A1">
      <w:pPr>
        <w:numPr>
          <w:ilvl w:val="0"/>
          <w:numId w:val="35"/>
        </w:numPr>
        <w:spacing w:after="60"/>
        <w:jc w:val="both"/>
        <w:rPr>
          <w:sz w:val="22"/>
          <w:szCs w:val="22"/>
        </w:rPr>
      </w:pPr>
      <w:r w:rsidRPr="001E4A9D">
        <w:rPr>
          <w:sz w:val="22"/>
          <w:szCs w:val="22"/>
        </w:rPr>
        <w:t xml:space="preserve">Wykonawca gwarantuje i zapewnia, że każdorazowo na dzień przekazania Zamawiającemu danego Utworu będzie mu przysługiwać całość autorskich praw majątkowych do danego Utworu, w tym prawo do zezwalania na wykonywanie zależnych praw autorskich, bez jakichkolwiek ograniczeń, a prawa te wolne będą od wszelkich wad prawnych, praw lub roszczeń osób trzecich, w szczególności nie będą przedmiotem użytkowania, dzierżawy, licencji, ani też żadnemu podmiotowi nie będzie przysługiwać prawo pierwokupu przedmiotowych praw, w żadnym zakresie, ani też nie zobowiąże </w:t>
      </w:r>
      <w:r w:rsidRPr="001E4A9D">
        <w:rPr>
          <w:sz w:val="22"/>
          <w:szCs w:val="22"/>
        </w:rPr>
        <w:lastRenderedPageBreak/>
        <w:t xml:space="preserve">się wobec żadnego podmiotu trzeciego do rozporządzenia przedmiotowymi prawami w jakiejkolwiek części.   </w:t>
      </w:r>
    </w:p>
    <w:p w14:paraId="0F114DA7"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 xml:space="preserve">Wykonawca zobowiązuje się w ramach Wynagrodzenia określonego w § 2 ust. 5 do przeniesienia na Zamawiającego (sprzedaży) całości majątkowych praw autorskich do Utworów, w tym Dokumentacji, Projektu Wdrożenia i Koncepcji Wdrożenia oraz Oprogramowania Dedykowanego stworzonych lub dostarczonych przez Wykonawcę lub jego podwykonawców w ramach realizacji Umowy.  </w:t>
      </w:r>
    </w:p>
    <w:p w14:paraId="25DCBA7D"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Przeniesienie majątkowych praw autorskich do Utworów, w tym Dokumentacji, Projektu Wdrożenia i Koncepcji Wdrożenia oraz Oprogramowania Dedykowanego, nastąpi na wszystkich znanych w chwili zawarcia Umowy polach eksploatacji, a w szczególności:</w:t>
      </w:r>
    </w:p>
    <w:p w14:paraId="1FEB1771" w14:textId="77777777" w:rsidR="00ED5FD3" w:rsidRPr="001E4A9D" w:rsidRDefault="00ED5FD3" w:rsidP="001B51A1">
      <w:pPr>
        <w:numPr>
          <w:ilvl w:val="1"/>
          <w:numId w:val="35"/>
        </w:numPr>
        <w:tabs>
          <w:tab w:val="num" w:pos="709"/>
        </w:tabs>
        <w:spacing w:after="60"/>
        <w:ind w:left="709" w:hanging="283"/>
        <w:jc w:val="both"/>
        <w:rPr>
          <w:sz w:val="22"/>
          <w:szCs w:val="22"/>
        </w:rPr>
      </w:pPr>
      <w:r w:rsidRPr="001E4A9D">
        <w:rPr>
          <w:sz w:val="22"/>
          <w:szCs w:val="22"/>
        </w:rPr>
        <w:t>w odniesieniu do Utworów stanowiących program komputerowy - na polach eksploatacji obejmujących:</w:t>
      </w:r>
    </w:p>
    <w:p w14:paraId="18EF0F36" w14:textId="77777777" w:rsidR="00ED5FD3" w:rsidRPr="001E4A9D" w:rsidRDefault="00ED5FD3" w:rsidP="001B51A1">
      <w:pPr>
        <w:numPr>
          <w:ilvl w:val="2"/>
          <w:numId w:val="43"/>
        </w:numPr>
        <w:tabs>
          <w:tab w:val="num" w:pos="993"/>
        </w:tabs>
        <w:spacing w:after="60"/>
        <w:ind w:left="993" w:hanging="283"/>
        <w:jc w:val="both"/>
        <w:rPr>
          <w:sz w:val="22"/>
          <w:szCs w:val="22"/>
        </w:rPr>
      </w:pPr>
      <w:r w:rsidRPr="001E4A9D">
        <w:rPr>
          <w:sz w:val="22"/>
          <w:szCs w:val="22"/>
        </w:rPr>
        <w:t>trwałe i czasowe zwielokrotnienie programów komputerowych w całości lub w części jakimikolwiek środkami i w jakiejkolwiek formie;</w:t>
      </w:r>
    </w:p>
    <w:p w14:paraId="26275732" w14:textId="77777777" w:rsidR="00ED5FD3" w:rsidRPr="001E4A9D" w:rsidRDefault="00ED5FD3" w:rsidP="001B51A1">
      <w:pPr>
        <w:numPr>
          <w:ilvl w:val="2"/>
          <w:numId w:val="43"/>
        </w:numPr>
        <w:tabs>
          <w:tab w:val="num" w:pos="993"/>
        </w:tabs>
        <w:spacing w:after="60"/>
        <w:ind w:left="993" w:hanging="283"/>
        <w:jc w:val="both"/>
        <w:rPr>
          <w:sz w:val="22"/>
          <w:szCs w:val="22"/>
        </w:rPr>
      </w:pPr>
      <w:r w:rsidRPr="001E4A9D">
        <w:rPr>
          <w:sz w:val="22"/>
          <w:szCs w:val="22"/>
        </w:rPr>
        <w:t>tłumaczenie, przystosowanie, zmiana układu i jakiekolwiek inne zmiany w programach komputerowych,</w:t>
      </w:r>
    </w:p>
    <w:p w14:paraId="4E48E511" w14:textId="77777777" w:rsidR="00ED5FD3" w:rsidRPr="001E4A9D" w:rsidRDefault="00ED5FD3" w:rsidP="001B51A1">
      <w:pPr>
        <w:numPr>
          <w:ilvl w:val="2"/>
          <w:numId w:val="43"/>
        </w:numPr>
        <w:tabs>
          <w:tab w:val="num" w:pos="993"/>
        </w:tabs>
        <w:spacing w:after="60"/>
        <w:ind w:left="993" w:hanging="283"/>
        <w:jc w:val="both"/>
        <w:rPr>
          <w:sz w:val="22"/>
          <w:szCs w:val="22"/>
        </w:rPr>
      </w:pPr>
      <w:r w:rsidRPr="001E4A9D">
        <w:rPr>
          <w:sz w:val="22"/>
          <w:szCs w:val="22"/>
        </w:rPr>
        <w:t>rozpowszechnianie, włączając w to użyczanie na rzecz jednostek organizacyjnych      Zamawiającego i powiązanych z Zamawiającym, z wyłączeniem najmu i dzierżawy.</w:t>
      </w:r>
    </w:p>
    <w:p w14:paraId="5D889717" w14:textId="77777777" w:rsidR="00ED5FD3" w:rsidRPr="001E4A9D" w:rsidRDefault="00ED5FD3" w:rsidP="001B51A1">
      <w:pPr>
        <w:numPr>
          <w:ilvl w:val="1"/>
          <w:numId w:val="35"/>
        </w:numPr>
        <w:tabs>
          <w:tab w:val="num" w:pos="709"/>
        </w:tabs>
        <w:spacing w:after="60"/>
        <w:ind w:left="709" w:hanging="283"/>
        <w:jc w:val="both"/>
        <w:rPr>
          <w:sz w:val="22"/>
          <w:szCs w:val="22"/>
        </w:rPr>
      </w:pPr>
      <w:r w:rsidRPr="001E4A9D">
        <w:rPr>
          <w:sz w:val="22"/>
          <w:szCs w:val="22"/>
        </w:rPr>
        <w:t xml:space="preserve">w odniesieniu do wszystkich innych Utworów nie będących programami komputerowymi, </w:t>
      </w:r>
      <w:r w:rsidRPr="001E4A9D">
        <w:rPr>
          <w:sz w:val="22"/>
          <w:szCs w:val="22"/>
        </w:rPr>
        <w:br/>
        <w:t>w tym Dokumentacji - na polach eksploatacji obejmujących:</w:t>
      </w:r>
    </w:p>
    <w:p w14:paraId="5C1925FF" w14:textId="77777777" w:rsidR="00ED5FD3" w:rsidRPr="001E4A9D" w:rsidRDefault="00ED5FD3" w:rsidP="001B51A1">
      <w:pPr>
        <w:numPr>
          <w:ilvl w:val="2"/>
          <w:numId w:val="44"/>
        </w:numPr>
        <w:tabs>
          <w:tab w:val="num" w:pos="1134"/>
        </w:tabs>
        <w:spacing w:after="60"/>
        <w:ind w:left="1134" w:hanging="425"/>
        <w:jc w:val="both"/>
        <w:rPr>
          <w:sz w:val="22"/>
          <w:szCs w:val="22"/>
        </w:rPr>
      </w:pPr>
      <w:r w:rsidRPr="001E4A9D">
        <w:rPr>
          <w:sz w:val="22"/>
          <w:szCs w:val="22"/>
        </w:rPr>
        <w:t>w zakresie utrwalania i zwielokrotniania - wytwarzanie dowolną techniką egzemplarzy utworu, w tym techniką drukarską, reprograficzną, zapisu magnetycznego oraz techniką cyfrową, w tym również na potrzeby wykorzystania w charakterze dóbr własności przemysłowej, w tym znaków towarowych, wzorów przemysłowych oraz oznaczeń przedsiębiorstwa,</w:t>
      </w:r>
    </w:p>
    <w:p w14:paraId="4BD37CE8" w14:textId="77777777" w:rsidR="00ED5FD3" w:rsidRPr="001E4A9D" w:rsidRDefault="00ED5FD3" w:rsidP="001B51A1">
      <w:pPr>
        <w:numPr>
          <w:ilvl w:val="2"/>
          <w:numId w:val="44"/>
        </w:numPr>
        <w:tabs>
          <w:tab w:val="num" w:pos="1134"/>
        </w:tabs>
        <w:spacing w:after="60"/>
        <w:ind w:left="1134" w:hanging="425"/>
        <w:jc w:val="both"/>
        <w:rPr>
          <w:sz w:val="22"/>
          <w:szCs w:val="22"/>
        </w:rPr>
      </w:pPr>
      <w:r w:rsidRPr="001E4A9D">
        <w:rPr>
          <w:sz w:val="22"/>
          <w:szCs w:val="22"/>
        </w:rPr>
        <w:t>w zakresie obrotu oryginałem albo egzemplarzami, na których dany utwór utrwalono - wprowadzanie do obrotu, użyczenie lub najem oryginału albo egzemplarzy,</w:t>
      </w:r>
    </w:p>
    <w:p w14:paraId="0B6B9EE2" w14:textId="77777777" w:rsidR="00ED5FD3" w:rsidRPr="001E4A9D" w:rsidRDefault="00ED5FD3" w:rsidP="001B51A1">
      <w:pPr>
        <w:numPr>
          <w:ilvl w:val="2"/>
          <w:numId w:val="44"/>
        </w:numPr>
        <w:tabs>
          <w:tab w:val="num" w:pos="1134"/>
        </w:tabs>
        <w:spacing w:after="60"/>
        <w:ind w:left="1134" w:hanging="425"/>
        <w:jc w:val="both"/>
        <w:rPr>
          <w:sz w:val="22"/>
          <w:szCs w:val="22"/>
        </w:rPr>
      </w:pPr>
      <w:r w:rsidRPr="001E4A9D">
        <w:rPr>
          <w:sz w:val="22"/>
          <w:szCs w:val="22"/>
        </w:rPr>
        <w:t xml:space="preserve">w zakresie rozpowszechniania w sposób inny niż określony w lit. b - publiczne wykonanie, wystawienie, wyświetlenie, odtworzenie oraz nadawanie i reemitowanie, </w:t>
      </w:r>
      <w:r w:rsidRPr="001E4A9D">
        <w:rPr>
          <w:sz w:val="22"/>
          <w:szCs w:val="22"/>
        </w:rPr>
        <w:br/>
        <w:t xml:space="preserve">a także publiczne udostępnianie dokumentacji technicznej i użytkowej w taki sposób, aby każdy mógł mieć do niego dostęp w miejscu i w czasie przez siebie wybranym, w tym w sieci Internet oraz innych sieciach teleinformatycznych, platformach cyfrowych, </w:t>
      </w:r>
    </w:p>
    <w:p w14:paraId="3ABB0C55"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 xml:space="preserve">Wykonawca w ramach Wynagrodzenia określonego w § 2 ust. 5 zobowiązuje się do przeniesienia na Zamawiającego (sprzedaży) prawa do wykonywania zależnych praw autorskich do Utworów (tj. zezwalania na korzystanie i rozporządzanie ich opracowaniami) na wszystkich polach eksploatacji opisanych w ust. 3. </w:t>
      </w:r>
    </w:p>
    <w:p w14:paraId="34D4F69D"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 xml:space="preserve">Przeniesienie autorskich majątkowych oraz przeniesienie prawa do zezwalania na wykonywanie zależnych praw autorskich do opracowań Utworów, o czym mowa w ust. 2-4, nastąpi każdorazowo z chwilą udostępnienia Zamawiającemu danego Utworu w jakikolwiek sposób. Przez udostępnienie Zamawiającemu utworu, o którym mowa w zdaniu poprzedzającym, rozumie się w szczególności instalację oprogramowania komputerowego lub inne wykorzystanie przez Wykonawcę lub jego podwykonawcę danego Utworu w ramach realizacji Umowy. </w:t>
      </w:r>
    </w:p>
    <w:p w14:paraId="6905C7CA"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Wykonawca zobowiązuje się zapewnić, że osoby uprawnione z tytułu osobistych praw autorskich do Utworów nie będą wykonywać takich praw w stosunku do Zamawiającego, jego następców prawnych i ich licencjobiorców.</w:t>
      </w:r>
    </w:p>
    <w:p w14:paraId="1DCE79A9" w14:textId="33D06A7B" w:rsidR="00ED5FD3" w:rsidRPr="001E4A9D" w:rsidRDefault="00ED5FD3" w:rsidP="001B51A1">
      <w:pPr>
        <w:numPr>
          <w:ilvl w:val="0"/>
          <w:numId w:val="35"/>
        </w:numPr>
        <w:spacing w:after="60"/>
        <w:ind w:left="426" w:hanging="426"/>
        <w:jc w:val="both"/>
        <w:rPr>
          <w:sz w:val="22"/>
          <w:szCs w:val="22"/>
        </w:rPr>
      </w:pPr>
      <w:r w:rsidRPr="001E4A9D">
        <w:rPr>
          <w:sz w:val="22"/>
          <w:szCs w:val="22"/>
        </w:rPr>
        <w:t>Niezależnie od zapisów ust. 5, Wykonawca najpóźniej w momencie Odbioru Końcowego</w:t>
      </w:r>
      <w:r w:rsidR="008935E0" w:rsidRPr="001E4A9D">
        <w:rPr>
          <w:sz w:val="22"/>
          <w:szCs w:val="22"/>
        </w:rPr>
        <w:t xml:space="preserve"> Systemu Bibliotecznego</w:t>
      </w:r>
      <w:r w:rsidRPr="001E4A9D">
        <w:rPr>
          <w:sz w:val="22"/>
          <w:szCs w:val="22"/>
        </w:rPr>
        <w:t xml:space="preserve"> zobowiązuje się przekazać kody źródłowe i kody wynikowe do Utworów (w tym do oprogramowania dedykowanego oraz do oprogramowania standardowego) na płycie CD-ROM lub w inny sposób wskazany przez Zamawiającego.</w:t>
      </w:r>
    </w:p>
    <w:p w14:paraId="151E03BE"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bookmarkStart w:id="61" w:name="_Ref257105318"/>
      <w:r w:rsidRPr="001E4A9D">
        <w:rPr>
          <w:b/>
          <w:bCs/>
          <w:sz w:val="22"/>
          <w:szCs w:val="22"/>
          <w:lang w:val="x-none" w:eastAsia="x-none"/>
        </w:rPr>
        <w:lastRenderedPageBreak/>
        <w:t>§ 11</w:t>
      </w:r>
    </w:p>
    <w:p w14:paraId="3B823E1B"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 xml:space="preserve">Wykonawca oddeleguje do realizacji Wdrożenia odpowiedni Personel. Wykonawca gwarantuje, że wszyscy członkowie Personelu Wykonawcy realizujący w imieniu Wykonawcy Umowę będą posiadali umiejętności i doświadczenie odpowiednie do zakresu czynności powierzanych tym osobom. </w:t>
      </w:r>
      <w:bookmarkEnd w:id="61"/>
    </w:p>
    <w:p w14:paraId="0E95607D"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r w:rsidRPr="001E4A9D">
        <w:rPr>
          <w:rFonts w:ascii="Century Gothic" w:hAnsi="Century Gothic"/>
          <w:sz w:val="22"/>
          <w:szCs w:val="22"/>
          <w:lang w:eastAsia="ar-SA"/>
        </w:rPr>
        <w:t>.</w:t>
      </w:r>
    </w:p>
    <w:p w14:paraId="13A34440"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W uzasadnionych sytuacjach na wniosek Zamawiającego, zawierający podanie przyczyny, Wykonawca dokona zmiany osoby wchodzącej w skład personelu Wykonawcy. Nowy członek personelu Wykonawcy będzie miał kwalifikacje nie niższe niż jego poprzednik.</w:t>
      </w:r>
    </w:p>
    <w:p w14:paraId="797DFE7F"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bookmarkStart w:id="62" w:name="_Ref256778405"/>
      <w:r w:rsidRPr="001E4A9D">
        <w:rPr>
          <w:sz w:val="22"/>
          <w:szCs w:val="22"/>
          <w:lang w:eastAsia="ar-SA"/>
        </w:rPr>
        <w:t>W przypadku stwierdzenia niewłaściwej realizacji Umowy przez członka Personelu Wykonawcy lub stwierdzenia jego nieprzydatności dla należytej realizacji Umowy (np. z powodów konfliktów interpersonalnych pomiędzy daną osobą, a Personelem Zamawiającego) Kierownik Projektu Wdrożenia ze strony Zamawiającego ma prawo zwrócić się do Wykonawcy z uzasadnionym na piśmie wnioskiem o odsunięcie takiej osoby od realizacji Umowy. Odsunięcie nastąpi w terminie 5 dni od otrzymania przez Wykonawcę wniosku Zamawiającego. Zamawiający może żądać ze skutkiem natychmiastowym wykluczenia jakiegokolwiek członka Personelu Wykonawcy z udziału w Projekcie Wdrożenia w związku z naruszeniem postanowień Umowy, w szczególności zasad bezpieczeństwa obowiązujących u Zamawiającego, zasad przetwarzania Danych Osobowych lub zobowiązań do zachowania w poufności udostępnionych informacji.</w:t>
      </w:r>
      <w:bookmarkEnd w:id="62"/>
      <w:r w:rsidRPr="001E4A9D">
        <w:rPr>
          <w:sz w:val="22"/>
          <w:szCs w:val="22"/>
          <w:lang w:eastAsia="ar-SA"/>
        </w:rPr>
        <w:t xml:space="preserve"> </w:t>
      </w:r>
    </w:p>
    <w:p w14:paraId="719957A1"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W każdym przypadku dokonania zmiany członka Personelu Wykonawcy w trakcie wykonywania Umowy, koszty ewentualnego przeszkolenia nowego członka obciążają wyłącznie Wykonawcę. Wymiana poszczególnych osób wchodzących w skład Personelu Wykonawcy w trybie określonym w Umowie, niezależnie od przyczyny dokonania takiej zmiany, nie będzie powodować zmiany wysokości Wynagrodzenia</w:t>
      </w:r>
      <w:r w:rsidRPr="001E4A9D">
        <w:rPr>
          <w:rFonts w:ascii="Century Gothic" w:hAnsi="Century Gothic"/>
          <w:sz w:val="24"/>
          <w:szCs w:val="24"/>
          <w:lang w:eastAsia="ar-SA"/>
        </w:rPr>
        <w:t xml:space="preserve"> </w:t>
      </w:r>
      <w:r w:rsidRPr="001E4A9D">
        <w:rPr>
          <w:sz w:val="22"/>
          <w:szCs w:val="22"/>
          <w:lang w:eastAsia="ar-SA"/>
        </w:rPr>
        <w:t xml:space="preserve">określonego w § 2 ust. 5 przysługującego Wykonawcy z tytułu realizacji Umowy, ani terminów wykonania poszczególnych prac określonych w jej treści. </w:t>
      </w:r>
    </w:p>
    <w:p w14:paraId="22C3A151"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bookmarkStart w:id="63" w:name="_Ref257105328"/>
      <w:r w:rsidRPr="001E4A9D">
        <w:rPr>
          <w:sz w:val="22"/>
          <w:szCs w:val="22"/>
          <w:lang w:eastAsia="ar-SA"/>
        </w:rPr>
        <w:t>Wykonawca ponosi odpowiedzialność za wszelkie działania i zaniechania członków Personelu Wykonawcy oraz innych osób, które Wykonawca dopuścił do realizacji Umowy - jak za swoje własne działania lub zaniechania.</w:t>
      </w:r>
      <w:bookmarkEnd w:id="63"/>
    </w:p>
    <w:p w14:paraId="46107492"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W związku z faktem, że dochodzi do udostępnienia między dwoma administratorami danych – będącymi Stronami Umowy – danych osobowych pracowników/współpracowników, wskazanych w Umowie lub w późniejszym kontakcie Stron jako osoby odpowiedzialne za realizację Umowy lub osoby do kontaktu, podmiot, któremu zostały udostępnione dane pracownika lub współpracownika drugiej Strony, staje się ich administratorem i powinien zrealizować określone obowiązki informacyjne. Klauzula informacyjna Akademii Morskiej w Szczecinie stanowi Załącznik nr 6 do Umowy. Wykonawca zobowiązuje się przekazać klauzulę informacyjną osobom, które odpowiedzialne są za wykonanie umowy lub do kontaktu, jeżeli ich dane zostały wskazane Zamawiającemu.</w:t>
      </w:r>
    </w:p>
    <w:p w14:paraId="0054DE35"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r w:rsidRPr="001E4A9D">
        <w:rPr>
          <w:b/>
          <w:bCs/>
          <w:sz w:val="22"/>
          <w:szCs w:val="22"/>
          <w:lang w:val="x-none" w:eastAsia="x-none"/>
        </w:rPr>
        <w:t xml:space="preserve">§ 12 </w:t>
      </w:r>
    </w:p>
    <w:p w14:paraId="52DD5093" w14:textId="77777777" w:rsidR="00ED5FD3" w:rsidRPr="001E4A9D" w:rsidRDefault="00ED5FD3" w:rsidP="00ED5FD3">
      <w:pPr>
        <w:tabs>
          <w:tab w:val="left" w:pos="657"/>
        </w:tabs>
        <w:suppressAutoHyphens/>
        <w:spacing w:after="60"/>
        <w:jc w:val="both"/>
        <w:rPr>
          <w:sz w:val="22"/>
          <w:szCs w:val="22"/>
          <w:lang w:eastAsia="ar-SA"/>
        </w:rPr>
      </w:pPr>
      <w:bookmarkStart w:id="64" w:name="_Ref257104882"/>
      <w:r w:rsidRPr="001E4A9D">
        <w:rPr>
          <w:sz w:val="22"/>
          <w:szCs w:val="22"/>
          <w:lang w:eastAsia="ar-SA"/>
        </w:rPr>
        <w:t>Wykonawca może korzystać ze świadczeń osób trzecich jako swoich podwykonawców, przy zachowaniu następujących warunków:</w:t>
      </w:r>
      <w:bookmarkEnd w:id="64"/>
    </w:p>
    <w:p w14:paraId="0F68EF86" w14:textId="77777777" w:rsidR="00ED5FD3" w:rsidRPr="001E4A9D" w:rsidRDefault="00ED5FD3" w:rsidP="001B51A1">
      <w:pPr>
        <w:numPr>
          <w:ilvl w:val="1"/>
          <w:numId w:val="45"/>
        </w:numPr>
        <w:tabs>
          <w:tab w:val="left" w:pos="-2835"/>
        </w:tabs>
        <w:suppressAutoHyphens/>
        <w:spacing w:after="60"/>
        <w:ind w:left="567" w:hanging="425"/>
        <w:jc w:val="both"/>
        <w:rPr>
          <w:sz w:val="22"/>
          <w:szCs w:val="22"/>
          <w:lang w:eastAsia="ar-SA"/>
        </w:rPr>
      </w:pPr>
      <w:r w:rsidRPr="001E4A9D">
        <w:rPr>
          <w:sz w:val="22"/>
          <w:szCs w:val="22"/>
          <w:lang w:eastAsia="ar-SA"/>
        </w:rPr>
        <w:t xml:space="preserve">przy realizacji Wdrożenia Wykonawca może korzystać ze świadczeń podwykonawców, wskazanych w Załączniku nr 5 do Umowy, </w:t>
      </w:r>
    </w:p>
    <w:p w14:paraId="47B99A8E" w14:textId="77777777" w:rsidR="00ED5FD3" w:rsidRPr="001E4A9D" w:rsidRDefault="00ED5FD3" w:rsidP="001B51A1">
      <w:pPr>
        <w:numPr>
          <w:ilvl w:val="1"/>
          <w:numId w:val="45"/>
        </w:numPr>
        <w:tabs>
          <w:tab w:val="left" w:pos="-2835"/>
        </w:tabs>
        <w:suppressAutoHyphens/>
        <w:spacing w:after="60"/>
        <w:ind w:left="567" w:hanging="425"/>
        <w:jc w:val="both"/>
        <w:rPr>
          <w:sz w:val="22"/>
          <w:szCs w:val="22"/>
          <w:lang w:eastAsia="ar-SA"/>
        </w:rPr>
      </w:pPr>
      <w:r w:rsidRPr="001E4A9D">
        <w:rPr>
          <w:sz w:val="22"/>
          <w:szCs w:val="22"/>
          <w:lang w:eastAsia="ar-SA"/>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366B203D"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r w:rsidRPr="001E4A9D">
        <w:rPr>
          <w:b/>
          <w:bCs/>
          <w:sz w:val="22"/>
          <w:szCs w:val="22"/>
          <w:lang w:val="x-none" w:eastAsia="x-none"/>
        </w:rPr>
        <w:lastRenderedPageBreak/>
        <w:t xml:space="preserve">§ 13 </w:t>
      </w:r>
    </w:p>
    <w:p w14:paraId="46C09828" w14:textId="57A0EB8A" w:rsidR="00ED5FD3" w:rsidRPr="001E4A9D" w:rsidRDefault="00ED5FD3" w:rsidP="001B51A1">
      <w:pPr>
        <w:numPr>
          <w:ilvl w:val="0"/>
          <w:numId w:val="31"/>
        </w:numPr>
        <w:tabs>
          <w:tab w:val="left" w:pos="2073"/>
        </w:tabs>
        <w:suppressAutoHyphens/>
        <w:spacing w:after="60"/>
        <w:ind w:left="426" w:hanging="426"/>
        <w:jc w:val="both"/>
        <w:rPr>
          <w:sz w:val="22"/>
          <w:szCs w:val="22"/>
        </w:rPr>
      </w:pPr>
      <w:r w:rsidRPr="001E4A9D">
        <w:rPr>
          <w:sz w:val="22"/>
          <w:szCs w:val="22"/>
        </w:rPr>
        <w:t xml:space="preserve">Wszelkie zmiany terminów Wdrożenia nie skutkujące zmianą terminu Odbioru Końcowego </w:t>
      </w:r>
      <w:r w:rsidR="008935E0" w:rsidRPr="001E4A9D">
        <w:rPr>
          <w:sz w:val="22"/>
          <w:szCs w:val="22"/>
        </w:rPr>
        <w:t>Systemu Bibliotecznego</w:t>
      </w:r>
      <w:r w:rsidRPr="001E4A9D">
        <w:rPr>
          <w:sz w:val="22"/>
          <w:szCs w:val="22"/>
        </w:rPr>
        <w:t>, następują w ramach Procedury Kontroli Zmian. Procedura Kontroli Zmian jest przeznaczona do kontroli i wprowadzania zmian w trybie realizacji Wdrożenia oraz w Harmonogramie - w stosunku do ustaleń określonych w Umowie.</w:t>
      </w:r>
    </w:p>
    <w:p w14:paraId="659A01C2" w14:textId="77777777" w:rsidR="00ED5FD3" w:rsidRPr="001E4A9D" w:rsidRDefault="00ED5FD3" w:rsidP="001B51A1">
      <w:pPr>
        <w:numPr>
          <w:ilvl w:val="0"/>
          <w:numId w:val="31"/>
        </w:numPr>
        <w:tabs>
          <w:tab w:val="left" w:pos="2073"/>
        </w:tabs>
        <w:suppressAutoHyphens/>
        <w:spacing w:after="60"/>
        <w:ind w:left="426" w:hanging="426"/>
        <w:jc w:val="both"/>
        <w:rPr>
          <w:sz w:val="22"/>
          <w:szCs w:val="22"/>
        </w:rPr>
      </w:pPr>
      <w:r w:rsidRPr="001E4A9D">
        <w:rPr>
          <w:sz w:val="22"/>
          <w:szCs w:val="22"/>
        </w:rPr>
        <w:t xml:space="preserve">Procedura Kontroli Zmian zostaje rozpoczęta poprzez zgłoszenie przez Kierownika Projektu Wdrożenia jednej ze Stron Kierownikowi Projektu Wdrożenia drugiej Strony żądania zmiany według wzoru formularza, który zostanie określony w ramach Koncepcji Wdrożenia (Żądanie Zmiany). </w:t>
      </w:r>
    </w:p>
    <w:p w14:paraId="60425767" w14:textId="77777777" w:rsidR="00ED5FD3" w:rsidRPr="001E4A9D" w:rsidRDefault="00ED5FD3" w:rsidP="001B51A1">
      <w:pPr>
        <w:numPr>
          <w:ilvl w:val="0"/>
          <w:numId w:val="31"/>
        </w:numPr>
        <w:tabs>
          <w:tab w:val="left" w:pos="2073"/>
        </w:tabs>
        <w:suppressAutoHyphens/>
        <w:spacing w:after="60"/>
        <w:ind w:left="426" w:hanging="426"/>
        <w:jc w:val="both"/>
        <w:rPr>
          <w:sz w:val="22"/>
          <w:szCs w:val="22"/>
        </w:rPr>
      </w:pPr>
      <w:r w:rsidRPr="001E4A9D">
        <w:rPr>
          <w:sz w:val="22"/>
          <w:szCs w:val="22"/>
        </w:rPr>
        <w:t>Strony postanawiają, iż decyzję w sprawie przesunięcia terminów realizacji Produktów w ramach danego Etapu Projektu Wdrożenia, podejmują wspólnie Kierownicy Projektu Wdrożenia.</w:t>
      </w:r>
    </w:p>
    <w:p w14:paraId="6C1FE1C8" w14:textId="77777777" w:rsidR="00ED5FD3" w:rsidRPr="001E4A9D" w:rsidRDefault="00ED5FD3" w:rsidP="001B51A1">
      <w:pPr>
        <w:numPr>
          <w:ilvl w:val="0"/>
          <w:numId w:val="31"/>
        </w:numPr>
        <w:tabs>
          <w:tab w:val="left" w:pos="2073"/>
        </w:tabs>
        <w:suppressAutoHyphens/>
        <w:spacing w:after="60"/>
        <w:ind w:left="426" w:hanging="426"/>
        <w:jc w:val="both"/>
        <w:rPr>
          <w:sz w:val="22"/>
          <w:szCs w:val="22"/>
        </w:rPr>
      </w:pPr>
      <w:r w:rsidRPr="001E4A9D">
        <w:rPr>
          <w:sz w:val="22"/>
          <w:szCs w:val="22"/>
        </w:rPr>
        <w:t xml:space="preserve">Podjęcie decyzji w powyżej określonych sprawach wymaga sporządzenia dokumentu, podpisanego przynajmniej przez Kierownika Projektu Wdrożenia każdej ze Stron (w szczególności poprzez pisemną akceptację treści złożonego w tym zakresie Żądania Zmiany). </w:t>
      </w:r>
    </w:p>
    <w:p w14:paraId="1E25ADEB" w14:textId="77777777" w:rsidR="00ED5FD3" w:rsidRPr="001E4A9D" w:rsidRDefault="00ED5FD3" w:rsidP="00ED5FD3">
      <w:pPr>
        <w:keepNext/>
        <w:tabs>
          <w:tab w:val="num" w:pos="0"/>
          <w:tab w:val="left" w:pos="1080"/>
        </w:tabs>
        <w:suppressAutoHyphens/>
        <w:spacing w:before="240" w:after="60"/>
        <w:jc w:val="center"/>
        <w:outlineLvl w:val="0"/>
        <w:rPr>
          <w:b/>
          <w:bCs/>
          <w:sz w:val="22"/>
          <w:szCs w:val="22"/>
          <w:lang w:eastAsia="x-none"/>
        </w:rPr>
      </w:pPr>
      <w:bookmarkStart w:id="65" w:name="_Hlk9430211"/>
      <w:r w:rsidRPr="001E4A9D">
        <w:rPr>
          <w:b/>
          <w:bCs/>
          <w:sz w:val="22"/>
          <w:szCs w:val="22"/>
          <w:lang w:val="x-none" w:eastAsia="x-none"/>
        </w:rPr>
        <w:t>§ 14</w:t>
      </w:r>
      <w:r w:rsidRPr="001E4A9D">
        <w:rPr>
          <w:b/>
          <w:bCs/>
          <w:sz w:val="22"/>
          <w:szCs w:val="22"/>
          <w:lang w:eastAsia="x-none"/>
        </w:rPr>
        <w:t xml:space="preserve"> </w:t>
      </w:r>
      <w:bookmarkEnd w:id="65"/>
      <w:r w:rsidRPr="001E4A9D">
        <w:rPr>
          <w:b/>
          <w:bCs/>
          <w:sz w:val="22"/>
          <w:szCs w:val="22"/>
          <w:lang w:eastAsia="x-none"/>
        </w:rPr>
        <w:t>WARUNKI PŁATNOŚCI</w:t>
      </w:r>
    </w:p>
    <w:p w14:paraId="268DD861" w14:textId="6C101F2E"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 xml:space="preserve">Wynagrodzenie brutto opisane w § 2 ust. 5 za wykonanie Przedmiotu Zamówienia płatne </w:t>
      </w:r>
      <w:r w:rsidR="004B6D51" w:rsidRPr="001E4A9D">
        <w:rPr>
          <w:sz w:val="22"/>
          <w:szCs w:val="22"/>
        </w:rPr>
        <w:t xml:space="preserve">przelewem </w:t>
      </w:r>
      <w:r w:rsidRPr="001E4A9D">
        <w:rPr>
          <w:sz w:val="22"/>
          <w:szCs w:val="22"/>
        </w:rPr>
        <w:t>po obustronnym podpisaniu Protokołu Odbioru Końcowego (zgodnie z Załącznikiem nr 1 do Umowy), na podstawie prawidłowo wystawionej faktury VAT, w terminie do 30 dni od daty wpływu faktury do Zamawiającego, na rachunek bankowy Wykonawcy wskazany na fakturze</w:t>
      </w:r>
      <w:r w:rsidR="00CE3799" w:rsidRPr="001E4A9D">
        <w:rPr>
          <w:sz w:val="22"/>
          <w:szCs w:val="22"/>
        </w:rPr>
        <w:t>,</w:t>
      </w:r>
      <w:r w:rsidR="00CE3799" w:rsidRPr="001E4A9D">
        <w:t xml:space="preserve"> </w:t>
      </w:r>
      <w:r w:rsidR="00CE3799" w:rsidRPr="001E4A9D">
        <w:rPr>
          <w:sz w:val="22"/>
          <w:szCs w:val="22"/>
        </w:rPr>
        <w:t>który jest zgodn</w:t>
      </w:r>
      <w:r w:rsidR="008935E0" w:rsidRPr="001E4A9D">
        <w:rPr>
          <w:sz w:val="22"/>
          <w:szCs w:val="22"/>
        </w:rPr>
        <w:t>y</w:t>
      </w:r>
      <w:r w:rsidR="00CE3799" w:rsidRPr="001E4A9D">
        <w:rPr>
          <w:sz w:val="22"/>
          <w:szCs w:val="22"/>
        </w:rPr>
        <w:t xml:space="preserv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27FEDD4C" w14:textId="77777777"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rPr>
        <w:t>Fakturę należy wystawić z podaniem dokładnej nazwy przedmiotu zamówienia.</w:t>
      </w:r>
    </w:p>
    <w:p w14:paraId="777C6E65" w14:textId="111055B7"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Podanie na fakturze terminu płatności innego niż wynikających z właściwych dla danej faktury z zapisów w ust.1-</w:t>
      </w:r>
      <w:r w:rsidR="0017333C">
        <w:rPr>
          <w:sz w:val="22"/>
          <w:szCs w:val="22"/>
        </w:rPr>
        <w:t>2</w:t>
      </w:r>
      <w:r w:rsidRPr="001E4A9D">
        <w:rPr>
          <w:sz w:val="22"/>
          <w:szCs w:val="22"/>
        </w:rPr>
        <w:t xml:space="preserve"> nie zmienia warunków płatności.</w:t>
      </w:r>
    </w:p>
    <w:p w14:paraId="7BA404F6" w14:textId="77777777" w:rsidR="00ED5FD3" w:rsidRPr="001E4A9D" w:rsidRDefault="00ED5FD3" w:rsidP="001B51A1">
      <w:pPr>
        <w:numPr>
          <w:ilvl w:val="6"/>
          <w:numId w:val="46"/>
        </w:numPr>
        <w:tabs>
          <w:tab w:val="left" w:pos="426"/>
        </w:tabs>
        <w:suppressAutoHyphens/>
        <w:spacing w:after="60"/>
        <w:ind w:left="426"/>
        <w:jc w:val="both"/>
        <w:rPr>
          <w:sz w:val="22"/>
        </w:rPr>
      </w:pPr>
      <w:r w:rsidRPr="001E4A9D">
        <w:rPr>
          <w:sz w:val="22"/>
          <w:szCs w:val="22"/>
        </w:rPr>
        <w:t>Za datę zapłaty Wynagrodzenia uważa się dzień obciążenia rachunku bankowego Zamawiającego</w:t>
      </w:r>
    </w:p>
    <w:p w14:paraId="5E5F3D56" w14:textId="77777777"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Wynagrodzenie za wykonanie umowy obejmuje także wynagrodzenie za przeniesienie własności egzemplarzy opracowań i dokumentów oraz praw autorskich, o których mowa w § 10 Umowy.</w:t>
      </w:r>
    </w:p>
    <w:p w14:paraId="06C102B5" w14:textId="4564CFE5"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W przypadku nieuiszczenia w terminie Wynagrodzenia, o którym mowa w § 2 ust. 5, Wykonawca wezwie Zamawiającego w formie pisemnej do zapłaty należnej kwoty powiększonej o odsetki ustawowe.</w:t>
      </w:r>
    </w:p>
    <w:p w14:paraId="359193E6" w14:textId="77777777"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Wezwanie, o którym mowa w ust. 9 powinno być doręczone Zamawiającemu listem poleconym.</w:t>
      </w:r>
    </w:p>
    <w:p w14:paraId="2CE3B699" w14:textId="1C4AAB34"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Wynagrodzenie za przedmiot umowy opisany w pkt. § 2 ust. 5 jest współfinansowane ze środków Unii Europejskiej w ramach Europejskiego Funduszu Społecznego, budżetu Państwa, w ramach Programu Operacyjnego Wiedza Edukacja Rozwój 2014-2020, zadanie 7 pozycja 8</w:t>
      </w:r>
      <w:r w:rsidR="00CA394E" w:rsidRPr="001E4A9D">
        <w:rPr>
          <w:sz w:val="22"/>
          <w:szCs w:val="22"/>
        </w:rPr>
        <w:t>6</w:t>
      </w:r>
      <w:r w:rsidRPr="001E4A9D">
        <w:rPr>
          <w:sz w:val="22"/>
          <w:szCs w:val="22"/>
        </w:rPr>
        <w:t xml:space="preserve"> budżetu projektu. </w:t>
      </w:r>
    </w:p>
    <w:p w14:paraId="36E0CF78" w14:textId="77777777" w:rsidR="00ED5FD3" w:rsidRPr="001E4A9D" w:rsidRDefault="00ED5FD3" w:rsidP="00ED5FD3">
      <w:pPr>
        <w:tabs>
          <w:tab w:val="left" w:pos="426"/>
        </w:tabs>
        <w:suppressAutoHyphens/>
        <w:spacing w:after="60"/>
        <w:ind w:left="426"/>
        <w:jc w:val="both"/>
        <w:rPr>
          <w:sz w:val="22"/>
          <w:szCs w:val="22"/>
        </w:rPr>
      </w:pPr>
    </w:p>
    <w:p w14:paraId="6983F7CC" w14:textId="77777777" w:rsidR="00ED5FD3" w:rsidRPr="001E4A9D" w:rsidRDefault="00ED5FD3" w:rsidP="00ED5FD3">
      <w:pPr>
        <w:tabs>
          <w:tab w:val="left" w:pos="426"/>
        </w:tabs>
        <w:suppressAutoHyphens/>
        <w:spacing w:after="60"/>
        <w:ind w:left="426"/>
        <w:jc w:val="both"/>
        <w:rPr>
          <w:sz w:val="22"/>
          <w:szCs w:val="22"/>
        </w:rPr>
      </w:pPr>
    </w:p>
    <w:p w14:paraId="06C638B6" w14:textId="77777777" w:rsidR="00ED5FD3" w:rsidRPr="001E4A9D" w:rsidRDefault="00ED5FD3" w:rsidP="00ED5FD3">
      <w:pPr>
        <w:tabs>
          <w:tab w:val="left" w:pos="426"/>
        </w:tabs>
        <w:suppressAutoHyphens/>
        <w:spacing w:after="60"/>
        <w:ind w:left="426"/>
        <w:jc w:val="both"/>
        <w:rPr>
          <w:sz w:val="22"/>
          <w:szCs w:val="22"/>
        </w:rPr>
      </w:pPr>
    </w:p>
    <w:p w14:paraId="7D7A4B4C" w14:textId="77777777" w:rsidR="00ED5FD3" w:rsidRPr="001E4A9D" w:rsidRDefault="00ED5FD3" w:rsidP="00ED5FD3">
      <w:pPr>
        <w:keepNext/>
        <w:tabs>
          <w:tab w:val="num" w:pos="0"/>
          <w:tab w:val="left" w:pos="1080"/>
        </w:tabs>
        <w:suppressAutoHyphens/>
        <w:spacing w:before="240" w:after="60"/>
        <w:jc w:val="center"/>
        <w:outlineLvl w:val="0"/>
        <w:rPr>
          <w:b/>
          <w:bCs/>
          <w:sz w:val="22"/>
          <w:szCs w:val="22"/>
          <w:lang w:val="x-none" w:eastAsia="x-none"/>
        </w:rPr>
      </w:pPr>
      <w:r w:rsidRPr="001E4A9D">
        <w:rPr>
          <w:b/>
          <w:bCs/>
          <w:sz w:val="22"/>
          <w:szCs w:val="22"/>
          <w:lang w:val="x-none" w:eastAsia="x-none"/>
        </w:rPr>
        <w:t>§ 15</w:t>
      </w:r>
    </w:p>
    <w:p w14:paraId="57A790C1" w14:textId="77777777" w:rsidR="00ED5FD3" w:rsidRPr="001E4A9D" w:rsidRDefault="00ED5FD3" w:rsidP="00ED5FD3">
      <w:pPr>
        <w:tabs>
          <w:tab w:val="left" w:pos="1800"/>
        </w:tabs>
        <w:spacing w:after="60"/>
        <w:jc w:val="both"/>
        <w:rPr>
          <w:sz w:val="22"/>
          <w:szCs w:val="22"/>
        </w:rPr>
      </w:pPr>
      <w:r w:rsidRPr="001E4A9D">
        <w:rPr>
          <w:b/>
          <w:sz w:val="22"/>
          <w:szCs w:val="22"/>
        </w:rPr>
        <w:t>[ZASADY OGÓLNE]</w:t>
      </w:r>
    </w:p>
    <w:p w14:paraId="5269168D" w14:textId="77969B31"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 ramach realizacji Umowy odbiorowi przez Zamawiającego podlegają poszczególne Produkty, Fazy, Etapy (Odbiór Produktu, Fazy, Etapu) oraz oddzielnie całe Wdrożenie (Odbiór Końcowy SI). Odbiory będą potwierdzane Protokołem Odbioru zgodnie z załącznikiem nr 1 do Umowy.</w:t>
      </w:r>
    </w:p>
    <w:p w14:paraId="24930248"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Odbiór wszystkich podlegających Odbiorowi przez Zamawiającego Produktów, Faz lub Etapów w ramach Wdrożenia nie jest równoznaczny z dokonaniem Odbioru Końcowego SI. Dokonanie Odbioru Końcowego SI nastąpi odrębnie, zgodnie z procedurą opisaną w § 15 ust. 3-8. </w:t>
      </w:r>
    </w:p>
    <w:p w14:paraId="36CB3C94" w14:textId="77777777" w:rsidR="00ED5FD3" w:rsidRPr="001E4A9D" w:rsidRDefault="00ED5FD3" w:rsidP="00ED5FD3">
      <w:pPr>
        <w:tabs>
          <w:tab w:val="left" w:pos="1800"/>
        </w:tabs>
        <w:spacing w:after="60"/>
        <w:jc w:val="both"/>
        <w:rPr>
          <w:sz w:val="22"/>
          <w:szCs w:val="22"/>
        </w:rPr>
      </w:pPr>
      <w:bookmarkStart w:id="66" w:name="_Ref111180974"/>
      <w:bookmarkStart w:id="67" w:name="_Ref243452331"/>
      <w:r w:rsidRPr="001E4A9D">
        <w:rPr>
          <w:b/>
          <w:sz w:val="22"/>
          <w:szCs w:val="22"/>
        </w:rPr>
        <w:lastRenderedPageBreak/>
        <w:t>[ODBIÓR PRODUKTU, FAZY, ETAPU]</w:t>
      </w:r>
    </w:p>
    <w:p w14:paraId="2DDFCAFD"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Odbiory Produktu, Fazy, Etapu będą wykonywane w szczególności przy wykorzystaniu:</w:t>
      </w:r>
    </w:p>
    <w:p w14:paraId="7D7B21D9" w14:textId="77777777" w:rsidR="00ED5FD3" w:rsidRPr="001E4A9D" w:rsidRDefault="00ED5FD3" w:rsidP="001B51A1">
      <w:pPr>
        <w:numPr>
          <w:ilvl w:val="1"/>
          <w:numId w:val="47"/>
        </w:numPr>
        <w:tabs>
          <w:tab w:val="left" w:pos="851"/>
        </w:tabs>
        <w:suppressAutoHyphens/>
        <w:spacing w:after="60"/>
        <w:ind w:left="851"/>
        <w:jc w:val="both"/>
        <w:rPr>
          <w:sz w:val="22"/>
          <w:szCs w:val="22"/>
        </w:rPr>
      </w:pPr>
      <w:r w:rsidRPr="001E4A9D">
        <w:rPr>
          <w:sz w:val="22"/>
          <w:szCs w:val="22"/>
        </w:rPr>
        <w:t xml:space="preserve">scenariuszy testowych opracowanych przez Wykonawcę i zaakceptowanych przez Zamawiającego; </w:t>
      </w:r>
      <w:bookmarkEnd w:id="66"/>
      <w:bookmarkEnd w:id="67"/>
    </w:p>
    <w:p w14:paraId="77CE8F25" w14:textId="77777777" w:rsidR="00ED5FD3" w:rsidRPr="001E4A9D" w:rsidRDefault="00ED5FD3" w:rsidP="001B51A1">
      <w:pPr>
        <w:numPr>
          <w:ilvl w:val="1"/>
          <w:numId w:val="47"/>
        </w:numPr>
        <w:tabs>
          <w:tab w:val="left" w:pos="851"/>
        </w:tabs>
        <w:suppressAutoHyphens/>
        <w:spacing w:after="60"/>
        <w:ind w:left="851"/>
        <w:jc w:val="both"/>
        <w:rPr>
          <w:sz w:val="22"/>
          <w:szCs w:val="22"/>
        </w:rPr>
      </w:pPr>
      <w:r w:rsidRPr="001E4A9D">
        <w:rPr>
          <w:sz w:val="22"/>
          <w:szCs w:val="22"/>
        </w:rPr>
        <w:t>wymagań wskazanych w Załączniku nr 2 do Umowy;</w:t>
      </w:r>
    </w:p>
    <w:p w14:paraId="4A566E75"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Podstawowym kryterium odbioru Produktu, Fazy lub Etapu jest jego zgodność z wymaganiami i uwarunkowaniami wskazanymi w Umowie, Koncepcji Wdrożenia oraz ewentualnie innymi dokumentami przyjętymi przez Strony w ramach realizacji Umowy. </w:t>
      </w:r>
    </w:p>
    <w:p w14:paraId="70D86D9F"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Jeżeli w ramach odbioru Produktu, Fazy lub Etapu stwierdzone zostaną nieprawidłowości, Zamawiający może dokonać odbioru warunkowego („Odbiór Warunkowy”) poprzez podpisanie warunkowego protokołu odbioru ("Warunkowy Protokół Odbioru"). W takim przypadku Wykonawca usunie wszystkie Wady w terminach wyznaczonych przez Zamawiającego oraz przedstawi Produkt, Fazę lub Etap do ponownego odbioru. Jeżeli w ramach ponownego odbioru nie zostaną stwierdzone żadne Wady lub inne nieprawidłowości, za datę wykonania uważa się datę podpisania Warunkowego Protokołu Odbioru. Jeżeli pomimo upływu tak zakreślonego terminu dodatkowego zostaną stwierdzone nieprawidłowości, dokonanie Warunkowego Odbioru nie wywołuje żadnych skutków, a terminem wykonania będzie termin podpisania bezwarunkowego (bez uwag) Protokołu przez Zamawiającego. W takiej sytuacji Zamawiający będzie miał również prawo do naliczenia kar umownych i odstąpienia od Umowy w przypadkach opisanych w Umowie. Odbiór Warunkowy nie uprawnia – o ile Strony nie postanowią inaczej – do wystawienia faktury VAT. </w:t>
      </w:r>
    </w:p>
    <w:p w14:paraId="39F254EA"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 przypadku braku dokonania Odbioru albo Odbioru Warunkowego Produktu, Fazy lub Etapu, procedura Odbioru zostanie powtórzona w terminie ustalonym przez Strony po uprzednim zgłoszeniu gotowości do Odbioru przez Wykonawcę.</w:t>
      </w:r>
    </w:p>
    <w:p w14:paraId="20B05B11"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Za datę Odbioru uważa się datę podpisania przez Zamawiającego stosownego Protokołu odbioru. Wskazane Protokoły odbioru sporządzone zostaną w formie pisemnej, w dwóch egzemplarzach, po jednym dla każdej ze Stron. Dokonanie Odbioru nie wpływa na możliwość skorzystania przez Zamawiającego z uprawnień przysługujących mu na mocy przepisów prawa oraz niniejszej Umowy w wypadku nienależytego wykonania Umowy, a w szczególności na prawo naliczenia kar umownych, dochodzenia odszkodowań oraz odstąpienia od Umowy.</w:t>
      </w:r>
    </w:p>
    <w:p w14:paraId="28A26EA6"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Odbiorów w imieniu Stron dokonywać będą:</w:t>
      </w:r>
    </w:p>
    <w:p w14:paraId="7A7B971D" w14:textId="77777777" w:rsidR="00ED5FD3" w:rsidRPr="001E4A9D" w:rsidRDefault="00ED5FD3" w:rsidP="001B51A1">
      <w:pPr>
        <w:numPr>
          <w:ilvl w:val="1"/>
          <w:numId w:val="62"/>
        </w:numPr>
        <w:tabs>
          <w:tab w:val="left" w:pos="851"/>
        </w:tabs>
        <w:suppressAutoHyphens/>
        <w:spacing w:after="60"/>
        <w:jc w:val="both"/>
        <w:rPr>
          <w:sz w:val="22"/>
          <w:szCs w:val="22"/>
        </w:rPr>
      </w:pPr>
      <w:r w:rsidRPr="001E4A9D">
        <w:rPr>
          <w:sz w:val="22"/>
          <w:szCs w:val="22"/>
        </w:rPr>
        <w:t>ze strony Zamawiającego osobą upoważnioną do podpisania Protokołu odbioru jest: Pan …………….;</w:t>
      </w:r>
    </w:p>
    <w:p w14:paraId="7261384E" w14:textId="67CC9492" w:rsidR="00ED5FD3" w:rsidRPr="001E4A9D" w:rsidRDefault="00ED5FD3" w:rsidP="001B51A1">
      <w:pPr>
        <w:numPr>
          <w:ilvl w:val="1"/>
          <w:numId w:val="62"/>
        </w:numPr>
        <w:tabs>
          <w:tab w:val="left" w:pos="851"/>
        </w:tabs>
        <w:suppressAutoHyphens/>
        <w:spacing w:after="60"/>
        <w:jc w:val="both"/>
        <w:rPr>
          <w:sz w:val="22"/>
          <w:szCs w:val="22"/>
        </w:rPr>
      </w:pPr>
      <w:r w:rsidRPr="001E4A9D">
        <w:rPr>
          <w:sz w:val="22"/>
          <w:szCs w:val="22"/>
        </w:rPr>
        <w:t>ze strony Wykonawcy osobą upoważnioną do podpisania Protokołu odbioru jest:</w:t>
      </w:r>
      <w:r w:rsidRPr="001E4A9D">
        <w:rPr>
          <w:bCs/>
          <w:sz w:val="22"/>
          <w:szCs w:val="22"/>
        </w:rPr>
        <w:t xml:space="preserve"> Pan …………..</w:t>
      </w:r>
      <w:r w:rsidRPr="001E4A9D">
        <w:rPr>
          <w:sz w:val="22"/>
          <w:szCs w:val="22"/>
        </w:rPr>
        <w:t>;</w:t>
      </w:r>
    </w:p>
    <w:p w14:paraId="16BA0372"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Wzór Protokołu odbioru Produktu, Fazy lub Etapu znajduję się w Załączniku nr 1 do Umowy.</w:t>
      </w:r>
    </w:p>
    <w:p w14:paraId="7922F0AC" w14:textId="77777777" w:rsidR="00ED5FD3" w:rsidRPr="001E4A9D" w:rsidRDefault="00ED5FD3" w:rsidP="00ED5FD3">
      <w:pPr>
        <w:spacing w:before="240"/>
        <w:jc w:val="both"/>
        <w:outlineLvl w:val="1"/>
        <w:rPr>
          <w:b/>
          <w:bCs/>
          <w:sz w:val="22"/>
          <w:szCs w:val="22"/>
          <w:lang w:val="x-none" w:eastAsia="x-none"/>
        </w:rPr>
      </w:pPr>
      <w:r w:rsidRPr="001E4A9D">
        <w:rPr>
          <w:b/>
          <w:bCs/>
          <w:sz w:val="22"/>
          <w:szCs w:val="22"/>
          <w:lang w:val="x-none" w:eastAsia="x-none"/>
        </w:rPr>
        <w:t>[ODBIÓR KOŃCOWY]</w:t>
      </w:r>
    </w:p>
    <w:p w14:paraId="4C77E288"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W zakresie odbioru całego Wdrożenia (Odbiór Końcowy SI) zastosowanie znajdują ust. 1-9 niniejszego §, z zastrzeżeniem postanowień poniższych. </w:t>
      </w:r>
    </w:p>
    <w:p w14:paraId="2E3A528D"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Warunkiem Odbioru Końcowego SI jest uznanie Systemu za stabilny a Okres Wsparcia za zakończony pozytywnie. Strony ustalają, że System uważany będzie za stabilny, a Okres Wsparcia za zakończony pozytywnie, jeżeli na koniec Okresu Wsparcia stwierdzony zostanie:</w:t>
      </w:r>
    </w:p>
    <w:p w14:paraId="0E7DA838" w14:textId="77777777" w:rsidR="00ED5FD3" w:rsidRPr="001E4A9D" w:rsidRDefault="00ED5FD3" w:rsidP="001B51A1">
      <w:pPr>
        <w:numPr>
          <w:ilvl w:val="1"/>
          <w:numId w:val="48"/>
        </w:numPr>
        <w:tabs>
          <w:tab w:val="left" w:pos="426"/>
        </w:tabs>
        <w:suppressAutoHyphens/>
        <w:spacing w:after="60"/>
        <w:jc w:val="both"/>
        <w:rPr>
          <w:sz w:val="22"/>
          <w:szCs w:val="22"/>
        </w:rPr>
      </w:pPr>
      <w:r w:rsidRPr="001E4A9D">
        <w:rPr>
          <w:sz w:val="22"/>
          <w:szCs w:val="22"/>
        </w:rPr>
        <w:t>brak Awarii,</w:t>
      </w:r>
    </w:p>
    <w:p w14:paraId="05AB1A47" w14:textId="77777777" w:rsidR="00ED5FD3" w:rsidRPr="001E4A9D" w:rsidRDefault="00ED5FD3" w:rsidP="001B51A1">
      <w:pPr>
        <w:numPr>
          <w:ilvl w:val="1"/>
          <w:numId w:val="48"/>
        </w:numPr>
        <w:tabs>
          <w:tab w:val="left" w:pos="426"/>
        </w:tabs>
        <w:suppressAutoHyphens/>
        <w:spacing w:after="60"/>
        <w:jc w:val="both"/>
        <w:rPr>
          <w:sz w:val="22"/>
          <w:szCs w:val="22"/>
        </w:rPr>
      </w:pPr>
      <w:r w:rsidRPr="001E4A9D">
        <w:rPr>
          <w:sz w:val="22"/>
          <w:szCs w:val="22"/>
        </w:rPr>
        <w:t>brak Błędów</w:t>
      </w:r>
    </w:p>
    <w:p w14:paraId="101BD689" w14:textId="77777777" w:rsidR="00ED5FD3" w:rsidRPr="001E4A9D" w:rsidRDefault="00ED5FD3" w:rsidP="001B51A1">
      <w:pPr>
        <w:numPr>
          <w:ilvl w:val="1"/>
          <w:numId w:val="48"/>
        </w:numPr>
        <w:tabs>
          <w:tab w:val="left" w:pos="426"/>
        </w:tabs>
        <w:suppressAutoHyphens/>
        <w:spacing w:after="60"/>
        <w:jc w:val="both"/>
        <w:rPr>
          <w:sz w:val="22"/>
          <w:szCs w:val="22"/>
        </w:rPr>
      </w:pPr>
      <w:r w:rsidRPr="001E4A9D">
        <w:rPr>
          <w:sz w:val="22"/>
          <w:szCs w:val="22"/>
        </w:rPr>
        <w:t xml:space="preserve">brak Usterek.  </w:t>
      </w:r>
    </w:p>
    <w:p w14:paraId="1701F6DA"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 Po zakończeniu Okresu Wsparcia, Wykonawca dokonana zgłoszenia gotowości Systemu do Odbioru Końcowego.</w:t>
      </w:r>
    </w:p>
    <w:p w14:paraId="4167BBB2"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Warunkiem koniecznym dokonania pozytywnego Odbioru Końcowego SI będzie:</w:t>
      </w:r>
    </w:p>
    <w:p w14:paraId="439885D6" w14:textId="77777777" w:rsidR="00ED5FD3" w:rsidRPr="001E4A9D" w:rsidRDefault="00ED5FD3" w:rsidP="001B51A1">
      <w:pPr>
        <w:numPr>
          <w:ilvl w:val="1"/>
          <w:numId w:val="49"/>
        </w:numPr>
        <w:tabs>
          <w:tab w:val="left" w:pos="709"/>
        </w:tabs>
        <w:suppressAutoHyphens/>
        <w:spacing w:after="60"/>
        <w:ind w:left="709" w:hanging="290"/>
        <w:jc w:val="both"/>
        <w:rPr>
          <w:sz w:val="22"/>
          <w:szCs w:val="22"/>
        </w:rPr>
      </w:pPr>
      <w:r w:rsidRPr="001E4A9D">
        <w:rPr>
          <w:sz w:val="22"/>
          <w:szCs w:val="22"/>
        </w:rPr>
        <w:t xml:space="preserve">stwierdzenie stabilności Systemu w Okresie Wsparcia zgodnie z § 15 ust. 12, </w:t>
      </w:r>
    </w:p>
    <w:p w14:paraId="4D534B57" w14:textId="77777777" w:rsidR="00ED5FD3" w:rsidRPr="001E4A9D" w:rsidRDefault="00ED5FD3" w:rsidP="001B51A1">
      <w:pPr>
        <w:numPr>
          <w:ilvl w:val="1"/>
          <w:numId w:val="49"/>
        </w:numPr>
        <w:tabs>
          <w:tab w:val="left" w:pos="709"/>
        </w:tabs>
        <w:suppressAutoHyphens/>
        <w:spacing w:after="60"/>
        <w:ind w:left="709" w:hanging="290"/>
        <w:jc w:val="both"/>
        <w:rPr>
          <w:sz w:val="22"/>
          <w:szCs w:val="22"/>
        </w:rPr>
      </w:pPr>
      <w:r w:rsidRPr="001E4A9D">
        <w:rPr>
          <w:sz w:val="22"/>
          <w:szCs w:val="22"/>
        </w:rPr>
        <w:lastRenderedPageBreak/>
        <w:t xml:space="preserve">uprzedni pozytywny odbiór wszystkich Produktów oraz Etapów, potwierdzony stosowanymi Protokołami Odbioru podpisanymi przez właściwych przedstawicieli Zamawiającego zgodnie z przyjętymi w Umowie zasadami dokonywania odbiorów, </w:t>
      </w:r>
    </w:p>
    <w:p w14:paraId="0F7E3854" w14:textId="77777777" w:rsidR="00ED5FD3" w:rsidRPr="001E4A9D" w:rsidRDefault="00ED5FD3" w:rsidP="001B51A1">
      <w:pPr>
        <w:numPr>
          <w:ilvl w:val="1"/>
          <w:numId w:val="49"/>
        </w:numPr>
        <w:tabs>
          <w:tab w:val="left" w:pos="709"/>
        </w:tabs>
        <w:suppressAutoHyphens/>
        <w:spacing w:after="60"/>
        <w:ind w:left="709" w:hanging="290"/>
        <w:jc w:val="both"/>
        <w:rPr>
          <w:sz w:val="22"/>
          <w:szCs w:val="22"/>
        </w:rPr>
      </w:pPr>
      <w:r w:rsidRPr="001E4A9D">
        <w:rPr>
          <w:sz w:val="22"/>
          <w:szCs w:val="22"/>
        </w:rPr>
        <w:t>zgodność Systemu z wymaganiami i uwarunkowaniami wskazanymi w Umowie, Koncepcji Wdrożenia oraz ewentualnie innymi dokumentami przyjętymi przez Strony w ramach realizacji Umowy,</w:t>
      </w:r>
    </w:p>
    <w:p w14:paraId="78439B52" w14:textId="77777777" w:rsidR="00ED5FD3" w:rsidRPr="001E4A9D" w:rsidRDefault="00ED5FD3" w:rsidP="001B51A1">
      <w:pPr>
        <w:numPr>
          <w:ilvl w:val="1"/>
          <w:numId w:val="49"/>
        </w:numPr>
        <w:tabs>
          <w:tab w:val="left" w:pos="709"/>
        </w:tabs>
        <w:suppressAutoHyphens/>
        <w:spacing w:after="60"/>
        <w:ind w:left="709" w:hanging="290"/>
        <w:jc w:val="both"/>
        <w:rPr>
          <w:sz w:val="22"/>
          <w:szCs w:val="22"/>
        </w:rPr>
      </w:pPr>
      <w:r w:rsidRPr="001E4A9D">
        <w:rPr>
          <w:sz w:val="22"/>
          <w:szCs w:val="22"/>
        </w:rPr>
        <w:t>dostarczenie Zamawiającemu wymaganej umową dokumentacji.</w:t>
      </w:r>
    </w:p>
    <w:p w14:paraId="54AA8A74"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Pozytywny wynik Odbioru Końcowego SI potwierdzony zostanie Protokołem Odbioru Końcowego. </w:t>
      </w:r>
    </w:p>
    <w:p w14:paraId="2D8E731C"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Wzór Protokołu Odbioru Końcowego znajduje się w Załączniku nr 1 do Umowy.</w:t>
      </w:r>
    </w:p>
    <w:p w14:paraId="4CE2D363" w14:textId="77777777" w:rsidR="00ED5FD3" w:rsidRPr="001E4A9D" w:rsidRDefault="00ED5FD3" w:rsidP="00ED5FD3">
      <w:pPr>
        <w:spacing w:before="240"/>
        <w:jc w:val="both"/>
        <w:outlineLvl w:val="1"/>
        <w:rPr>
          <w:b/>
          <w:bCs/>
          <w:sz w:val="22"/>
          <w:szCs w:val="22"/>
          <w:lang w:val="x-none" w:eastAsia="x-none"/>
        </w:rPr>
      </w:pPr>
      <w:r w:rsidRPr="001E4A9D">
        <w:rPr>
          <w:b/>
          <w:bCs/>
          <w:sz w:val="22"/>
          <w:szCs w:val="22"/>
          <w:lang w:val="x-none" w:eastAsia="x-none"/>
        </w:rPr>
        <w:t>[STWIERDZENIE WYKONANIA USŁUGI]</w:t>
      </w:r>
    </w:p>
    <w:p w14:paraId="34D44B1E" w14:textId="613B373C" w:rsidR="00ED5FD3" w:rsidRPr="001E4A9D" w:rsidRDefault="00ED5FD3" w:rsidP="001B51A1">
      <w:pPr>
        <w:numPr>
          <w:ilvl w:val="0"/>
          <w:numId w:val="36"/>
        </w:numPr>
        <w:tabs>
          <w:tab w:val="left" w:pos="426"/>
        </w:tabs>
        <w:suppressAutoHyphens/>
        <w:spacing w:after="60"/>
        <w:ind w:left="426" w:hanging="426"/>
        <w:jc w:val="both"/>
        <w:rPr>
          <w:bCs/>
          <w:sz w:val="22"/>
          <w:szCs w:val="22"/>
        </w:rPr>
      </w:pPr>
      <w:r w:rsidRPr="001E4A9D">
        <w:rPr>
          <w:rFonts w:ascii="Calibri" w:hAnsi="Calibri" w:cs="Calibri"/>
          <w:sz w:val="22"/>
          <w:szCs w:val="22"/>
        </w:rPr>
        <w:t xml:space="preserve"> </w:t>
      </w:r>
      <w:r w:rsidRPr="001E4A9D">
        <w:rPr>
          <w:bCs/>
          <w:sz w:val="22"/>
          <w:szCs w:val="22"/>
        </w:rPr>
        <w:t>W przypadku zdalnej realizacji usług wsparcia, usługę uznaje się za wykonaną, jeżeli Zamawiający w ciągu 10 Dni Roboczych, od dnia następującego po dniu przekazania rozwiązania przez Wykonawcę, nie zgłasza w formie pisemnej zastrzeżenia do rozwiązania. Wykonawca poinformuje Zamawiającego o konieczności zamknięcia zgłoszenia. W przypadku</w:t>
      </w:r>
      <w:r w:rsidR="00CA394E" w:rsidRPr="001E4A9D">
        <w:rPr>
          <w:bCs/>
          <w:sz w:val="22"/>
          <w:szCs w:val="22"/>
        </w:rPr>
        <w:t>,</w:t>
      </w:r>
      <w:r w:rsidRPr="001E4A9D">
        <w:rPr>
          <w:bCs/>
          <w:sz w:val="22"/>
          <w:szCs w:val="22"/>
        </w:rPr>
        <w:t xml:space="preserve"> gdy zgłoszenie dotyczy problemu występującego tylko w określonych terminach w miesiącu/kwartale/roku zgłoszenie będzie zamykane zgodnie z procedurą opisaną powyżej, a w przypadku uwag do rozwiązania w odniesieniu do pierwotnych założeń Zamawiający utworzy nowe zgłoszenie.</w:t>
      </w:r>
    </w:p>
    <w:p w14:paraId="4F5282AF" w14:textId="77777777" w:rsidR="00ED5FD3" w:rsidRPr="001E4A9D" w:rsidRDefault="00ED5FD3" w:rsidP="001B51A1">
      <w:pPr>
        <w:numPr>
          <w:ilvl w:val="0"/>
          <w:numId w:val="36"/>
        </w:numPr>
        <w:tabs>
          <w:tab w:val="left" w:pos="426"/>
        </w:tabs>
        <w:suppressAutoHyphens/>
        <w:spacing w:after="60"/>
        <w:ind w:left="426" w:hanging="426"/>
        <w:jc w:val="both"/>
        <w:rPr>
          <w:bCs/>
          <w:sz w:val="22"/>
          <w:szCs w:val="22"/>
        </w:rPr>
      </w:pPr>
      <w:r w:rsidRPr="001E4A9D">
        <w:rPr>
          <w:bCs/>
          <w:sz w:val="22"/>
          <w:szCs w:val="22"/>
        </w:rPr>
        <w:t>Zgłoszenie przez Zamawiającego zastrzeżenia do konieczności zamknięcia zgłoszenia po upływie 5 Dni Roboczych będzie potraktowane jako zgłoszenie nowego problemu.</w:t>
      </w:r>
    </w:p>
    <w:p w14:paraId="2B6C43AD" w14:textId="77777777" w:rsidR="00ED5FD3" w:rsidRPr="001E4A9D" w:rsidRDefault="00ED5FD3" w:rsidP="001B51A1">
      <w:pPr>
        <w:numPr>
          <w:ilvl w:val="0"/>
          <w:numId w:val="36"/>
        </w:numPr>
        <w:tabs>
          <w:tab w:val="left" w:pos="426"/>
        </w:tabs>
        <w:suppressAutoHyphens/>
        <w:spacing w:after="60"/>
        <w:ind w:left="426" w:hanging="426"/>
        <w:jc w:val="both"/>
        <w:rPr>
          <w:bCs/>
          <w:sz w:val="22"/>
          <w:szCs w:val="22"/>
        </w:rPr>
      </w:pPr>
      <w:r w:rsidRPr="001E4A9D">
        <w:rPr>
          <w:bCs/>
          <w:sz w:val="22"/>
          <w:szCs w:val="22"/>
        </w:rPr>
        <w:t xml:space="preserve">Przez formę pisemną zamawiający rozumie fax, dokument poczty elektronicznej, list polecony. </w:t>
      </w:r>
    </w:p>
    <w:p w14:paraId="736CFDFD" w14:textId="77777777" w:rsidR="00ED5FD3" w:rsidRPr="001E4A9D" w:rsidRDefault="00ED5FD3" w:rsidP="00ED5FD3">
      <w:pPr>
        <w:keepNext/>
        <w:tabs>
          <w:tab w:val="num" w:pos="0"/>
          <w:tab w:val="left" w:pos="1080"/>
        </w:tabs>
        <w:suppressAutoHyphens/>
        <w:spacing w:before="240" w:after="60"/>
        <w:jc w:val="center"/>
        <w:outlineLvl w:val="0"/>
        <w:rPr>
          <w:b/>
          <w:bCs/>
          <w:sz w:val="22"/>
          <w:szCs w:val="22"/>
          <w:lang w:val="x-none" w:eastAsia="x-none"/>
        </w:rPr>
      </w:pPr>
      <w:bookmarkStart w:id="68" w:name="_Hlk8385253"/>
      <w:r w:rsidRPr="001E4A9D">
        <w:rPr>
          <w:b/>
          <w:bCs/>
          <w:sz w:val="22"/>
          <w:szCs w:val="22"/>
          <w:lang w:val="x-none" w:eastAsia="x-none"/>
        </w:rPr>
        <w:t>§ 16</w:t>
      </w:r>
    </w:p>
    <w:p w14:paraId="3758D151"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 xml:space="preserve">Wykonawca odpowiada za szkody spowodowane niewykonaniem lub nienależytym wykonaniem Umowy. </w:t>
      </w:r>
    </w:p>
    <w:p w14:paraId="6562D462"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W przypadku odstąpienia Zamawiającego od Umowy lub jej rozwiązania z przyczyn leżących po stronie Wykonawcy, Wykonawca zapłaci Zamawiającemu karę umowną w wysokości 20% Wynagrodzenia brutto określonego w § 2 ust. 5 Umowy.</w:t>
      </w:r>
    </w:p>
    <w:bookmarkEnd w:id="68"/>
    <w:p w14:paraId="1B7AAA24"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 xml:space="preserve">W przypadku opóźnienia Wykonawcy w dokonaniu Startu Produkcyjnego, Zamawiający uprawniony będzie do dochodzenia od Wykonawcy kar umownych w wysokości 1 % wynagrodzenia brutto określonego w § 2 ust. 5 Umowy za każdy dzień opóźnienia. </w:t>
      </w:r>
      <w:bookmarkStart w:id="69" w:name="_Ref188165637"/>
    </w:p>
    <w:p w14:paraId="4BDDE831" w14:textId="201CF0B1" w:rsidR="00ED5FD3" w:rsidRPr="001E4A9D" w:rsidRDefault="00ED5FD3" w:rsidP="001B51A1">
      <w:pPr>
        <w:numPr>
          <w:ilvl w:val="0"/>
          <w:numId w:val="33"/>
        </w:numPr>
        <w:tabs>
          <w:tab w:val="left" w:pos="1800"/>
        </w:tabs>
        <w:suppressAutoHyphens/>
        <w:spacing w:after="60"/>
        <w:ind w:left="426" w:hanging="426"/>
        <w:jc w:val="both"/>
        <w:rPr>
          <w:sz w:val="22"/>
          <w:szCs w:val="22"/>
          <w:lang w:eastAsia="en-US"/>
        </w:rPr>
      </w:pPr>
      <w:r w:rsidRPr="001E4A9D">
        <w:rPr>
          <w:sz w:val="22"/>
          <w:szCs w:val="22"/>
        </w:rPr>
        <w:t xml:space="preserve">W przypadku opóźnienia Wykonawcy w wykonaniu Etapów, Faz w stosunku do terminu określonego w § </w:t>
      </w:r>
      <w:r w:rsidR="00B27E3F" w:rsidRPr="001E4A9D">
        <w:rPr>
          <w:sz w:val="22"/>
          <w:szCs w:val="22"/>
        </w:rPr>
        <w:t xml:space="preserve">9. </w:t>
      </w:r>
      <w:r w:rsidRPr="001E4A9D">
        <w:rPr>
          <w:sz w:val="22"/>
          <w:szCs w:val="22"/>
        </w:rPr>
        <w:t>Wykonawca zobowiązany będzie</w:t>
      </w:r>
      <w:bookmarkStart w:id="70" w:name="_Ref188165640"/>
      <w:bookmarkEnd w:id="69"/>
      <w:r w:rsidRPr="001E4A9D">
        <w:rPr>
          <w:sz w:val="22"/>
          <w:szCs w:val="22"/>
        </w:rPr>
        <w:t xml:space="preserve"> do zapłaty na rzecz Zamawiającego kary umownej w wysokości</w:t>
      </w:r>
      <w:bookmarkStart w:id="71" w:name="_Ref188165642"/>
      <w:bookmarkEnd w:id="70"/>
      <w:r w:rsidRPr="001E4A9D">
        <w:rPr>
          <w:sz w:val="22"/>
          <w:szCs w:val="22"/>
        </w:rPr>
        <w:t xml:space="preserve"> 0,3% wynagrodzenia brutto określonego w § 2 ust. 5 Umowy za każdy dzień opóźnienia. </w:t>
      </w:r>
    </w:p>
    <w:p w14:paraId="1B2173B9" w14:textId="77777777" w:rsidR="00ED5FD3" w:rsidRPr="001E4A9D" w:rsidRDefault="00ED5FD3" w:rsidP="001B51A1">
      <w:pPr>
        <w:numPr>
          <w:ilvl w:val="0"/>
          <w:numId w:val="33"/>
        </w:numPr>
        <w:tabs>
          <w:tab w:val="left" w:pos="1800"/>
        </w:tabs>
        <w:suppressAutoHyphens/>
        <w:spacing w:after="60"/>
        <w:ind w:left="426" w:hanging="426"/>
        <w:jc w:val="both"/>
        <w:rPr>
          <w:sz w:val="22"/>
          <w:szCs w:val="22"/>
          <w:lang w:eastAsia="en-US"/>
        </w:rPr>
      </w:pPr>
      <w:r w:rsidRPr="001E4A9D">
        <w:rPr>
          <w:sz w:val="22"/>
          <w:szCs w:val="22"/>
          <w:lang w:eastAsia="en-US"/>
        </w:rPr>
        <w:t xml:space="preserve">W przypadku opóźnienia Wykonawcy w dostosowaniu oprogramowania do zmiany przepisów prawa Wykonawca zobowiązany będzie do zapłaty na rzecz Zamawiającego kary umownej w wysokości 0,8 % wynagrodzenia brutto określonego w § 2 ust. 5 </w:t>
      </w:r>
      <w:r w:rsidRPr="001E4A9D">
        <w:rPr>
          <w:bCs/>
          <w:sz w:val="22"/>
          <w:szCs w:val="22"/>
        </w:rPr>
        <w:t xml:space="preserve">Umowy </w:t>
      </w:r>
      <w:r w:rsidRPr="001E4A9D">
        <w:rPr>
          <w:sz w:val="22"/>
          <w:szCs w:val="22"/>
          <w:lang w:eastAsia="en-US"/>
        </w:rPr>
        <w:t xml:space="preserve">za każdy dzień opóźnienia. </w:t>
      </w:r>
    </w:p>
    <w:p w14:paraId="6D614477"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W przypadku wypowiedzenia licencji na Oprogramowanie i Oprogramowanie Osób Trzecich wskazanych w § 6 ust. 1-8 również z powodu prawa twórcy, Wykonawca zapłaci Zamawiającemu karę umowną w wysokości 500 000,00 zł brutto (słownie: pięćset tysięcy zł 00/100).</w:t>
      </w:r>
    </w:p>
    <w:bookmarkEnd w:id="71"/>
    <w:p w14:paraId="478C7547" w14:textId="608447B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 xml:space="preserve">W przypadku opóźnienia w realizacji obowiązków wynikających z wymagań wobec Wykonawcy w trakcie </w:t>
      </w:r>
      <w:r w:rsidR="00AA292C" w:rsidRPr="001E4A9D">
        <w:rPr>
          <w:sz w:val="22"/>
          <w:szCs w:val="22"/>
        </w:rPr>
        <w:t>okresu gwarancyjnego</w:t>
      </w:r>
      <w:r w:rsidRPr="001E4A9D">
        <w:rPr>
          <w:sz w:val="22"/>
          <w:szCs w:val="22"/>
        </w:rPr>
        <w:t>, o których mowa w Załączniku nr 3 do Umowy, Wykonawca zobowiązany będzie do zapłaty następujących kar umownych:</w:t>
      </w:r>
    </w:p>
    <w:p w14:paraId="727BFBEF" w14:textId="0633BEFB" w:rsidR="00ED5FD3" w:rsidRPr="001E4A9D" w:rsidRDefault="00ED5FD3" w:rsidP="001B51A1">
      <w:pPr>
        <w:numPr>
          <w:ilvl w:val="1"/>
          <w:numId w:val="50"/>
        </w:numPr>
        <w:tabs>
          <w:tab w:val="num" w:pos="-3828"/>
          <w:tab w:val="num" w:pos="709"/>
        </w:tabs>
        <w:suppressAutoHyphens/>
        <w:spacing w:after="60"/>
        <w:ind w:left="709"/>
        <w:jc w:val="both"/>
        <w:rPr>
          <w:sz w:val="22"/>
          <w:szCs w:val="22"/>
        </w:rPr>
      </w:pPr>
      <w:bookmarkStart w:id="72" w:name="_Hlk11056129"/>
      <w:r w:rsidRPr="001E4A9D">
        <w:rPr>
          <w:sz w:val="22"/>
          <w:szCs w:val="22"/>
        </w:rPr>
        <w:t xml:space="preserve">w przypadku przekroczenia Czasu Naprawy dla Awarii – w wysokości </w:t>
      </w:r>
      <w:r w:rsidR="003864D1" w:rsidRPr="001E4A9D">
        <w:rPr>
          <w:sz w:val="22"/>
          <w:szCs w:val="22"/>
        </w:rPr>
        <w:t xml:space="preserve">500 zł brutto </w:t>
      </w:r>
      <w:r w:rsidRPr="001E4A9D">
        <w:rPr>
          <w:sz w:val="22"/>
          <w:szCs w:val="22"/>
        </w:rPr>
        <w:t xml:space="preserve">za każdy rozpoczęty dzień opóźnienia; kara umowna nie może przekroczyć </w:t>
      </w:r>
      <w:r w:rsidR="007462DD" w:rsidRPr="001E4A9D">
        <w:rPr>
          <w:sz w:val="22"/>
          <w:szCs w:val="22"/>
        </w:rPr>
        <w:t xml:space="preserve">20% </w:t>
      </w:r>
      <w:r w:rsidRPr="001E4A9D">
        <w:rPr>
          <w:sz w:val="22"/>
          <w:szCs w:val="22"/>
        </w:rPr>
        <w:t xml:space="preserve">wartości </w:t>
      </w:r>
      <w:r w:rsidR="007462DD" w:rsidRPr="001E4A9D">
        <w:rPr>
          <w:sz w:val="22"/>
          <w:szCs w:val="22"/>
        </w:rPr>
        <w:t>wdrożenia</w:t>
      </w:r>
      <w:r w:rsidRPr="001E4A9D">
        <w:rPr>
          <w:sz w:val="22"/>
          <w:szCs w:val="22"/>
        </w:rPr>
        <w:t xml:space="preserve">, o której mowa w </w:t>
      </w:r>
      <w:r w:rsidRPr="001E4A9D">
        <w:rPr>
          <w:sz w:val="22"/>
          <w:szCs w:val="22"/>
          <w:lang w:eastAsia="en-US"/>
        </w:rPr>
        <w:t xml:space="preserve">§ 2 ust. </w:t>
      </w:r>
      <w:r w:rsidR="007462DD" w:rsidRPr="001E4A9D">
        <w:rPr>
          <w:sz w:val="22"/>
          <w:szCs w:val="22"/>
          <w:lang w:eastAsia="en-US"/>
        </w:rPr>
        <w:t xml:space="preserve">5 </w:t>
      </w:r>
      <w:r w:rsidRPr="001E4A9D">
        <w:rPr>
          <w:bCs/>
          <w:sz w:val="22"/>
          <w:szCs w:val="22"/>
        </w:rPr>
        <w:t>Umowy</w:t>
      </w:r>
      <w:r w:rsidRPr="001E4A9D">
        <w:rPr>
          <w:sz w:val="22"/>
          <w:szCs w:val="22"/>
        </w:rPr>
        <w:t>;</w:t>
      </w:r>
    </w:p>
    <w:p w14:paraId="197CE32F" w14:textId="71554447" w:rsidR="00ED5FD3" w:rsidRPr="001E4A9D" w:rsidRDefault="00ED5FD3" w:rsidP="001B51A1">
      <w:pPr>
        <w:numPr>
          <w:ilvl w:val="1"/>
          <w:numId w:val="50"/>
        </w:numPr>
        <w:tabs>
          <w:tab w:val="num" w:pos="851"/>
          <w:tab w:val="num" w:pos="907"/>
        </w:tabs>
        <w:suppressAutoHyphens/>
        <w:spacing w:after="60"/>
        <w:ind w:left="709"/>
        <w:jc w:val="both"/>
        <w:rPr>
          <w:sz w:val="22"/>
          <w:szCs w:val="22"/>
        </w:rPr>
      </w:pPr>
      <w:r w:rsidRPr="001E4A9D">
        <w:rPr>
          <w:sz w:val="22"/>
          <w:szCs w:val="22"/>
        </w:rPr>
        <w:lastRenderedPageBreak/>
        <w:t xml:space="preserve">w przypadku przekroczenie Czasu Naprawy dla Błędu – w wysokości </w:t>
      </w:r>
      <w:r w:rsidR="00FA7A67" w:rsidRPr="001E4A9D">
        <w:rPr>
          <w:sz w:val="22"/>
          <w:szCs w:val="22"/>
        </w:rPr>
        <w:t>2</w:t>
      </w:r>
      <w:r w:rsidR="000B5C54" w:rsidRPr="001E4A9D">
        <w:rPr>
          <w:sz w:val="22"/>
          <w:szCs w:val="22"/>
        </w:rPr>
        <w:t>0</w:t>
      </w:r>
      <w:r w:rsidR="00FA7A67" w:rsidRPr="001E4A9D">
        <w:rPr>
          <w:sz w:val="22"/>
          <w:szCs w:val="22"/>
        </w:rPr>
        <w:t>0 zł brutto</w:t>
      </w:r>
      <w:r w:rsidRPr="001E4A9D">
        <w:rPr>
          <w:sz w:val="22"/>
          <w:szCs w:val="22"/>
        </w:rPr>
        <w:t xml:space="preserve"> za każdy rozpoczęty dzień opóźnienia; kara umowna nie może przekroczyć </w:t>
      </w:r>
      <w:r w:rsidR="00E136A8" w:rsidRPr="001E4A9D">
        <w:rPr>
          <w:sz w:val="22"/>
          <w:szCs w:val="22"/>
        </w:rPr>
        <w:t xml:space="preserve">20% </w:t>
      </w:r>
      <w:r w:rsidRPr="001E4A9D">
        <w:rPr>
          <w:sz w:val="22"/>
          <w:szCs w:val="22"/>
        </w:rPr>
        <w:t xml:space="preserve">wartości </w:t>
      </w:r>
      <w:r w:rsidR="00E136A8" w:rsidRPr="001E4A9D">
        <w:rPr>
          <w:sz w:val="22"/>
          <w:szCs w:val="22"/>
        </w:rPr>
        <w:t>wdrożenia</w:t>
      </w:r>
      <w:r w:rsidRPr="001E4A9D">
        <w:rPr>
          <w:sz w:val="22"/>
          <w:szCs w:val="22"/>
        </w:rPr>
        <w:t xml:space="preserve">, o której mowa w </w:t>
      </w:r>
      <w:r w:rsidRPr="001E4A9D">
        <w:rPr>
          <w:sz w:val="22"/>
          <w:szCs w:val="22"/>
          <w:lang w:eastAsia="en-US"/>
        </w:rPr>
        <w:t xml:space="preserve">§ 2 ust. </w:t>
      </w:r>
      <w:r w:rsidR="00E136A8" w:rsidRPr="001E4A9D">
        <w:rPr>
          <w:sz w:val="22"/>
          <w:szCs w:val="22"/>
          <w:lang w:eastAsia="en-US"/>
        </w:rPr>
        <w:t>5</w:t>
      </w:r>
      <w:r w:rsidRPr="001E4A9D">
        <w:rPr>
          <w:sz w:val="22"/>
          <w:szCs w:val="22"/>
          <w:lang w:eastAsia="en-US"/>
        </w:rPr>
        <w:t xml:space="preserve"> </w:t>
      </w:r>
      <w:r w:rsidRPr="001E4A9D">
        <w:rPr>
          <w:bCs/>
          <w:sz w:val="22"/>
          <w:szCs w:val="22"/>
        </w:rPr>
        <w:t>Umowy</w:t>
      </w:r>
      <w:r w:rsidRPr="001E4A9D">
        <w:rPr>
          <w:sz w:val="22"/>
          <w:szCs w:val="22"/>
        </w:rPr>
        <w:t>;</w:t>
      </w:r>
    </w:p>
    <w:p w14:paraId="67243027" w14:textId="2F5F53F3" w:rsidR="00ED5FD3" w:rsidRPr="001E4A9D" w:rsidRDefault="00ED5FD3" w:rsidP="001B51A1">
      <w:pPr>
        <w:numPr>
          <w:ilvl w:val="1"/>
          <w:numId w:val="50"/>
        </w:numPr>
        <w:tabs>
          <w:tab w:val="num" w:pos="851"/>
          <w:tab w:val="num" w:pos="907"/>
        </w:tabs>
        <w:suppressAutoHyphens/>
        <w:spacing w:after="60"/>
        <w:ind w:left="709"/>
        <w:jc w:val="both"/>
        <w:rPr>
          <w:sz w:val="22"/>
          <w:szCs w:val="22"/>
        </w:rPr>
      </w:pPr>
      <w:r w:rsidRPr="001E4A9D">
        <w:rPr>
          <w:sz w:val="22"/>
          <w:szCs w:val="22"/>
        </w:rPr>
        <w:t xml:space="preserve">w przypadku przekroczenia Czasu Naprawy dla Usterki – w wysokości </w:t>
      </w:r>
      <w:r w:rsidR="000B5C54" w:rsidRPr="001E4A9D">
        <w:rPr>
          <w:sz w:val="22"/>
          <w:szCs w:val="22"/>
        </w:rPr>
        <w:t>200 zł brutto</w:t>
      </w:r>
      <w:r w:rsidRPr="001E4A9D">
        <w:rPr>
          <w:sz w:val="22"/>
          <w:szCs w:val="22"/>
        </w:rPr>
        <w:t xml:space="preserve"> za każdy rozpoczęty dzień opóźnienia; kara umowna nie może przekroczyć</w:t>
      </w:r>
      <w:r w:rsidR="000B5C54" w:rsidRPr="001E4A9D">
        <w:rPr>
          <w:sz w:val="22"/>
          <w:szCs w:val="22"/>
        </w:rPr>
        <w:t xml:space="preserve"> 20%</w:t>
      </w:r>
      <w:r w:rsidRPr="001E4A9D">
        <w:rPr>
          <w:sz w:val="22"/>
          <w:szCs w:val="22"/>
        </w:rPr>
        <w:t xml:space="preserve"> wartości </w:t>
      </w:r>
      <w:r w:rsidR="000B5C54" w:rsidRPr="001E4A9D">
        <w:rPr>
          <w:sz w:val="22"/>
          <w:szCs w:val="22"/>
        </w:rPr>
        <w:t>wdrożenia</w:t>
      </w:r>
      <w:r w:rsidRPr="001E4A9D">
        <w:rPr>
          <w:sz w:val="22"/>
          <w:szCs w:val="22"/>
        </w:rPr>
        <w:t xml:space="preserve">, o której mowa w </w:t>
      </w:r>
      <w:r w:rsidRPr="001E4A9D">
        <w:rPr>
          <w:sz w:val="22"/>
          <w:szCs w:val="22"/>
          <w:lang w:eastAsia="en-US"/>
        </w:rPr>
        <w:t xml:space="preserve">§ 2 ust. </w:t>
      </w:r>
      <w:r w:rsidR="000B5C54" w:rsidRPr="001E4A9D">
        <w:rPr>
          <w:sz w:val="22"/>
          <w:szCs w:val="22"/>
          <w:lang w:eastAsia="en-US"/>
        </w:rPr>
        <w:t xml:space="preserve">5 </w:t>
      </w:r>
      <w:r w:rsidRPr="001E4A9D">
        <w:rPr>
          <w:bCs/>
          <w:sz w:val="22"/>
          <w:szCs w:val="22"/>
        </w:rPr>
        <w:t>Umowy</w:t>
      </w:r>
      <w:r w:rsidRPr="001E4A9D">
        <w:rPr>
          <w:sz w:val="22"/>
          <w:szCs w:val="22"/>
        </w:rPr>
        <w:t>.</w:t>
      </w:r>
    </w:p>
    <w:bookmarkEnd w:id="72"/>
    <w:p w14:paraId="72583D34"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W przypadku, gdy Wykonawca lub podmiot za który Wykonawca ponosi odpowiedzialność, naruszy zapisy § 17 (Dane Osobowe) lub § 18 (Poufność), Zamawiający ma prawo żądać od Wykonawcy zapłaty kary umownej w wysokości 10.000,00 zł (słownie: dziesięć tysięcy zł 00/100) za każdy przypadek naruszenia.</w:t>
      </w:r>
    </w:p>
    <w:p w14:paraId="3E30E974" w14:textId="114A84D4"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Tytułem naliczenia kar umownych, o których mowa w niniejszym paragrafie, Zamawiający wystawi noty obciążeniowe będące jednocześnie wezwaniem do zapłaty. Noty będą płatne w terminie 14 dni od daty otrzymania noty przez Wykonawcę</w:t>
      </w:r>
      <w:r w:rsidR="00B27E3F" w:rsidRPr="001E4A9D">
        <w:rPr>
          <w:sz w:val="22"/>
          <w:szCs w:val="22"/>
        </w:rPr>
        <w:t>.</w:t>
      </w:r>
      <w:r w:rsidRPr="001E4A9D">
        <w:rPr>
          <w:sz w:val="22"/>
          <w:szCs w:val="22"/>
        </w:rPr>
        <w:t xml:space="preserve"> </w:t>
      </w:r>
    </w:p>
    <w:p w14:paraId="7578E0D4" w14:textId="37C2EE23"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 xml:space="preserve">Zamawiający zastrzega sobie prawo dochodzenia odszkodowania na zasadach ogólnych, do wysokości rzeczywiście poniesionej i udokumentowanej szkody, przy czym Wykonawca jest świadomy, iż realizacja niniejszej umowy ściśle związana jest z realizacją projektu „Nowe Horyzonty”. Projekt „Nowe Horyzonty” jest współfinansowany ze środków Unii Europejskiej w ramach Europejskiego Funduszu Społecznego oraz budżetu Państwa, w ramach Programu Operacyjnego Wiedza Edukacja Rozwój 2014-2020, na podstawie umowy </w:t>
      </w:r>
      <w:r w:rsidRPr="001E4A9D">
        <w:rPr>
          <w:sz w:val="22"/>
          <w:szCs w:val="22"/>
        </w:rPr>
        <w:br/>
        <w:t xml:space="preserve">o dofinansowanie nr POWR.03.05.00-00-Z013/17-00 zawartej pomiędzy Akademią Morską </w:t>
      </w:r>
      <w:r w:rsidRPr="001E4A9D">
        <w:rPr>
          <w:sz w:val="22"/>
          <w:szCs w:val="22"/>
        </w:rPr>
        <w:br/>
        <w:t xml:space="preserve">w Szczecinie a Narodowym Centrum Badań i Rozwoju, zgodnie ze złożoną ofertą z dnia … r..  </w:t>
      </w:r>
    </w:p>
    <w:p w14:paraId="39560F1D" w14:textId="77777777" w:rsidR="00ED5FD3" w:rsidRPr="001E4A9D" w:rsidRDefault="00ED5FD3" w:rsidP="00ED5FD3">
      <w:pPr>
        <w:keepNext/>
        <w:spacing w:before="240" w:after="60"/>
        <w:jc w:val="center"/>
        <w:outlineLvl w:val="0"/>
        <w:rPr>
          <w:b/>
          <w:bCs/>
          <w:sz w:val="22"/>
          <w:szCs w:val="22"/>
          <w:lang w:eastAsia="x-none"/>
        </w:rPr>
      </w:pPr>
      <w:r w:rsidRPr="001E4A9D">
        <w:rPr>
          <w:b/>
          <w:bCs/>
          <w:sz w:val="22"/>
          <w:szCs w:val="22"/>
          <w:lang w:val="x-none" w:eastAsia="x-none"/>
        </w:rPr>
        <w:t>§ 17</w:t>
      </w:r>
    </w:p>
    <w:p w14:paraId="358EAD2B" w14:textId="77777777" w:rsidR="00ED5FD3" w:rsidRPr="001E4A9D" w:rsidRDefault="00ED5FD3" w:rsidP="00ED5FD3">
      <w:pPr>
        <w:ind w:left="360"/>
        <w:jc w:val="center"/>
        <w:rPr>
          <w:b/>
          <w:sz w:val="22"/>
          <w:szCs w:val="22"/>
        </w:rPr>
      </w:pPr>
      <w:r w:rsidRPr="001E4A9D">
        <w:rPr>
          <w:b/>
          <w:sz w:val="22"/>
          <w:szCs w:val="22"/>
        </w:rPr>
        <w:t>Dodatkowe warunki umowne – ochrona danych osobowych</w:t>
      </w:r>
    </w:p>
    <w:p w14:paraId="3D961819" w14:textId="77777777" w:rsidR="00ED5FD3" w:rsidRPr="001E4A9D" w:rsidRDefault="00ED5FD3" w:rsidP="00ED5FD3">
      <w:pPr>
        <w:ind w:left="360"/>
        <w:jc w:val="center"/>
        <w:rPr>
          <w:b/>
          <w:sz w:val="22"/>
          <w:szCs w:val="22"/>
        </w:rPr>
      </w:pPr>
    </w:p>
    <w:p w14:paraId="422749E1" w14:textId="77777777" w:rsidR="00ED5FD3" w:rsidRPr="001E4A9D" w:rsidRDefault="00ED5FD3" w:rsidP="001B51A1">
      <w:pPr>
        <w:numPr>
          <w:ilvl w:val="0"/>
          <w:numId w:val="68"/>
        </w:numPr>
        <w:spacing w:before="100" w:after="100"/>
        <w:ind w:left="357" w:hanging="357"/>
        <w:jc w:val="both"/>
        <w:textAlignment w:val="baseline"/>
        <w:rPr>
          <w:sz w:val="22"/>
          <w:szCs w:val="22"/>
        </w:rPr>
      </w:pPr>
      <w:r w:rsidRPr="001E4A9D">
        <w:rPr>
          <w:sz w:val="22"/>
          <w:szCs w:val="22"/>
        </w:rPr>
        <w:t>Strony zobowiązują się zapewnić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784A0B8F" w14:textId="77777777" w:rsidR="00ED5FD3" w:rsidRPr="001E4A9D" w:rsidRDefault="00ED5FD3" w:rsidP="001B51A1">
      <w:pPr>
        <w:numPr>
          <w:ilvl w:val="0"/>
          <w:numId w:val="68"/>
        </w:numPr>
        <w:spacing w:before="100" w:after="100"/>
        <w:ind w:left="357" w:hanging="357"/>
        <w:jc w:val="both"/>
        <w:textAlignment w:val="baseline"/>
        <w:rPr>
          <w:sz w:val="22"/>
          <w:szCs w:val="22"/>
        </w:rPr>
      </w:pPr>
      <w:r w:rsidRPr="001E4A9D">
        <w:rPr>
          <w:sz w:val="22"/>
          <w:szCs w:val="22"/>
        </w:rPr>
        <w:t>Kwestie dotyczące przetwarzania danych osobowych w ramach realizacji niniejszej umowy będą uregulowane w odrębnej umowie o powierzeniu przetwarzania danych osobowych. Wzór umowy stanowi załącznik nr 9.</w:t>
      </w:r>
    </w:p>
    <w:p w14:paraId="4BAA7073" w14:textId="77777777" w:rsidR="00ED5FD3" w:rsidRPr="001E4A9D" w:rsidRDefault="00ED5FD3" w:rsidP="00ED5FD3">
      <w:pPr>
        <w:spacing w:after="60"/>
        <w:ind w:left="426"/>
        <w:jc w:val="both"/>
        <w:rPr>
          <w:color w:val="FF0000"/>
          <w:sz w:val="22"/>
        </w:rPr>
      </w:pPr>
    </w:p>
    <w:p w14:paraId="64A8BD39" w14:textId="77777777" w:rsidR="00ED5FD3" w:rsidRPr="001E4A9D" w:rsidRDefault="00ED5FD3" w:rsidP="00ED5FD3">
      <w:pPr>
        <w:keepNext/>
        <w:tabs>
          <w:tab w:val="num" w:pos="0"/>
        </w:tabs>
        <w:suppressAutoHyphens/>
        <w:spacing w:before="240" w:after="60"/>
        <w:jc w:val="center"/>
        <w:outlineLvl w:val="0"/>
        <w:rPr>
          <w:b/>
          <w:bCs/>
          <w:sz w:val="22"/>
          <w:szCs w:val="22"/>
          <w:lang w:eastAsia="x-none"/>
        </w:rPr>
      </w:pPr>
      <w:r w:rsidRPr="001E4A9D">
        <w:rPr>
          <w:b/>
          <w:bCs/>
          <w:sz w:val="22"/>
          <w:szCs w:val="22"/>
          <w:lang w:val="x-none" w:eastAsia="x-none"/>
        </w:rPr>
        <w:t>§ 1</w:t>
      </w:r>
      <w:r w:rsidRPr="001E4A9D">
        <w:rPr>
          <w:b/>
          <w:bCs/>
          <w:sz w:val="22"/>
          <w:szCs w:val="22"/>
          <w:lang w:eastAsia="x-none"/>
        </w:rPr>
        <w:t>8</w:t>
      </w:r>
    </w:p>
    <w:p w14:paraId="38701E8E" w14:textId="77777777" w:rsidR="00ED5FD3" w:rsidRPr="001E4A9D" w:rsidRDefault="00ED5FD3" w:rsidP="00ED5FD3">
      <w:pPr>
        <w:keepNext/>
        <w:outlineLvl w:val="1"/>
        <w:rPr>
          <w:bCs/>
          <w:sz w:val="22"/>
          <w:szCs w:val="22"/>
          <w:lang w:val="x-none" w:eastAsia="x-none"/>
        </w:rPr>
      </w:pPr>
      <w:r w:rsidRPr="001E4A9D">
        <w:rPr>
          <w:b/>
          <w:bCs/>
          <w:sz w:val="22"/>
          <w:szCs w:val="22"/>
          <w:lang w:val="x-none" w:eastAsia="x-none"/>
        </w:rPr>
        <w:t>[POSTANOWIENIA WSTĘPNE]</w:t>
      </w:r>
    </w:p>
    <w:p w14:paraId="4051082D"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Wykonanie Umowy jest lub może być związane z udostępnieniem Wykonawcy:</w:t>
      </w:r>
    </w:p>
    <w:p w14:paraId="7FB370F9" w14:textId="77777777" w:rsidR="00ED5FD3" w:rsidRPr="001E4A9D" w:rsidRDefault="00ED5FD3" w:rsidP="001B51A1">
      <w:pPr>
        <w:numPr>
          <w:ilvl w:val="2"/>
          <w:numId w:val="51"/>
        </w:numPr>
        <w:tabs>
          <w:tab w:val="num" w:pos="709"/>
        </w:tabs>
        <w:ind w:left="709" w:hanging="283"/>
        <w:jc w:val="both"/>
        <w:rPr>
          <w:sz w:val="22"/>
          <w:szCs w:val="22"/>
        </w:rPr>
      </w:pPr>
      <w:r w:rsidRPr="001E4A9D">
        <w:rPr>
          <w:sz w:val="22"/>
          <w:szCs w:val="22"/>
        </w:rPr>
        <w:t>tajemnic przedsiębiorstwa w rozumieniu art. 11 § 4 ustawy z dnia 16 kwietnia 1993 roku o zwalczaniu nieuczciwej konkurencji (tj. Dz. U. z 2003 r. Nr 153, poz. 1503), tajemnic handlowych dotyczących Zamawiającego lub jego kontrahentów lub działalności tych podmiotów, a w szczególności informacji w zakresie: technologii produkcji, systemu organizacji produkcji i sprzedaży, wielkości zatrudnienia oraz wypłacanego wynagrodzenia, powiązań gospodarczych z innymi podmiotami, informacji związanych z polityką handlową, metodami działania, inwestycjami, badaniami, danymi finansowymi i biznesowymi, planami marketingowymi, możliwościami rozwoju, strategią, bazami adresowymi, bazami danych, listami klientów i inwestorów itp. – niezależnie od formy i sposobu ich utrwalenia („</w:t>
      </w:r>
      <w:r w:rsidRPr="001E4A9D">
        <w:rPr>
          <w:b/>
          <w:sz w:val="22"/>
          <w:szCs w:val="22"/>
        </w:rPr>
        <w:t>Informacje Zastrzeżone”</w:t>
      </w:r>
      <w:r w:rsidRPr="001E4A9D">
        <w:rPr>
          <w:sz w:val="22"/>
          <w:szCs w:val="22"/>
        </w:rPr>
        <w:t xml:space="preserve">); </w:t>
      </w:r>
    </w:p>
    <w:p w14:paraId="2201FD5D" w14:textId="77777777" w:rsidR="00ED5FD3" w:rsidRPr="001E4A9D" w:rsidRDefault="00ED5FD3" w:rsidP="001B51A1">
      <w:pPr>
        <w:numPr>
          <w:ilvl w:val="2"/>
          <w:numId w:val="51"/>
        </w:numPr>
        <w:tabs>
          <w:tab w:val="num" w:pos="709"/>
        </w:tabs>
        <w:ind w:left="709" w:hanging="283"/>
        <w:jc w:val="both"/>
        <w:rPr>
          <w:sz w:val="22"/>
          <w:szCs w:val="22"/>
        </w:rPr>
      </w:pPr>
      <w:r w:rsidRPr="001E4A9D">
        <w:rPr>
          <w:sz w:val="22"/>
          <w:szCs w:val="22"/>
        </w:rPr>
        <w:t>urządzeń komputerowych, programów komputerowych, baz danych, zasobów, systemów, sieci i infrastruktury informatycznej Zamawiającego (</w:t>
      </w:r>
      <w:r w:rsidRPr="001E4A9D">
        <w:rPr>
          <w:b/>
          <w:sz w:val="22"/>
          <w:szCs w:val="22"/>
        </w:rPr>
        <w:t>„Systemów Komputerowych”</w:t>
      </w:r>
      <w:r w:rsidRPr="001E4A9D">
        <w:rPr>
          <w:sz w:val="22"/>
          <w:szCs w:val="22"/>
        </w:rPr>
        <w:t>).</w:t>
      </w:r>
    </w:p>
    <w:p w14:paraId="4161AAD5"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 xml:space="preserve">Wykonawca oświadcza, iż jest świadomy, że Informacje Zastrzeżone oraz Systemy Komputerowe mają dla Zamawiającego znaczną wartość materialną oraz że ich niewłaściwe wykorzystanie </w:t>
      </w:r>
      <w:r w:rsidRPr="001E4A9D">
        <w:rPr>
          <w:sz w:val="22"/>
          <w:szCs w:val="22"/>
        </w:rPr>
        <w:lastRenderedPageBreak/>
        <w:t>mogłoby wyrządzić Zamawiającemu nieodwracalną szkodę.</w:t>
      </w:r>
    </w:p>
    <w:p w14:paraId="5AE3833F" w14:textId="77777777" w:rsidR="00ED5FD3" w:rsidRPr="001E4A9D" w:rsidRDefault="00ED5FD3" w:rsidP="00ED5FD3">
      <w:pPr>
        <w:ind w:left="1928"/>
        <w:jc w:val="center"/>
        <w:rPr>
          <w:b/>
          <w:sz w:val="22"/>
          <w:szCs w:val="22"/>
        </w:rPr>
      </w:pPr>
    </w:p>
    <w:p w14:paraId="652EE7DE" w14:textId="77777777" w:rsidR="00ED5FD3" w:rsidRPr="001E4A9D" w:rsidRDefault="00ED5FD3" w:rsidP="00ED5FD3">
      <w:pPr>
        <w:keepNext/>
        <w:outlineLvl w:val="1"/>
        <w:rPr>
          <w:b/>
          <w:bCs/>
          <w:color w:val="000000"/>
          <w:sz w:val="24"/>
          <w:szCs w:val="22"/>
          <w:lang w:val="x-none" w:eastAsia="x-none"/>
        </w:rPr>
      </w:pPr>
      <w:r w:rsidRPr="001E4A9D">
        <w:rPr>
          <w:b/>
          <w:bCs/>
          <w:sz w:val="22"/>
          <w:szCs w:val="22"/>
          <w:lang w:val="x-none" w:eastAsia="x-none"/>
        </w:rPr>
        <w:t>[POUFNOŚĆ]</w:t>
      </w:r>
    </w:p>
    <w:p w14:paraId="538223A3"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zobowiązuje się nie ujawniać, nie przekazywać, nie udostępniać i nie używać w interesie własnym, bądź osoby trzeciej, w jakikolwiek sposób, jakichkolwiek informacji będących Informacjami Zastrzeżonymi, a w szczególności:</w:t>
      </w:r>
    </w:p>
    <w:p w14:paraId="429E04F3" w14:textId="77777777"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nie ujawniać Informacji Zastrzeżonych osobom nieupoważnionym, tj. podmiotom i osobom innym niż pracownicy i inne osoby wyznaczone przez Wykonawcę do realizacji Umowy Wdrożenia, w sposób wskazany w tych umowach;</w:t>
      </w:r>
    </w:p>
    <w:p w14:paraId="4330A4DC" w14:textId="77777777"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 xml:space="preserve">nie pozostawiać ani nie przechowywać Informacji Zastrzeżonych w tym materiałów, dokumentów innych nośników zawierających Informacje Zastrzeżone w sposób umożliwiający dostęp do nich osobom nieupoważnionym oraz podejmować wszelkie kroki niezbędne do zabezpieczenia Informacji Zastrzeżonych przed ujawnieniem osobom nieupoważnionym, czy wykorzystaniem Informacji Zastrzeżonych przez osoby nieupoważnione; </w:t>
      </w:r>
    </w:p>
    <w:p w14:paraId="3C3169CF" w14:textId="13E7886E"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 xml:space="preserve">nie </w:t>
      </w:r>
      <w:r w:rsidR="00CA394E" w:rsidRPr="001E4A9D">
        <w:rPr>
          <w:sz w:val="22"/>
          <w:szCs w:val="22"/>
        </w:rPr>
        <w:t>utrwalać</w:t>
      </w:r>
      <w:r w:rsidRPr="001E4A9D">
        <w:rPr>
          <w:sz w:val="22"/>
          <w:szCs w:val="22"/>
        </w:rPr>
        <w:t xml:space="preserve"> ani nie sporządzać kopii Informacji Zastrzeżonych oraz nie wynosić Informacji Zastrzeżonych poza pomieszczenia siedziby Zamawiającego lub inne miejsca, w których Zamawiający wykonuję działalność, jakie zostaną wskazane w Umowie Wdrożenia jako miejsca ich wykonania, bez odrębnego uprzedniego pisemnego upoważnienia Zamawiającego;</w:t>
      </w:r>
    </w:p>
    <w:p w14:paraId="4EB4F487" w14:textId="77777777"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bezwzględnie dochować poufności w stosunku do Informacji Zastrzeżonych z wyjątkiem przypadków, w których do ich ujawnienia Wykonawca zobowiązany będzie z mocy prawa, na żądanie organów administracji państwowej lub organów wymiaru sprawiedliwości, z tym zastrzeżeniem, że ujawniony zostanie jedynie minimalny zakres Informacji Zastrzeżonych, jaki będzie niezbędny ze względu na przepisy prawa stanowiące podstawę żądania, o którym mowa powyżej;</w:t>
      </w:r>
    </w:p>
    <w:p w14:paraId="0F15C014" w14:textId="77777777"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wykorzystywać Informacje Zastrzeżone wyłącznie w celu wykonania Umowy Wdrożenia.</w:t>
      </w:r>
    </w:p>
    <w:p w14:paraId="50767B5C"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Zobowiązanie do zachowania w poufności Informacji Zastrzeżonych nie dotyczy informacji, które:</w:t>
      </w:r>
    </w:p>
    <w:p w14:paraId="6C6745D2" w14:textId="77777777" w:rsidR="00ED5FD3" w:rsidRPr="001E4A9D" w:rsidRDefault="00ED5FD3" w:rsidP="001B51A1">
      <w:pPr>
        <w:numPr>
          <w:ilvl w:val="2"/>
          <w:numId w:val="53"/>
        </w:numPr>
        <w:tabs>
          <w:tab w:val="left" w:pos="851"/>
        </w:tabs>
        <w:ind w:left="850" w:hanging="425"/>
        <w:jc w:val="both"/>
        <w:rPr>
          <w:sz w:val="22"/>
          <w:szCs w:val="22"/>
          <w:lang w:eastAsia="en-US"/>
        </w:rPr>
      </w:pPr>
      <w:r w:rsidRPr="001E4A9D">
        <w:rPr>
          <w:sz w:val="22"/>
          <w:szCs w:val="22"/>
          <w:lang w:eastAsia="en-US"/>
        </w:rPr>
        <w:t>zostały podane do wiadomości publicznej w trybie niepowodującym naruszenia niniejszej Umowy,</w:t>
      </w:r>
    </w:p>
    <w:p w14:paraId="50EE7B7B" w14:textId="34699EA1" w:rsidR="00ED5FD3" w:rsidRPr="001E4A9D" w:rsidRDefault="00ED5FD3" w:rsidP="001B51A1">
      <w:pPr>
        <w:numPr>
          <w:ilvl w:val="2"/>
          <w:numId w:val="53"/>
        </w:numPr>
        <w:tabs>
          <w:tab w:val="left" w:pos="851"/>
        </w:tabs>
        <w:ind w:left="850" w:hanging="425"/>
        <w:jc w:val="both"/>
        <w:rPr>
          <w:sz w:val="22"/>
          <w:szCs w:val="22"/>
          <w:lang w:eastAsia="en-US"/>
        </w:rPr>
      </w:pPr>
      <w:r w:rsidRPr="001E4A9D">
        <w:rPr>
          <w:sz w:val="22"/>
          <w:szCs w:val="22"/>
          <w:lang w:eastAsia="en-US"/>
        </w:rPr>
        <w:t>są znane Wykonawcy z innych źródeł, bez obowiązku zachowania ich w tajemnicy</w:t>
      </w:r>
      <w:r w:rsidR="00CA394E" w:rsidRPr="001E4A9D">
        <w:rPr>
          <w:sz w:val="22"/>
          <w:szCs w:val="22"/>
          <w:lang w:eastAsia="en-US"/>
        </w:rPr>
        <w:t>,</w:t>
      </w:r>
      <w:r w:rsidRPr="001E4A9D">
        <w:rPr>
          <w:sz w:val="22"/>
          <w:szCs w:val="22"/>
          <w:lang w:eastAsia="en-US"/>
        </w:rPr>
        <w:t xml:space="preserve"> chyba że podmiot, który nie zachował w poufności tych informacji był lub jest zobowiązany do zachowania poufności w zakresie tychże informacji,</w:t>
      </w:r>
    </w:p>
    <w:p w14:paraId="6803F0A1" w14:textId="77777777" w:rsidR="00ED5FD3" w:rsidRPr="001E4A9D" w:rsidRDefault="00ED5FD3" w:rsidP="001B51A1">
      <w:pPr>
        <w:numPr>
          <w:ilvl w:val="2"/>
          <w:numId w:val="53"/>
        </w:numPr>
        <w:tabs>
          <w:tab w:val="left" w:pos="851"/>
        </w:tabs>
        <w:ind w:left="850" w:hanging="425"/>
        <w:jc w:val="both"/>
        <w:rPr>
          <w:sz w:val="22"/>
          <w:szCs w:val="22"/>
          <w:lang w:eastAsia="en-US"/>
        </w:rPr>
      </w:pPr>
      <w:r w:rsidRPr="001E4A9D">
        <w:rPr>
          <w:sz w:val="22"/>
          <w:szCs w:val="22"/>
          <w:lang w:eastAsia="en-US"/>
        </w:rPr>
        <w:t>mogą być ujawnione na podstawie uprzedniej pisemnej zgody Zamawiającego na ich ujawnienie.</w:t>
      </w:r>
    </w:p>
    <w:p w14:paraId="7A332D3F"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zobowiązany jest każdorazowo poinformować na piśmie Zamawiającego o ujawnieniu lub użyciu Informacji Zastrzeżonych w sposób niezgodny z postanowieniami niniejszej Umowy.</w:t>
      </w:r>
    </w:p>
    <w:p w14:paraId="185BC526"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 przypadku, gdy Informacje Zastrzeżone zostaną zapisane w formie elektronicznej na urządzeniach lub nośnikach znajdujących się w posiadaniu Wykonawcy, pod jego kontrolą lub z których Wykonawca korzysta, Wykonawca zobowiązuje się do ich trwałego usunięcia (skasowania) niezwłocznie po wykorzystaniu ich w zakresie niezbędnym do wykonania Umowy.</w:t>
      </w:r>
    </w:p>
    <w:p w14:paraId="13A6EEA4" w14:textId="52F768F1" w:rsidR="00ED5FD3" w:rsidRPr="001E4A9D" w:rsidRDefault="00ED5FD3" w:rsidP="001B51A1">
      <w:pPr>
        <w:widowControl w:val="0"/>
        <w:numPr>
          <w:ilvl w:val="0"/>
          <w:numId w:val="38"/>
        </w:numPr>
        <w:tabs>
          <w:tab w:val="left" w:pos="-1440"/>
          <w:tab w:val="num" w:pos="426"/>
        </w:tabs>
        <w:ind w:left="426" w:hanging="426"/>
        <w:jc w:val="both"/>
        <w:rPr>
          <w:sz w:val="22"/>
          <w:szCs w:val="22"/>
        </w:rPr>
      </w:pPr>
      <w:bookmarkStart w:id="73" w:name="_Hlk8385294"/>
      <w:r w:rsidRPr="001E4A9D">
        <w:rPr>
          <w:sz w:val="22"/>
          <w:szCs w:val="22"/>
        </w:rPr>
        <w:t>Po wykonaniu Umowy, jak też w wypadku rozwiązania albo wygaśnięcia tej umowy z jakiejkolwiek przyczyny i w jakikolwiek sposób lub odstąpienia od niej, Wykonawca zobowiązuje się przekazać Zamawiającemu wszelką dokumentację, nośniki i materiały itp. zawierające Informacje Zastrzeżone, które będą pozostawały w posiadaniu Wykonawcy lub będą się wówczas znajdowały pod jego kontrolą lub z których Wykonawca będzie korzystał.</w:t>
      </w:r>
    </w:p>
    <w:bookmarkEnd w:id="73"/>
    <w:p w14:paraId="061DC706"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 xml:space="preserve">Niezależnie od postanowień ust. 6 i 7 Wykonawca na każde żądanie Zamawiającego i w każdym czasie zwróci mu wszelką dokumentację, nośniki, materiały itp. zawierające Informacje Zastrzeżone oraz usunie (skasuje) Informacje Zastrzeżone utrwalone w formie elektronicznej na urządzeniach które będą pozostawały w posiadaniu Wykonawcy lub będą się wówczas znajdowały pod jego kontrolą lub z których Wykonawca będzie korzystał. </w:t>
      </w:r>
    </w:p>
    <w:p w14:paraId="3F68E28F"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lang w:eastAsia="en-US"/>
        </w:rPr>
        <w:t xml:space="preserve">Wszelkie Informacje </w:t>
      </w:r>
      <w:r w:rsidRPr="001E4A9D">
        <w:rPr>
          <w:sz w:val="22"/>
          <w:szCs w:val="22"/>
        </w:rPr>
        <w:t xml:space="preserve">Zastrzeżone </w:t>
      </w:r>
      <w:r w:rsidRPr="001E4A9D">
        <w:rPr>
          <w:sz w:val="22"/>
          <w:szCs w:val="22"/>
          <w:lang w:eastAsia="en-US"/>
        </w:rPr>
        <w:t xml:space="preserve">są i pozostaną własnością intelektualną </w:t>
      </w:r>
      <w:r w:rsidRPr="001E4A9D">
        <w:rPr>
          <w:sz w:val="22"/>
          <w:szCs w:val="22"/>
        </w:rPr>
        <w:t xml:space="preserve">odpowiednio Zamawiającego </w:t>
      </w:r>
      <w:r w:rsidRPr="001E4A9D">
        <w:rPr>
          <w:sz w:val="22"/>
          <w:szCs w:val="22"/>
          <w:lang w:eastAsia="en-US"/>
        </w:rPr>
        <w:t xml:space="preserve">i będą za takie uważane przez </w:t>
      </w:r>
      <w:r w:rsidRPr="001E4A9D">
        <w:rPr>
          <w:sz w:val="22"/>
          <w:szCs w:val="22"/>
        </w:rPr>
        <w:t>Wykonawcę</w:t>
      </w:r>
      <w:r w:rsidRPr="001E4A9D">
        <w:rPr>
          <w:sz w:val="22"/>
          <w:szCs w:val="22"/>
          <w:lang w:eastAsia="en-US"/>
        </w:rPr>
        <w:t xml:space="preserve">. Żadne z postanowień niniejszej Umowy nie przyznaje </w:t>
      </w:r>
      <w:r w:rsidRPr="001E4A9D">
        <w:rPr>
          <w:sz w:val="22"/>
          <w:szCs w:val="22"/>
        </w:rPr>
        <w:t xml:space="preserve">Wykonawcy w zakresie Informacji Zastrzeżonych </w:t>
      </w:r>
      <w:r w:rsidRPr="001E4A9D">
        <w:rPr>
          <w:sz w:val="22"/>
          <w:szCs w:val="22"/>
          <w:lang w:eastAsia="en-US"/>
        </w:rPr>
        <w:t xml:space="preserve">jakiekolwiek prawa lub licencji co do żadnego patentu, tajemnicy handlowej, „know-how”, ekspertyzy lub innej własności </w:t>
      </w:r>
      <w:r w:rsidRPr="001E4A9D">
        <w:rPr>
          <w:sz w:val="22"/>
          <w:szCs w:val="22"/>
          <w:lang w:eastAsia="en-US"/>
        </w:rPr>
        <w:lastRenderedPageBreak/>
        <w:t>intelektualnej.</w:t>
      </w:r>
    </w:p>
    <w:p w14:paraId="35C85653" w14:textId="77777777" w:rsidR="00ED5FD3" w:rsidRPr="001E4A9D" w:rsidRDefault="00ED5FD3" w:rsidP="00ED5FD3">
      <w:pPr>
        <w:rPr>
          <w:b/>
          <w:sz w:val="22"/>
          <w:szCs w:val="22"/>
        </w:rPr>
      </w:pPr>
    </w:p>
    <w:p w14:paraId="61A487D7" w14:textId="77777777" w:rsidR="00ED5FD3" w:rsidRPr="001E4A9D" w:rsidRDefault="00ED5FD3" w:rsidP="00ED5FD3">
      <w:pPr>
        <w:rPr>
          <w:sz w:val="22"/>
          <w:szCs w:val="22"/>
        </w:rPr>
      </w:pPr>
      <w:r w:rsidRPr="001E4A9D">
        <w:rPr>
          <w:b/>
          <w:sz w:val="22"/>
          <w:szCs w:val="22"/>
        </w:rPr>
        <w:t xml:space="preserve">[SYSTEMY KOMPUTEROWE] </w:t>
      </w:r>
    </w:p>
    <w:p w14:paraId="7FFC2D33"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zobowiązuje się używać udostępnionych mu Systemów Komputerowych zgodnie z warunkami zawartymi w licencji udzielonej odpowiednio Zamawiającemu przez ich producenta oraz wyłącznie w celu wykonania Umowy, a w szczególności powstrzymać się od:</w:t>
      </w:r>
    </w:p>
    <w:p w14:paraId="085F0587" w14:textId="77777777" w:rsidR="00ED5FD3" w:rsidRPr="001E4A9D" w:rsidRDefault="00ED5FD3" w:rsidP="001B51A1">
      <w:pPr>
        <w:numPr>
          <w:ilvl w:val="1"/>
          <w:numId w:val="54"/>
        </w:numPr>
        <w:tabs>
          <w:tab w:val="num" w:pos="851"/>
        </w:tabs>
        <w:ind w:left="851"/>
        <w:jc w:val="both"/>
        <w:rPr>
          <w:sz w:val="22"/>
          <w:szCs w:val="22"/>
        </w:rPr>
      </w:pPr>
      <w:r w:rsidRPr="001E4A9D">
        <w:rPr>
          <w:sz w:val="22"/>
          <w:szCs w:val="22"/>
        </w:rPr>
        <w:t>wprowadzania do Systemów Komputerowych jakichkolwiek, programów i danych, w tym także pochodzących z Internetu, do korzystania z których Zamawiający nie posiada uprawnień,</w:t>
      </w:r>
    </w:p>
    <w:p w14:paraId="4063B33B" w14:textId="77777777" w:rsidR="00ED5FD3" w:rsidRPr="001E4A9D" w:rsidRDefault="00ED5FD3" w:rsidP="001B51A1">
      <w:pPr>
        <w:numPr>
          <w:ilvl w:val="1"/>
          <w:numId w:val="54"/>
        </w:numPr>
        <w:tabs>
          <w:tab w:val="num" w:pos="851"/>
        </w:tabs>
        <w:ind w:left="851"/>
        <w:jc w:val="both"/>
        <w:rPr>
          <w:sz w:val="22"/>
          <w:szCs w:val="22"/>
        </w:rPr>
      </w:pPr>
      <w:r w:rsidRPr="001E4A9D">
        <w:rPr>
          <w:sz w:val="22"/>
          <w:szCs w:val="22"/>
        </w:rPr>
        <w:t>sporządzania, bez posiadania właściwego upoważnienia, kopii chronionych prawem programów komputerowych i danych, używanych przez Zamawiającego,</w:t>
      </w:r>
    </w:p>
    <w:p w14:paraId="4BDFB833" w14:textId="77777777" w:rsidR="00ED5FD3" w:rsidRPr="001E4A9D" w:rsidRDefault="00ED5FD3" w:rsidP="001B51A1">
      <w:pPr>
        <w:numPr>
          <w:ilvl w:val="1"/>
          <w:numId w:val="54"/>
        </w:numPr>
        <w:tabs>
          <w:tab w:val="num" w:pos="851"/>
        </w:tabs>
        <w:ind w:left="851"/>
        <w:jc w:val="both"/>
        <w:rPr>
          <w:sz w:val="22"/>
          <w:szCs w:val="22"/>
        </w:rPr>
      </w:pPr>
      <w:r w:rsidRPr="001E4A9D">
        <w:rPr>
          <w:sz w:val="22"/>
          <w:szCs w:val="22"/>
        </w:rPr>
        <w:t>przenoszenia programów i danych na inne stanowiska pracy, bez posiadania właściwego upoważnienia,</w:t>
      </w:r>
    </w:p>
    <w:p w14:paraId="60AA473B" w14:textId="77777777" w:rsidR="00ED5FD3" w:rsidRPr="001E4A9D" w:rsidRDefault="00ED5FD3" w:rsidP="001B51A1">
      <w:pPr>
        <w:numPr>
          <w:ilvl w:val="1"/>
          <w:numId w:val="54"/>
        </w:numPr>
        <w:tabs>
          <w:tab w:val="num" w:pos="851"/>
        </w:tabs>
        <w:ind w:left="851"/>
        <w:jc w:val="both"/>
        <w:rPr>
          <w:sz w:val="22"/>
          <w:szCs w:val="22"/>
        </w:rPr>
      </w:pPr>
      <w:r w:rsidRPr="001E4A9D">
        <w:rPr>
          <w:sz w:val="22"/>
          <w:szCs w:val="22"/>
        </w:rPr>
        <w:t>używania Systemów Komputerowych w celach prywatnych lub w celu wykonania zadań na rzecz osób trzecich, bądź jakichkolwiek innych nie związanych bezpośrednio z wykonaniem Umowy.</w:t>
      </w:r>
    </w:p>
    <w:p w14:paraId="7F7B7FF1"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zobowiązuje się zabezpieczyć udostępnione Systemy Komputerowe, w ten sposób, aby nie mogły z nich skorzystać osoby nieuprawnione.</w:t>
      </w:r>
    </w:p>
    <w:p w14:paraId="3FE834C4"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ponosi pełną odpowiedzialność za szkody powstałe z tytułu niezgodnego z postanowieniami niniejszej Umowy dostępu do Systemów Komputerowych, jak również z tytułu użytkowania i implementowania jakiegokolwiek oprogramowania i kodu wykonywalnego, w związku z czynnościami podejmowanymi przez Wykonawcę, pracowników Wykonawcy lub przez inne osoby lub podmioty za jego zgodą lub z jego upoważnienia w tym osoby wyznaczone przez Wykonawcę do realizacji Umowy Wdrożenia, jak też za wszelką inną szkodę wyrządzoną w udostępnionych Systemach Komputerowych.</w:t>
      </w:r>
    </w:p>
    <w:p w14:paraId="4A3D128D" w14:textId="77777777" w:rsidR="00ED5FD3" w:rsidRPr="001E4A9D" w:rsidRDefault="00ED5FD3" w:rsidP="00ED5FD3">
      <w:pPr>
        <w:rPr>
          <w:b/>
          <w:sz w:val="22"/>
          <w:szCs w:val="22"/>
        </w:rPr>
      </w:pPr>
    </w:p>
    <w:p w14:paraId="23FD92C7" w14:textId="77777777" w:rsidR="00ED5FD3" w:rsidRPr="001E4A9D" w:rsidRDefault="00ED5FD3" w:rsidP="00ED5FD3">
      <w:pPr>
        <w:rPr>
          <w:b/>
          <w:sz w:val="22"/>
          <w:szCs w:val="22"/>
        </w:rPr>
      </w:pPr>
      <w:r w:rsidRPr="001E4A9D">
        <w:rPr>
          <w:b/>
          <w:sz w:val="22"/>
          <w:szCs w:val="22"/>
        </w:rPr>
        <w:t>[ODPOWIEDZIALNOŚĆ]</w:t>
      </w:r>
    </w:p>
    <w:p w14:paraId="51F490D1"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Niniejszym Wykonawca gwarantuje, że zobowiązania określone w niniejszej Umowie, będą bezwzględnie i w całości przestrzegane przez każdego z pracowników Wykonawcy, którzy będą wykonywali jakiekolwiek czynności związane ze współpracą Wykonawcy z Zamawiającym i będą mieli dostęp do Informacji Zastrzeżonych lub Systemów Komputerowych. W zakresie tym Wykonawca przyjmuje na siebie odpowiedzialność na zasadzie ryzyka. Strony w szczególności wyłączają możliwość ograniczenia odpowiedzialności Wykonawcy poprzez wykazanie okoliczności, o których mowa w art. 429 Kodeksu cywilnego.</w:t>
      </w:r>
    </w:p>
    <w:p w14:paraId="2E64886E"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rFonts w:ascii="Calibri" w:hAnsi="Calibri" w:cs="Calibri"/>
          <w:sz w:val="22"/>
          <w:szCs w:val="22"/>
        </w:rPr>
        <w:t>Strony zgodnie postanawiają, że odpowiedzialność odszkodowawcza Wykonawcy za szkody wynikające z niewykonania bądź nienależytego wykonania niniejszego załącznika zostaje ograniczona do kwoty odpowiadającej wartości niniejszej Umowy. Powyższe ograniczenie nie dotyczy sytuacji, gdy szkoda została wyrządzona umyślnie.</w:t>
      </w:r>
    </w:p>
    <w:p w14:paraId="61D2AA04"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rFonts w:ascii="Calibri" w:hAnsi="Calibri" w:cs="Calibri"/>
          <w:sz w:val="22"/>
          <w:szCs w:val="22"/>
        </w:rPr>
        <w:t>Strony niniejszego załącznika zgodnie postanawiają, że w przypadku niemożności wykonania zobowiązań wynikających z postanowień niniejszego załącznika z powodu siły wyższej każda ze Stron zobowiązuje się poinformować drugą Stronę o przyczynie niemożności wykonania swoich zobowiązań.</w:t>
      </w:r>
    </w:p>
    <w:p w14:paraId="69D15549" w14:textId="77777777" w:rsidR="00ED5FD3" w:rsidRPr="001E4A9D" w:rsidRDefault="00ED5FD3" w:rsidP="00ED5FD3">
      <w:pPr>
        <w:rPr>
          <w:b/>
          <w:sz w:val="22"/>
          <w:szCs w:val="22"/>
        </w:rPr>
      </w:pPr>
    </w:p>
    <w:p w14:paraId="1EC1B8B3" w14:textId="77777777" w:rsidR="00ED5FD3" w:rsidRPr="001E4A9D" w:rsidRDefault="00ED5FD3" w:rsidP="00ED5FD3">
      <w:pPr>
        <w:rPr>
          <w:sz w:val="22"/>
          <w:szCs w:val="22"/>
        </w:rPr>
      </w:pPr>
      <w:r w:rsidRPr="001E4A9D">
        <w:rPr>
          <w:b/>
          <w:sz w:val="22"/>
          <w:szCs w:val="22"/>
        </w:rPr>
        <w:t>[POSTANOWIENIA UZUPEŁNIAJĄCE]</w:t>
      </w:r>
    </w:p>
    <w:p w14:paraId="08D76314"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Strony zgodnie ustalają, iż przez sformułowanie „pracownik (-cy) Wykonawcy” rozumieją w niniejszej Umowie zarówno osoby świadczące na rzecz Wykonawcy pracę na podstawie stosunku pracy, osoby lub podmioty świadczące na rzecz Wykonawcy pracę lub usługi na podstawie innych tytułów prawnych, jak też wszystkie inne osoby lub podmioty wykonujące w imieniu lub na rzecz Wykonawcy jakiekolwiek czynności lub działania.</w:t>
      </w:r>
    </w:p>
    <w:p w14:paraId="4A00A4A5"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bookmarkStart w:id="74" w:name="_Hlk8385353"/>
      <w:r w:rsidRPr="001E4A9D">
        <w:rPr>
          <w:sz w:val="22"/>
          <w:szCs w:val="22"/>
        </w:rPr>
        <w:t>Wykonanie bądź rozwiązanie z jakiejkolwiek przyczyny i w jakikolwiek sposób Umowy, jak też odstąpienie od niej, w żaden sposób nie wpływa na ważność i zakres obowiązywania niniejszego paragrafu.</w:t>
      </w:r>
    </w:p>
    <w:p w14:paraId="15B9387E" w14:textId="77777777" w:rsidR="00ED5FD3" w:rsidRPr="001E4A9D" w:rsidRDefault="00ED5FD3" w:rsidP="00ED5FD3">
      <w:pPr>
        <w:rPr>
          <w:b/>
          <w:sz w:val="22"/>
          <w:szCs w:val="22"/>
        </w:rPr>
      </w:pPr>
    </w:p>
    <w:p w14:paraId="7DB8F87C" w14:textId="77777777" w:rsidR="00ED5FD3" w:rsidRPr="001E4A9D" w:rsidRDefault="00ED5FD3" w:rsidP="00ED5FD3">
      <w:pPr>
        <w:keepNext/>
        <w:tabs>
          <w:tab w:val="num" w:pos="0"/>
        </w:tabs>
        <w:suppressAutoHyphens/>
        <w:spacing w:before="240" w:after="60"/>
        <w:jc w:val="center"/>
        <w:outlineLvl w:val="0"/>
        <w:rPr>
          <w:b/>
          <w:bCs/>
          <w:sz w:val="22"/>
          <w:szCs w:val="22"/>
          <w:lang w:eastAsia="x-none"/>
        </w:rPr>
      </w:pPr>
      <w:bookmarkStart w:id="75" w:name="_Hlk8385402"/>
      <w:bookmarkEnd w:id="74"/>
      <w:r w:rsidRPr="001E4A9D">
        <w:rPr>
          <w:b/>
          <w:bCs/>
          <w:sz w:val="22"/>
          <w:szCs w:val="22"/>
          <w:lang w:val="x-none" w:eastAsia="x-none"/>
        </w:rPr>
        <w:lastRenderedPageBreak/>
        <w:t xml:space="preserve">§ 19 </w:t>
      </w:r>
    </w:p>
    <w:p w14:paraId="3C21AE86" w14:textId="77777777" w:rsidR="00ED5FD3" w:rsidRPr="001E4A9D" w:rsidRDefault="00ED5FD3" w:rsidP="001B51A1">
      <w:pPr>
        <w:numPr>
          <w:ilvl w:val="0"/>
          <w:numId w:val="121"/>
        </w:numPr>
        <w:tabs>
          <w:tab w:val="left" w:pos="1800"/>
        </w:tabs>
        <w:suppressAutoHyphens/>
        <w:spacing w:after="60"/>
        <w:jc w:val="both"/>
        <w:rPr>
          <w:sz w:val="22"/>
          <w:szCs w:val="22"/>
        </w:rPr>
      </w:pPr>
      <w:r w:rsidRPr="001E4A9D">
        <w:rPr>
          <w:sz w:val="22"/>
          <w:szCs w:val="22"/>
        </w:rPr>
        <w:t>Zamawiający uprawniony jest do odstąpienia od Umowy, w całości lub w części, bez wyznaczania terminu dodatkowego (umowne prawo odstąpienia) w terminie 10 dni od przekroczenia przez Wykonawcę terminu rozpoczęcia lub zgłoszenia do odbioru Fazy, Etapu lub Odbioru Końcowego o co najmniej 30 dni w stosunku do terminu wynikającego z Umowy.</w:t>
      </w:r>
    </w:p>
    <w:p w14:paraId="73311FB8" w14:textId="77777777" w:rsidR="00ED5FD3" w:rsidRPr="001E4A9D" w:rsidRDefault="00ED5FD3" w:rsidP="001B51A1">
      <w:pPr>
        <w:numPr>
          <w:ilvl w:val="0"/>
          <w:numId w:val="121"/>
        </w:numPr>
        <w:tabs>
          <w:tab w:val="left" w:pos="1800"/>
        </w:tabs>
        <w:suppressAutoHyphens/>
        <w:spacing w:after="60"/>
        <w:jc w:val="both"/>
        <w:rPr>
          <w:sz w:val="22"/>
          <w:szCs w:val="22"/>
        </w:rPr>
      </w:pPr>
      <w:r w:rsidRPr="001E4A9D">
        <w:rPr>
          <w:sz w:val="22"/>
          <w:szCs w:val="22"/>
        </w:rPr>
        <w:t>W przypadku, gdy Wykonawca wykonuje Umowę w sposób sprzeczny z jej treścią, Zamawiający może wezwać go do realizacji prac zgodnie z Umową. Jeżeli Wykonawca w dalszym ciągu realizuje umowę w sposób sprzeczny z jej postanowieniami, Zamawiający uprawniony jest do odstąpienia od Umowy w całości lub w części.</w:t>
      </w:r>
    </w:p>
    <w:p w14:paraId="3E9ADC44" w14:textId="7881D950" w:rsidR="00ED5FD3" w:rsidRPr="001E4A9D" w:rsidRDefault="00ED5FD3" w:rsidP="001B51A1">
      <w:pPr>
        <w:numPr>
          <w:ilvl w:val="0"/>
          <w:numId w:val="121"/>
        </w:numPr>
        <w:tabs>
          <w:tab w:val="left" w:pos="1800"/>
        </w:tabs>
        <w:suppressAutoHyphens/>
        <w:spacing w:after="60"/>
        <w:jc w:val="both"/>
        <w:rPr>
          <w:sz w:val="22"/>
          <w:szCs w:val="22"/>
        </w:rPr>
      </w:pPr>
      <w:r w:rsidRPr="001E4A9D">
        <w:rPr>
          <w:sz w:val="22"/>
          <w:szCs w:val="22"/>
        </w:rPr>
        <w:t>Zamawiający ma prawo jednostronnego rozwiązania Umowy, w całości lub w części, ze skutkiem natychmiastowym w przypadku nienależytego wywiązywania się przez Wykonawcę z obowiązku świadczenia usług gwarancyjnych, pod warunkiem uprzedniego przesłania Wykonawcy wezwania do usunięcia naruszenia lub wezwania do wykonywania Umowy w terminie 14 dniowym i bezskutecznego upływu tego terminu. Przez nienależyte wywiązywanie się obowiązku świadczenia usług serwisowych rozumie się w szczególności:</w:t>
      </w:r>
    </w:p>
    <w:p w14:paraId="5600F172" w14:textId="77777777" w:rsidR="00ED5FD3" w:rsidRPr="001E4A9D" w:rsidRDefault="00ED5FD3" w:rsidP="001B51A1">
      <w:pPr>
        <w:numPr>
          <w:ilvl w:val="1"/>
          <w:numId w:val="63"/>
        </w:numPr>
        <w:tabs>
          <w:tab w:val="left" w:pos="993"/>
        </w:tabs>
        <w:suppressAutoHyphens/>
        <w:spacing w:after="60"/>
        <w:ind w:left="993" w:hanging="567"/>
        <w:jc w:val="both"/>
        <w:rPr>
          <w:sz w:val="22"/>
          <w:szCs w:val="22"/>
        </w:rPr>
      </w:pPr>
      <w:r w:rsidRPr="001E4A9D">
        <w:rPr>
          <w:sz w:val="22"/>
          <w:szCs w:val="22"/>
        </w:rPr>
        <w:t>Niedotrzymanie terminów Usunięcia Wad Systemu,</w:t>
      </w:r>
    </w:p>
    <w:p w14:paraId="7D3B8CF5" w14:textId="77777777" w:rsidR="00ED5FD3" w:rsidRPr="001E4A9D" w:rsidRDefault="00ED5FD3" w:rsidP="001B51A1">
      <w:pPr>
        <w:numPr>
          <w:ilvl w:val="1"/>
          <w:numId w:val="63"/>
        </w:numPr>
        <w:tabs>
          <w:tab w:val="left" w:pos="993"/>
        </w:tabs>
        <w:suppressAutoHyphens/>
        <w:spacing w:after="60"/>
        <w:ind w:hanging="927"/>
        <w:jc w:val="both"/>
        <w:rPr>
          <w:sz w:val="22"/>
          <w:szCs w:val="22"/>
        </w:rPr>
      </w:pPr>
      <w:r w:rsidRPr="001E4A9D">
        <w:rPr>
          <w:sz w:val="22"/>
          <w:szCs w:val="22"/>
        </w:rPr>
        <w:t>Niedostarczania poprawek oprogramowania,</w:t>
      </w:r>
    </w:p>
    <w:p w14:paraId="709B9E71" w14:textId="77777777" w:rsidR="00ED5FD3" w:rsidRPr="001E4A9D" w:rsidRDefault="00ED5FD3" w:rsidP="001B51A1">
      <w:pPr>
        <w:numPr>
          <w:ilvl w:val="1"/>
          <w:numId w:val="63"/>
        </w:numPr>
        <w:tabs>
          <w:tab w:val="left" w:pos="993"/>
        </w:tabs>
        <w:suppressAutoHyphens/>
        <w:spacing w:after="60"/>
        <w:ind w:left="993" w:hanging="567"/>
        <w:jc w:val="both"/>
        <w:rPr>
          <w:sz w:val="22"/>
          <w:szCs w:val="22"/>
        </w:rPr>
      </w:pPr>
      <w:r w:rsidRPr="001E4A9D">
        <w:rPr>
          <w:sz w:val="22"/>
          <w:szCs w:val="22"/>
        </w:rPr>
        <w:t>Nieudostępniania Zamawiającemu opublikowanych nowych wersji SI/Oprogramowania, wraz z dokumentacją (opis dokonanych zmian)</w:t>
      </w:r>
    </w:p>
    <w:p w14:paraId="1D1A569B" w14:textId="77777777" w:rsidR="00ED5FD3" w:rsidRPr="001E4A9D" w:rsidRDefault="00ED5FD3" w:rsidP="001B51A1">
      <w:pPr>
        <w:numPr>
          <w:ilvl w:val="1"/>
          <w:numId w:val="63"/>
        </w:numPr>
        <w:tabs>
          <w:tab w:val="left" w:pos="993"/>
        </w:tabs>
        <w:suppressAutoHyphens/>
        <w:spacing w:after="60"/>
        <w:ind w:left="993" w:hanging="567"/>
        <w:jc w:val="both"/>
        <w:rPr>
          <w:sz w:val="22"/>
          <w:szCs w:val="22"/>
        </w:rPr>
      </w:pPr>
      <w:r w:rsidRPr="001E4A9D">
        <w:rPr>
          <w:sz w:val="22"/>
          <w:szCs w:val="22"/>
        </w:rPr>
        <w:t>Nieświadczenie usługi wsparcia dla Użytkowników i Administratorów Zamawiającego.</w:t>
      </w:r>
    </w:p>
    <w:bookmarkEnd w:id="75"/>
    <w:p w14:paraId="16792E09" w14:textId="77777777" w:rsidR="00ED5FD3" w:rsidRPr="001E4A9D" w:rsidRDefault="00ED5FD3" w:rsidP="001B51A1">
      <w:pPr>
        <w:numPr>
          <w:ilvl w:val="0"/>
          <w:numId w:val="121"/>
        </w:numPr>
        <w:jc w:val="both"/>
        <w:rPr>
          <w:sz w:val="22"/>
          <w:szCs w:val="22"/>
        </w:rPr>
      </w:pPr>
      <w:r w:rsidRPr="001E4A9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1E7CBD0" w14:textId="77777777" w:rsidR="00ED5FD3" w:rsidRPr="001E4A9D" w:rsidRDefault="00ED5FD3" w:rsidP="001B51A1">
      <w:pPr>
        <w:numPr>
          <w:ilvl w:val="0"/>
          <w:numId w:val="60"/>
        </w:numPr>
        <w:jc w:val="both"/>
        <w:rPr>
          <w:sz w:val="22"/>
          <w:szCs w:val="22"/>
        </w:rPr>
      </w:pPr>
      <w:r w:rsidRPr="001E4A9D">
        <w:rPr>
          <w:b/>
          <w:sz w:val="22"/>
          <w:szCs w:val="22"/>
        </w:rPr>
        <w:t>Wykonawca może odstąpić od Umowy wyłącznie w przypadkach wynikających z bezwzględnie obowiązujących przepisów prawa. Wszystkie inne podstawy odstąpienia od Umowy przez Wykonawcę zostają niniejszym wyłączone.</w:t>
      </w:r>
    </w:p>
    <w:p w14:paraId="7482BB68" w14:textId="77777777" w:rsidR="00ED5FD3" w:rsidRPr="001E4A9D" w:rsidRDefault="00ED5FD3" w:rsidP="001B51A1">
      <w:pPr>
        <w:numPr>
          <w:ilvl w:val="0"/>
          <w:numId w:val="60"/>
        </w:numPr>
        <w:jc w:val="both"/>
        <w:rPr>
          <w:sz w:val="22"/>
          <w:szCs w:val="22"/>
        </w:rPr>
      </w:pPr>
      <w:r w:rsidRPr="001E4A9D">
        <w:rPr>
          <w:sz w:val="22"/>
          <w:szCs w:val="22"/>
        </w:rPr>
        <w:t>W przypadku, o którym mowa w ust. 4 , Wykonawca może zażądać wyłącznie wynagrodzenia należnego z tytułu wykonania części Umowy.</w:t>
      </w:r>
    </w:p>
    <w:p w14:paraId="565C849C" w14:textId="77777777" w:rsidR="00ED5FD3" w:rsidRPr="001E4A9D" w:rsidRDefault="00ED5FD3" w:rsidP="001B51A1">
      <w:pPr>
        <w:numPr>
          <w:ilvl w:val="0"/>
          <w:numId w:val="60"/>
        </w:numPr>
        <w:jc w:val="both"/>
        <w:rPr>
          <w:sz w:val="22"/>
          <w:szCs w:val="22"/>
        </w:rPr>
      </w:pPr>
      <w:r w:rsidRPr="001E4A9D">
        <w:rPr>
          <w:sz w:val="22"/>
          <w:szCs w:val="22"/>
        </w:rPr>
        <w:t>Odstąpienie od Umowy pozostaje bez wpływu na obowiązek zapłaty należnych Zamawiającemu kar umownych i odszkodowań oraz obowiązek zachowania poufności wynikającej z niniejszej Umowy.</w:t>
      </w:r>
    </w:p>
    <w:p w14:paraId="36582A04" w14:textId="77777777" w:rsidR="00ED5FD3" w:rsidRPr="001E4A9D" w:rsidRDefault="00ED5FD3" w:rsidP="00ED5FD3">
      <w:pPr>
        <w:tabs>
          <w:tab w:val="left" w:pos="1800"/>
        </w:tabs>
        <w:suppressAutoHyphens/>
        <w:spacing w:after="60"/>
        <w:jc w:val="center"/>
        <w:rPr>
          <w:b/>
          <w:sz w:val="22"/>
          <w:szCs w:val="22"/>
        </w:rPr>
      </w:pPr>
      <w:r w:rsidRPr="001E4A9D">
        <w:rPr>
          <w:b/>
          <w:sz w:val="22"/>
          <w:szCs w:val="22"/>
        </w:rPr>
        <w:t xml:space="preserve">§ 20 </w:t>
      </w:r>
    </w:p>
    <w:p w14:paraId="6F50B105" w14:textId="77777777" w:rsidR="00ED5FD3" w:rsidRPr="001E4A9D" w:rsidRDefault="00ED5FD3" w:rsidP="001B51A1">
      <w:pPr>
        <w:numPr>
          <w:ilvl w:val="6"/>
          <w:numId w:val="84"/>
        </w:numPr>
        <w:tabs>
          <w:tab w:val="clear" w:pos="2520"/>
          <w:tab w:val="left" w:pos="426"/>
          <w:tab w:val="left" w:pos="1800"/>
          <w:tab w:val="num" w:pos="2410"/>
        </w:tabs>
        <w:suppressAutoHyphens/>
        <w:spacing w:after="60"/>
        <w:ind w:left="426"/>
        <w:jc w:val="both"/>
        <w:rPr>
          <w:sz w:val="22"/>
          <w:szCs w:val="22"/>
        </w:rPr>
      </w:pPr>
      <w:r w:rsidRPr="001E4A9D">
        <w:rPr>
          <w:sz w:val="22"/>
          <w:szCs w:val="22"/>
        </w:rPr>
        <w:t xml:space="preserve">Zmiana postanowień niniejszej umowy wymaga formy pisemnej w postaci aneksu, pod rygorem nieważności. </w:t>
      </w:r>
    </w:p>
    <w:p w14:paraId="05A3F74B" w14:textId="77777777" w:rsidR="00ED5FD3" w:rsidRPr="001E4A9D" w:rsidRDefault="00ED5FD3" w:rsidP="001B51A1">
      <w:pPr>
        <w:numPr>
          <w:ilvl w:val="6"/>
          <w:numId w:val="84"/>
        </w:numPr>
        <w:tabs>
          <w:tab w:val="left" w:pos="426"/>
        </w:tabs>
        <w:suppressAutoHyphens/>
        <w:spacing w:after="60"/>
        <w:ind w:hanging="2520"/>
        <w:jc w:val="both"/>
        <w:rPr>
          <w:sz w:val="22"/>
          <w:szCs w:val="22"/>
        </w:rPr>
      </w:pPr>
      <w:r w:rsidRPr="001E4A9D">
        <w:rPr>
          <w:sz w:val="22"/>
          <w:szCs w:val="22"/>
        </w:rPr>
        <w:t>Zmiany zawartej umowy mogą nastąpić w następujących przypadkach:</w:t>
      </w:r>
    </w:p>
    <w:p w14:paraId="7E52B010" w14:textId="77777777" w:rsidR="00ED5FD3" w:rsidRPr="001E4A9D" w:rsidRDefault="00ED5FD3" w:rsidP="001B51A1">
      <w:pPr>
        <w:numPr>
          <w:ilvl w:val="0"/>
          <w:numId w:val="85"/>
        </w:numPr>
        <w:tabs>
          <w:tab w:val="clear" w:pos="360"/>
          <w:tab w:val="num" w:pos="567"/>
          <w:tab w:val="left" w:pos="1800"/>
        </w:tabs>
        <w:suppressAutoHyphens/>
        <w:spacing w:after="60"/>
        <w:ind w:left="709"/>
        <w:jc w:val="both"/>
        <w:rPr>
          <w:sz w:val="22"/>
          <w:szCs w:val="22"/>
        </w:rPr>
      </w:pPr>
      <w:r w:rsidRPr="001E4A9D">
        <w:rPr>
          <w:sz w:val="22"/>
          <w:szCs w:val="22"/>
        </w:rPr>
        <w:t xml:space="preserve">w związku z wystąpieniem Siły Wyższej; </w:t>
      </w:r>
    </w:p>
    <w:p w14:paraId="45396261"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zmiany terminów określonych w Umowie w przypadku wystąpienia następujących okoliczności:</w:t>
      </w:r>
    </w:p>
    <w:p w14:paraId="457FF3C9" w14:textId="77777777" w:rsidR="00ED5FD3" w:rsidRPr="001E4A9D" w:rsidRDefault="00ED5FD3" w:rsidP="001B51A1">
      <w:pPr>
        <w:numPr>
          <w:ilvl w:val="0"/>
          <w:numId w:val="86"/>
        </w:numPr>
        <w:tabs>
          <w:tab w:val="clear" w:pos="360"/>
          <w:tab w:val="left" w:pos="-3828"/>
          <w:tab w:val="num" w:pos="851"/>
        </w:tabs>
        <w:suppressAutoHyphens/>
        <w:spacing w:after="60"/>
        <w:ind w:left="851" w:hanging="142"/>
        <w:jc w:val="both"/>
        <w:rPr>
          <w:sz w:val="22"/>
          <w:szCs w:val="22"/>
        </w:rPr>
      </w:pPr>
      <w:r w:rsidRPr="001E4A9D">
        <w:rPr>
          <w:sz w:val="22"/>
          <w:szCs w:val="22"/>
        </w:rPr>
        <w:t>zmian przepisów prawa, mających wpływ na termin wykonania usługi lub sposób jej prowadzenia;</w:t>
      </w:r>
    </w:p>
    <w:p w14:paraId="58B849F9" w14:textId="77777777" w:rsidR="00ED5FD3" w:rsidRPr="001E4A9D" w:rsidRDefault="00ED5FD3" w:rsidP="001B51A1">
      <w:pPr>
        <w:numPr>
          <w:ilvl w:val="0"/>
          <w:numId w:val="86"/>
        </w:numPr>
        <w:tabs>
          <w:tab w:val="left" w:pos="-3828"/>
          <w:tab w:val="num" w:pos="1134"/>
        </w:tabs>
        <w:suppressAutoHyphens/>
        <w:spacing w:after="60"/>
        <w:ind w:left="1134" w:hanging="425"/>
        <w:jc w:val="both"/>
        <w:rPr>
          <w:sz w:val="22"/>
          <w:szCs w:val="22"/>
        </w:rPr>
      </w:pPr>
      <w:r w:rsidRPr="001E4A9D">
        <w:rPr>
          <w:sz w:val="22"/>
          <w:szCs w:val="22"/>
        </w:rPr>
        <w:t>opóźnień w rozpoczęciu lub wykonywaniu usług objętych Umową powstałych z przyczyn nie leżących po stronie Wykonawcy, których nie można było przewidzieć w chwili zawarcia Umowy, przy zachowania należytej staranności;</w:t>
      </w:r>
    </w:p>
    <w:p w14:paraId="30FABB23" w14:textId="77777777" w:rsidR="00ED5FD3" w:rsidRPr="001E4A9D" w:rsidRDefault="00ED5FD3" w:rsidP="001B51A1">
      <w:pPr>
        <w:numPr>
          <w:ilvl w:val="0"/>
          <w:numId w:val="86"/>
        </w:numPr>
        <w:tabs>
          <w:tab w:val="left" w:pos="-3828"/>
          <w:tab w:val="num" w:pos="1134"/>
        </w:tabs>
        <w:suppressAutoHyphens/>
        <w:spacing w:after="60"/>
        <w:ind w:left="1134" w:hanging="425"/>
        <w:jc w:val="both"/>
        <w:rPr>
          <w:sz w:val="22"/>
          <w:szCs w:val="22"/>
        </w:rPr>
      </w:pPr>
      <w:r w:rsidRPr="001E4A9D">
        <w:rPr>
          <w:sz w:val="22"/>
          <w:szCs w:val="22"/>
        </w:rPr>
        <w:t>opóźnień w realizacji Umowy wynikłych z winy Zamawiającego, za które Wykonawca nie ponosi odpowiedzialności,</w:t>
      </w:r>
    </w:p>
    <w:p w14:paraId="1DE9F3DA" w14:textId="77777777" w:rsidR="00ED5FD3" w:rsidRPr="001E4A9D" w:rsidRDefault="00ED5FD3" w:rsidP="001B51A1">
      <w:pPr>
        <w:numPr>
          <w:ilvl w:val="0"/>
          <w:numId w:val="86"/>
        </w:numPr>
        <w:tabs>
          <w:tab w:val="left" w:pos="-3828"/>
          <w:tab w:val="num" w:pos="1134"/>
        </w:tabs>
        <w:suppressAutoHyphens/>
        <w:spacing w:after="60"/>
        <w:ind w:left="1134" w:hanging="425"/>
        <w:jc w:val="both"/>
        <w:rPr>
          <w:sz w:val="22"/>
          <w:szCs w:val="22"/>
        </w:rPr>
      </w:pPr>
      <w:r w:rsidRPr="001E4A9D">
        <w:rPr>
          <w:sz w:val="22"/>
          <w:szCs w:val="22"/>
        </w:rPr>
        <w:t>skrócenia terminów wykonania Umowy lub jej części;</w:t>
      </w:r>
    </w:p>
    <w:p w14:paraId="333CA646"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w związku z oznaczeniem danych dotyczących Zamawiającego lub Wykonawcy;</w:t>
      </w:r>
    </w:p>
    <w:p w14:paraId="38C3881F"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wynikająca z orzeczeń sądów powszechnych, decyzji administracyjnych i orzeczeń sądów administracyjnych;</w:t>
      </w:r>
    </w:p>
    <w:p w14:paraId="4049EC0C"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w związku ze zmianą regulacji prawnych wprowadzonych w życie po dacie zawarcia Umowy, wraz ze skutkami takiej zmiany regulacji prawnych;</w:t>
      </w:r>
    </w:p>
    <w:p w14:paraId="6EF15994" w14:textId="77777777" w:rsidR="00ED5FD3" w:rsidRPr="001E4A9D" w:rsidRDefault="00ED5FD3" w:rsidP="001B51A1">
      <w:pPr>
        <w:pStyle w:val="Akapitzlist"/>
        <w:numPr>
          <w:ilvl w:val="0"/>
          <w:numId w:val="85"/>
        </w:numPr>
        <w:tabs>
          <w:tab w:val="clear" w:pos="360"/>
          <w:tab w:val="num" w:pos="426"/>
          <w:tab w:val="left" w:pos="567"/>
        </w:tabs>
        <w:ind w:hanging="76"/>
        <w:rPr>
          <w:sz w:val="22"/>
          <w:szCs w:val="22"/>
        </w:rPr>
      </w:pPr>
      <w:bookmarkStart w:id="76" w:name="_Hlk12962792"/>
      <w:r w:rsidRPr="001E4A9D">
        <w:rPr>
          <w:sz w:val="22"/>
          <w:szCs w:val="22"/>
        </w:rPr>
        <w:lastRenderedPageBreak/>
        <w:t>gdy nastąpi zmiana stawki podatku od towarów i usług VAT, w takim przypadku umowa ulegnie zmianie w zakresie wysokości Wynagrodzenia brutto proporcjonalnie do zmiany stawki podatku VAT. W takim przypadku Wykonawca zobowiązany będzie wystąpić z odpowiednim wnioskiem do Zamawiającego. Ewentualna zmiana stawki w związku ze zmiana podatku VAT będzie naliczana od dnia złożenia wniosku.</w:t>
      </w:r>
    </w:p>
    <w:p w14:paraId="3C067F12" w14:textId="77777777" w:rsidR="00ED5FD3" w:rsidRPr="001E4A9D" w:rsidRDefault="00ED5FD3" w:rsidP="00ED5FD3">
      <w:pPr>
        <w:keepNext/>
        <w:tabs>
          <w:tab w:val="num" w:pos="567"/>
        </w:tabs>
        <w:spacing w:after="120"/>
        <w:ind w:left="567"/>
        <w:jc w:val="both"/>
        <w:rPr>
          <w:bCs/>
          <w:sz w:val="22"/>
          <w:szCs w:val="22"/>
        </w:rPr>
      </w:pPr>
    </w:p>
    <w:p w14:paraId="6045BC90" w14:textId="72CC7EB5"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 xml:space="preserve">Na etapie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w:t>
      </w:r>
      <w:r w:rsidR="00CA394E" w:rsidRPr="001E4A9D">
        <w:rPr>
          <w:sz w:val="22"/>
          <w:szCs w:val="22"/>
        </w:rPr>
        <w:t>przypadkach,</w:t>
      </w:r>
      <w:r w:rsidRPr="001E4A9D">
        <w:rPr>
          <w:sz w:val="22"/>
          <w:szCs w:val="22"/>
        </w:rPr>
        <w:t xml:space="preserve"> gdy zmiana taka okaże się korzystna dla Zamawiającego.</w:t>
      </w:r>
    </w:p>
    <w:bookmarkEnd w:id="76"/>
    <w:p w14:paraId="6E5FD725"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w zakresie składu osobowego personelu Wykonawcy; w takim przypadku zmiana może nastąpić na następujących zasadach:</w:t>
      </w:r>
    </w:p>
    <w:p w14:paraId="6DCDA9CA" w14:textId="77777777" w:rsidR="00ED5FD3" w:rsidRPr="001E4A9D" w:rsidRDefault="00ED5FD3" w:rsidP="00ED5FD3">
      <w:pPr>
        <w:spacing w:after="120"/>
        <w:ind w:left="360"/>
        <w:jc w:val="both"/>
        <w:rPr>
          <w:sz w:val="22"/>
          <w:szCs w:val="22"/>
        </w:rPr>
      </w:pPr>
      <w:r w:rsidRPr="001E4A9D">
        <w:rPr>
          <w:sz w:val="22"/>
          <w:szCs w:val="22"/>
        </w:rPr>
        <w:t>a) 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p>
    <w:p w14:paraId="05F79443" w14:textId="77777777" w:rsidR="00ED5FD3" w:rsidRPr="001E4A9D" w:rsidRDefault="00ED5FD3" w:rsidP="00ED5FD3">
      <w:pPr>
        <w:spacing w:after="120"/>
        <w:ind w:left="360"/>
        <w:jc w:val="both"/>
        <w:rPr>
          <w:sz w:val="22"/>
          <w:szCs w:val="22"/>
        </w:rPr>
      </w:pPr>
      <w:r w:rsidRPr="001E4A9D">
        <w:rPr>
          <w:sz w:val="22"/>
          <w:szCs w:val="22"/>
        </w:rPr>
        <w:t>b) Na wniosek Zamawiającego z podaniem przyczyny Wykonawca dokona zmiany osoby wchodzącej w skład personelu Wykonawcy. Nowy członek personelu Wykonawcy będzie miał kwalifikacje nie niższe niż jego poprzednik.</w:t>
      </w:r>
    </w:p>
    <w:p w14:paraId="342FD71A" w14:textId="2A25E103" w:rsidR="00ED5FD3" w:rsidRPr="001E4A9D" w:rsidRDefault="00ED5FD3" w:rsidP="001B51A1">
      <w:pPr>
        <w:numPr>
          <w:ilvl w:val="6"/>
          <w:numId w:val="84"/>
        </w:numPr>
        <w:tabs>
          <w:tab w:val="num" w:pos="426"/>
          <w:tab w:val="left" w:pos="1800"/>
        </w:tabs>
        <w:suppressAutoHyphens/>
        <w:spacing w:after="60"/>
        <w:ind w:left="426"/>
        <w:jc w:val="both"/>
        <w:rPr>
          <w:sz w:val="22"/>
          <w:szCs w:val="22"/>
        </w:rPr>
      </w:pPr>
      <w:bookmarkStart w:id="77" w:name="_Hlk12962861"/>
      <w:r w:rsidRPr="001E4A9D">
        <w:rPr>
          <w:sz w:val="22"/>
          <w:szCs w:val="22"/>
        </w:rPr>
        <w:t>Zmiany umowy są dopuszczalne w zakresie wszelkich zmian terminów nie skutkujących zmianą terminu Odbioru Końcowego z zastrzeżeniem ust. 4 pod warunkiem</w:t>
      </w:r>
      <w:r w:rsidR="00CA394E" w:rsidRPr="001E4A9D">
        <w:rPr>
          <w:sz w:val="22"/>
          <w:szCs w:val="22"/>
        </w:rPr>
        <w:t>,</w:t>
      </w:r>
      <w:r w:rsidRPr="001E4A9D">
        <w:rPr>
          <w:sz w:val="22"/>
          <w:szCs w:val="22"/>
        </w:rPr>
        <w:t xml:space="preserve"> że Wykonawca uzyska pisemną akceptację Zamawiającego bez konieczności sporządzania aneksu.</w:t>
      </w:r>
    </w:p>
    <w:p w14:paraId="2A5BCDFF" w14:textId="4D96A532" w:rsidR="00ED5FD3" w:rsidRPr="001E4A9D" w:rsidRDefault="00ED5FD3" w:rsidP="001B51A1">
      <w:pPr>
        <w:numPr>
          <w:ilvl w:val="6"/>
          <w:numId w:val="84"/>
        </w:numPr>
        <w:tabs>
          <w:tab w:val="num" w:pos="426"/>
          <w:tab w:val="left" w:pos="1800"/>
        </w:tabs>
        <w:suppressAutoHyphens/>
        <w:spacing w:after="60"/>
        <w:ind w:left="426"/>
        <w:jc w:val="both"/>
        <w:rPr>
          <w:sz w:val="22"/>
          <w:szCs w:val="22"/>
        </w:rPr>
      </w:pPr>
      <w:r w:rsidRPr="001E4A9D">
        <w:rPr>
          <w:sz w:val="22"/>
          <w:szCs w:val="22"/>
        </w:rPr>
        <w:t>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zamówienia, pod warunkiem jednak, że okres wdrożenia musi zostać zakończony w trakcie trwania projektu „Nowe Horyzonty”.</w:t>
      </w:r>
    </w:p>
    <w:bookmarkEnd w:id="77"/>
    <w:p w14:paraId="25C925C6" w14:textId="77777777" w:rsidR="00ED5FD3" w:rsidRPr="001E4A9D" w:rsidRDefault="00ED5FD3" w:rsidP="001B51A1">
      <w:pPr>
        <w:numPr>
          <w:ilvl w:val="6"/>
          <w:numId w:val="84"/>
        </w:numPr>
        <w:tabs>
          <w:tab w:val="num" w:pos="426"/>
          <w:tab w:val="left" w:pos="1800"/>
        </w:tabs>
        <w:suppressAutoHyphens/>
        <w:spacing w:after="60"/>
        <w:ind w:left="426"/>
        <w:jc w:val="both"/>
        <w:rPr>
          <w:sz w:val="22"/>
          <w:szCs w:val="22"/>
        </w:rPr>
      </w:pPr>
      <w:r w:rsidRPr="001E4A9D">
        <w:rPr>
          <w:sz w:val="22"/>
          <w:szCs w:val="22"/>
        </w:rPr>
        <w:t>Strony dopuszczają możliwość zmian redakcyjnych, omyłek pisarskich oraz zmian będących następstwem zmian danych ujawnionych w rejestrach publicznych bez konieczności sporządzania aneksu.</w:t>
      </w:r>
    </w:p>
    <w:p w14:paraId="30BAEAC8" w14:textId="77777777" w:rsidR="00ED5FD3" w:rsidRPr="001E4A9D" w:rsidRDefault="00ED5FD3" w:rsidP="00ED5FD3">
      <w:pPr>
        <w:keepNext/>
        <w:tabs>
          <w:tab w:val="num" w:pos="0"/>
        </w:tabs>
        <w:suppressAutoHyphens/>
        <w:spacing w:before="240" w:after="60"/>
        <w:jc w:val="center"/>
        <w:outlineLvl w:val="0"/>
        <w:rPr>
          <w:b/>
          <w:bCs/>
          <w:sz w:val="22"/>
          <w:szCs w:val="22"/>
          <w:lang w:val="x-none" w:eastAsia="x-none"/>
        </w:rPr>
      </w:pPr>
      <w:r w:rsidRPr="001E4A9D">
        <w:rPr>
          <w:b/>
          <w:bCs/>
          <w:sz w:val="22"/>
          <w:szCs w:val="22"/>
          <w:lang w:val="x-none" w:eastAsia="x-none"/>
        </w:rPr>
        <w:t>§ 21</w:t>
      </w:r>
    </w:p>
    <w:p w14:paraId="0DCDC9EF" w14:textId="77777777" w:rsidR="00ED5FD3" w:rsidRPr="001E4A9D" w:rsidRDefault="00ED5FD3" w:rsidP="001B51A1">
      <w:pPr>
        <w:numPr>
          <w:ilvl w:val="0"/>
          <w:numId w:val="88"/>
        </w:numPr>
        <w:tabs>
          <w:tab w:val="clear" w:pos="786"/>
          <w:tab w:val="num" w:pos="426"/>
        </w:tabs>
        <w:suppressAutoHyphens/>
        <w:spacing w:after="60"/>
        <w:ind w:hanging="786"/>
        <w:jc w:val="both"/>
        <w:rPr>
          <w:sz w:val="22"/>
          <w:szCs w:val="22"/>
          <w:shd w:val="clear" w:color="auto" w:fill="00FF00"/>
        </w:rPr>
      </w:pPr>
      <w:r w:rsidRPr="001E4A9D">
        <w:rPr>
          <w:sz w:val="22"/>
          <w:szCs w:val="22"/>
        </w:rPr>
        <w:t xml:space="preserve">Umowa i Załączniki do Umowy stanowią integralną część Umowy. Umowa zawiera następujące Załączniki: </w:t>
      </w:r>
    </w:p>
    <w:p w14:paraId="2AC8900C" w14:textId="77777777" w:rsidR="00ED5FD3" w:rsidRPr="001E4A9D" w:rsidRDefault="00ED5FD3" w:rsidP="001B51A1">
      <w:pPr>
        <w:numPr>
          <w:ilvl w:val="0"/>
          <w:numId w:val="57"/>
        </w:numPr>
        <w:suppressAutoHyphens/>
        <w:jc w:val="both"/>
        <w:rPr>
          <w:sz w:val="22"/>
          <w:szCs w:val="22"/>
        </w:rPr>
      </w:pPr>
      <w:r w:rsidRPr="001E4A9D">
        <w:rPr>
          <w:sz w:val="22"/>
          <w:szCs w:val="22"/>
        </w:rPr>
        <w:t>Załącznik nr 1 do umowy – „Wzory dokumentów projektowych”</w:t>
      </w:r>
    </w:p>
    <w:p w14:paraId="6B4AD501" w14:textId="77777777" w:rsidR="00ED5FD3" w:rsidRPr="001E4A9D" w:rsidRDefault="00ED5FD3" w:rsidP="001B51A1">
      <w:pPr>
        <w:numPr>
          <w:ilvl w:val="0"/>
          <w:numId w:val="57"/>
        </w:numPr>
        <w:suppressAutoHyphens/>
        <w:jc w:val="both"/>
        <w:rPr>
          <w:sz w:val="22"/>
          <w:szCs w:val="22"/>
        </w:rPr>
      </w:pPr>
      <w:r w:rsidRPr="001E4A9D">
        <w:rPr>
          <w:sz w:val="22"/>
          <w:szCs w:val="22"/>
        </w:rPr>
        <w:t>Załącznik nr 2 do umowy – „Opis Przedmiotu Zamówienia”</w:t>
      </w:r>
    </w:p>
    <w:p w14:paraId="30DA6D7E" w14:textId="77777777" w:rsidR="00ED5FD3" w:rsidRPr="001E4A9D" w:rsidRDefault="00ED5FD3" w:rsidP="001B51A1">
      <w:pPr>
        <w:numPr>
          <w:ilvl w:val="0"/>
          <w:numId w:val="57"/>
        </w:numPr>
        <w:suppressAutoHyphens/>
        <w:jc w:val="both"/>
        <w:rPr>
          <w:sz w:val="22"/>
          <w:szCs w:val="22"/>
        </w:rPr>
      </w:pPr>
      <w:r w:rsidRPr="001E4A9D">
        <w:rPr>
          <w:sz w:val="22"/>
          <w:szCs w:val="22"/>
        </w:rPr>
        <w:t>Załącznik nr 3 do umowy – „Świadczenie usług gwarancyjnych, aktualizacja oprogramowania i realizacja usług dodatkowych”</w:t>
      </w:r>
    </w:p>
    <w:p w14:paraId="46A7446E" w14:textId="77777777" w:rsidR="00ED5FD3" w:rsidRPr="001E4A9D" w:rsidRDefault="00ED5FD3" w:rsidP="001B51A1">
      <w:pPr>
        <w:numPr>
          <w:ilvl w:val="0"/>
          <w:numId w:val="57"/>
        </w:numPr>
        <w:suppressAutoHyphens/>
        <w:jc w:val="both"/>
        <w:rPr>
          <w:sz w:val="22"/>
          <w:szCs w:val="22"/>
        </w:rPr>
      </w:pPr>
      <w:r w:rsidRPr="001E4A9D">
        <w:rPr>
          <w:sz w:val="22"/>
          <w:szCs w:val="22"/>
        </w:rPr>
        <w:t>Załącznik nr 4 do umowy – „Zakres systemów, modułów i licencji podlegających dostawie”</w:t>
      </w:r>
    </w:p>
    <w:p w14:paraId="19F8F8A5" w14:textId="77777777" w:rsidR="00ED5FD3" w:rsidRPr="001E4A9D" w:rsidRDefault="00ED5FD3" w:rsidP="001B51A1">
      <w:pPr>
        <w:numPr>
          <w:ilvl w:val="0"/>
          <w:numId w:val="57"/>
        </w:numPr>
        <w:suppressAutoHyphens/>
        <w:jc w:val="both"/>
        <w:rPr>
          <w:sz w:val="22"/>
          <w:szCs w:val="22"/>
        </w:rPr>
      </w:pPr>
      <w:r w:rsidRPr="001E4A9D">
        <w:rPr>
          <w:sz w:val="22"/>
          <w:szCs w:val="22"/>
        </w:rPr>
        <w:t>Załącznik nr 5 do umowy – „Struktura organizacyjna”</w:t>
      </w:r>
    </w:p>
    <w:p w14:paraId="7F678CC2" w14:textId="77777777" w:rsidR="00ED5FD3" w:rsidRPr="001E4A9D" w:rsidRDefault="00ED5FD3" w:rsidP="001B51A1">
      <w:pPr>
        <w:numPr>
          <w:ilvl w:val="0"/>
          <w:numId w:val="57"/>
        </w:numPr>
        <w:suppressAutoHyphens/>
        <w:jc w:val="both"/>
        <w:rPr>
          <w:sz w:val="22"/>
          <w:szCs w:val="22"/>
        </w:rPr>
      </w:pPr>
      <w:r w:rsidRPr="001E4A9D">
        <w:rPr>
          <w:sz w:val="22"/>
          <w:szCs w:val="22"/>
        </w:rPr>
        <w:t>Załącznik nr 6 do umowy – „Klauzula informacyjna”</w:t>
      </w:r>
    </w:p>
    <w:p w14:paraId="428FDEDF" w14:textId="23D0F148" w:rsidR="00ED5FD3" w:rsidRPr="001E4A9D" w:rsidRDefault="00ED5FD3" w:rsidP="001B51A1">
      <w:pPr>
        <w:numPr>
          <w:ilvl w:val="0"/>
          <w:numId w:val="57"/>
        </w:numPr>
        <w:suppressAutoHyphens/>
        <w:jc w:val="both"/>
        <w:rPr>
          <w:sz w:val="22"/>
          <w:szCs w:val="22"/>
        </w:rPr>
      </w:pPr>
      <w:r w:rsidRPr="001E4A9D">
        <w:rPr>
          <w:sz w:val="22"/>
          <w:szCs w:val="22"/>
        </w:rPr>
        <w:t>Załącznik nr 7 do umowy – „Umowa licencyjna systemu Bibliotecznego”</w:t>
      </w:r>
    </w:p>
    <w:p w14:paraId="2465D62C" w14:textId="77777777" w:rsidR="00ED5FD3" w:rsidRPr="001E4A9D" w:rsidRDefault="00ED5FD3" w:rsidP="001B51A1">
      <w:pPr>
        <w:numPr>
          <w:ilvl w:val="0"/>
          <w:numId w:val="57"/>
        </w:numPr>
        <w:suppressAutoHyphens/>
        <w:jc w:val="both"/>
        <w:rPr>
          <w:sz w:val="22"/>
          <w:szCs w:val="22"/>
        </w:rPr>
      </w:pPr>
      <w:r w:rsidRPr="001E4A9D">
        <w:rPr>
          <w:sz w:val="22"/>
          <w:szCs w:val="22"/>
        </w:rPr>
        <w:t xml:space="preserve">Załącznik nr 8 – wyciąg z wytycznych w zakresie ochrony danych osobowych z umowy o projekt „Nowe Horyzonty” </w:t>
      </w:r>
    </w:p>
    <w:p w14:paraId="71D6228F" w14:textId="77777777" w:rsidR="00ED5FD3" w:rsidRPr="001E4A9D" w:rsidRDefault="00ED5FD3" w:rsidP="001B51A1">
      <w:pPr>
        <w:numPr>
          <w:ilvl w:val="0"/>
          <w:numId w:val="57"/>
        </w:numPr>
        <w:suppressAutoHyphens/>
        <w:jc w:val="both"/>
        <w:rPr>
          <w:sz w:val="22"/>
          <w:szCs w:val="22"/>
        </w:rPr>
      </w:pPr>
      <w:r w:rsidRPr="001E4A9D">
        <w:rPr>
          <w:sz w:val="22"/>
          <w:szCs w:val="22"/>
        </w:rPr>
        <w:t>Załącznik nr 9 do umowy – „Umowa powierzenia przetwarzania danych osobowych”.</w:t>
      </w:r>
    </w:p>
    <w:p w14:paraId="3EF8BA37"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Umowa podlega prawu polskiemu.</w:t>
      </w:r>
    </w:p>
    <w:p w14:paraId="670CA9F8"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lastRenderedPageBreak/>
        <w:t>Wszelkie spory powstające w związku z Umową rozstrzygane będą przez Sądy właściwe miejscowo dla siedziby Zamawiającego.</w:t>
      </w:r>
    </w:p>
    <w:p w14:paraId="6BE16EB3"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Wszelkie zgody, zalecenia, rekomendacje i inne czynności o charakterze uzgodnień realizowane pomiędzy członkami personelu Stron muszą być realizowane w formie pisemnej lub formie listów poczty elektronicznej.</w:t>
      </w:r>
    </w:p>
    <w:p w14:paraId="4260C08A"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Zawiadomienia i inne komunikaty podlegające wymianie między Stronami mogą zostać wysłane kurierem, pocztą, faksem lub pocztą elektroniczną na adresy odpowiednio wskazane w Załączniku nr 3 i nr 5 do Umowy lub na adres jej siedziby. </w:t>
      </w:r>
    </w:p>
    <w:p w14:paraId="14C73D2F"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Językiem obowiązującym w niniejszej umowie oraz wszystkich innych Umowach, postanowieniach, dokumentacji projektów wdrożeniowych, instrukcjach i negocjacjach jest język polski.</w:t>
      </w:r>
    </w:p>
    <w:p w14:paraId="3A82FFC1"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Jeżeli jakiekolwiek postanowienie Umowy okaże się z jakichkolwiek przyczyn nieważne lub niewykonalne, pozostanie to bez wpływu na ważność pozostałych postanowień Umowy, a  Strony zobowiązują się do takiego ułożenia wzajemnych stosunków, aby cele określone w Umowie zrealizować w inny, zgodny z prawem i możliwy do wykonania sposób. Niewykonanie przez Zamawiającego któregokolwiek z uprawnień przysługujących mu na podstawie Umowy nie może, w żadnym czasie ani przypadku, być uważane za zrzeczenie się tego uprawnienia, ani zrzeczenie się jakichkolwiek innych uprawnień wynikających z postanowień Umowy.</w:t>
      </w:r>
    </w:p>
    <w:p w14:paraId="4E9A541F"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Umowa została sporządzona i podpisana w dwóch egzemplarzach, każdy będący oryginałem tej Umowy.</w:t>
      </w:r>
    </w:p>
    <w:p w14:paraId="119A0E45" w14:textId="77777777" w:rsidR="00ED5FD3" w:rsidRPr="001E4A9D" w:rsidRDefault="00ED5FD3" w:rsidP="00ED5FD3">
      <w:pPr>
        <w:suppressAutoHyphens/>
        <w:spacing w:after="60"/>
        <w:jc w:val="both"/>
        <w:rPr>
          <w:sz w:val="22"/>
          <w:szCs w:val="22"/>
        </w:rPr>
      </w:pPr>
    </w:p>
    <w:p w14:paraId="5E221AD9" w14:textId="77777777" w:rsidR="00ED5FD3" w:rsidRPr="001E4A9D" w:rsidRDefault="00ED5FD3" w:rsidP="00ED5FD3">
      <w:pPr>
        <w:suppressAutoHyphens/>
        <w:spacing w:after="60"/>
        <w:jc w:val="both"/>
        <w:rPr>
          <w:sz w:val="22"/>
          <w:szCs w:val="22"/>
        </w:rPr>
      </w:pPr>
    </w:p>
    <w:p w14:paraId="5D6CCFFF" w14:textId="77777777" w:rsidR="00ED5FD3" w:rsidRPr="001E4A9D" w:rsidRDefault="00ED5FD3" w:rsidP="00ED5FD3">
      <w:pPr>
        <w:rPr>
          <w:b/>
          <w:sz w:val="22"/>
          <w:szCs w:val="22"/>
        </w:rPr>
      </w:pPr>
      <w:r w:rsidRPr="001E4A9D">
        <w:rPr>
          <w:b/>
          <w:sz w:val="22"/>
          <w:szCs w:val="22"/>
        </w:rPr>
        <w:t>[DODATKOWE WARUNKI UMOWNE - DOKUMENTACJA]</w:t>
      </w:r>
    </w:p>
    <w:p w14:paraId="32744952"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Zamawiający zastrzega sobie oraz Instytucji Pośredniczącej Projektu, zwanej dalej IP, prawo wglądu do dokumentów Wykonawcy związanych z realizowanym Projektem, w tym dokumentów finansowych. </w:t>
      </w:r>
    </w:p>
    <w:p w14:paraId="322DA6E8"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zobowiązuje się do przechowywania dokumentacji związanej z realizacją umowy </w:t>
      </w:r>
      <w:r w:rsidRPr="001E4A9D">
        <w:rPr>
          <w:sz w:val="22"/>
          <w:szCs w:val="22"/>
        </w:rPr>
        <w:br/>
        <w:t xml:space="preserve">do dnia </w:t>
      </w:r>
      <w:r w:rsidRPr="001E4A9D">
        <w:rPr>
          <w:b/>
          <w:sz w:val="22"/>
          <w:szCs w:val="22"/>
        </w:rPr>
        <w:t>01.08.2027 r</w:t>
      </w:r>
      <w:r w:rsidRPr="001E4A9D">
        <w:rPr>
          <w:sz w:val="22"/>
          <w:szCs w:val="22"/>
        </w:rPr>
        <w:t>. w sposób zapewniający dostępność, poufność i bezpieczeństwo oraz do informowania Zamawiającego o miejscu archiwizacji dokumentów związanych z realizowaną umową.</w:t>
      </w:r>
    </w:p>
    <w:p w14:paraId="1C68DD23"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 przypadku zmiany miejsca archiwizacji dokumentów oraz w przypadku zawieszenia lub zaprzestania przez Wykonawcę działalności przed terminem, o którym mowa w ust. 10, Wykonawca zobowiązuje się pisemnie poinformować Zamawiającego o nowym miejscu archiwizacji dokumentów związanych z realizowaną umową. </w:t>
      </w:r>
    </w:p>
    <w:p w14:paraId="7DF84CCC"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 przypadku konieczności zmiany, w tym przedłużenia terminu, o którym mowa w ust. 10, Zamawiający powiadomi o tym pisemnie Wykonawcę przed upływem terminu określonego w ust. 10 </w:t>
      </w:r>
    </w:p>
    <w:p w14:paraId="39A71A15"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Zamawiający zastrzega sobie prawo do otrzymania poświadczonych za zgodność z oryginałem kopii dokumentów związanych z realizacją umowy w sytuacji, gdy o takie dokumenty zwróci się instytucja kontrolująca Projekt.</w:t>
      </w:r>
    </w:p>
    <w:p w14:paraId="5AA067BA" w14:textId="77777777" w:rsidR="00ED5FD3" w:rsidRPr="001E4A9D" w:rsidRDefault="00ED5FD3" w:rsidP="00ED5FD3">
      <w:pPr>
        <w:jc w:val="both"/>
        <w:rPr>
          <w:sz w:val="22"/>
          <w:szCs w:val="22"/>
        </w:rPr>
      </w:pPr>
    </w:p>
    <w:p w14:paraId="56B82B14" w14:textId="77777777" w:rsidR="00ED5FD3" w:rsidRPr="001E4A9D" w:rsidRDefault="00ED5FD3" w:rsidP="00ED5FD3">
      <w:pPr>
        <w:rPr>
          <w:b/>
          <w:sz w:val="22"/>
          <w:szCs w:val="22"/>
        </w:rPr>
      </w:pPr>
      <w:r w:rsidRPr="001E4A9D">
        <w:rPr>
          <w:b/>
          <w:sz w:val="22"/>
          <w:szCs w:val="22"/>
        </w:rPr>
        <w:t>[DODATKOWE WARUNKI UMOWNE – KONTROLA]</w:t>
      </w:r>
    </w:p>
    <w:p w14:paraId="7259764E"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zobowiązuje się poddać kontroli dokonywanej przez IP oraz inne uprawnione podmioty w zakresie prawidłowości realizacji umowy i Projektu. </w:t>
      </w:r>
    </w:p>
    <w:p w14:paraId="6D1C7895"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Kontrola może zostać przeprowadzona zarówno w siedzibie Wykonawcy, jak i w miejscu realizacji umowy.</w:t>
      </w:r>
    </w:p>
    <w:p w14:paraId="784ADBD8"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Wykonawca zobowiązany jest do poinformowania uczestników szkoleń o obowiązku poddania się ewentualnym czynnościom kontrolnym.</w:t>
      </w:r>
    </w:p>
    <w:p w14:paraId="6AE0E713" w14:textId="0806F6BB"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zapewnia podmiotom, o których mowa w ust. 14, prawo wglądu we wszystkie dokumenty związane, jak i niezwiązane z realizacją umowy, o ile jest to konieczne do stwierdzenia </w:t>
      </w:r>
      <w:r w:rsidRPr="001E4A9D">
        <w:rPr>
          <w:sz w:val="22"/>
          <w:szCs w:val="22"/>
        </w:rPr>
        <w:lastRenderedPageBreak/>
        <w:t xml:space="preserve">kwalifikowalności wydatków w Projekcie, w tym: dokumenty elektroniczne, przez cały okres ich przechowywania określony w ust. </w:t>
      </w:r>
      <w:r w:rsidR="00016BFC" w:rsidRPr="001E4A9D">
        <w:rPr>
          <w:sz w:val="22"/>
          <w:szCs w:val="22"/>
        </w:rPr>
        <w:t>10</w:t>
      </w:r>
      <w:r w:rsidRPr="001E4A9D">
        <w:rPr>
          <w:sz w:val="22"/>
          <w:szCs w:val="22"/>
        </w:rPr>
        <w:t xml:space="preserve">. </w:t>
      </w:r>
    </w:p>
    <w:p w14:paraId="510DBC9C"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Wykonawca zobowiązuje się do przedstawiania, na pisemne wezwanie Zamawiającego, wszelkich informacji i wyjaśnień związanych z realizacją umowy, w terminie określonym w wezwaniu.</w:t>
      </w:r>
    </w:p>
    <w:p w14:paraId="17099E7E" w14:textId="7DBDFC78"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Postanowienia ust. 14 stosuje się w okresie realizacji umowy oraz w okresie wskazanym </w:t>
      </w:r>
      <w:r w:rsidRPr="001E4A9D">
        <w:rPr>
          <w:sz w:val="22"/>
          <w:szCs w:val="22"/>
        </w:rPr>
        <w:br/>
        <w:t xml:space="preserve">w ust. </w:t>
      </w:r>
      <w:r w:rsidR="00016BFC" w:rsidRPr="001E4A9D">
        <w:rPr>
          <w:sz w:val="22"/>
          <w:szCs w:val="22"/>
        </w:rPr>
        <w:t>10</w:t>
      </w:r>
      <w:r w:rsidRPr="001E4A9D">
        <w:rPr>
          <w:sz w:val="22"/>
          <w:szCs w:val="22"/>
        </w:rPr>
        <w:t>.</w:t>
      </w:r>
    </w:p>
    <w:p w14:paraId="6711F7E0" w14:textId="77777777" w:rsidR="00ED5FD3" w:rsidRPr="001E4A9D" w:rsidRDefault="00ED5FD3" w:rsidP="00ED5FD3">
      <w:pPr>
        <w:ind w:left="360"/>
        <w:jc w:val="center"/>
        <w:rPr>
          <w:b/>
          <w:sz w:val="22"/>
          <w:szCs w:val="22"/>
        </w:rPr>
      </w:pPr>
    </w:p>
    <w:p w14:paraId="375F3DBE" w14:textId="77777777" w:rsidR="00ED5FD3" w:rsidRPr="001E4A9D" w:rsidRDefault="00ED5FD3" w:rsidP="00ED5FD3">
      <w:pPr>
        <w:jc w:val="both"/>
        <w:rPr>
          <w:sz w:val="22"/>
          <w:szCs w:val="22"/>
        </w:rPr>
      </w:pPr>
    </w:p>
    <w:p w14:paraId="5BD0750B" w14:textId="77777777" w:rsidR="00ED5FD3" w:rsidRPr="001E4A9D" w:rsidRDefault="00ED5FD3" w:rsidP="00ED5FD3">
      <w:pPr>
        <w:rPr>
          <w:b/>
          <w:sz w:val="22"/>
          <w:szCs w:val="22"/>
        </w:rPr>
      </w:pPr>
      <w:r w:rsidRPr="001E4A9D">
        <w:rPr>
          <w:b/>
          <w:sz w:val="22"/>
          <w:szCs w:val="22"/>
        </w:rPr>
        <w:t>[DODATKOWE WARUNKI UMOWNE – OBOWIĄZKI INFORMACYJNE]</w:t>
      </w:r>
    </w:p>
    <w:p w14:paraId="67270AB9"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zobowiązuje się do umieszczenia na wszystkich dokumentach oraz materiałach, </w:t>
      </w:r>
      <w:r w:rsidRPr="001E4A9D">
        <w:rPr>
          <w:sz w:val="22"/>
          <w:szCs w:val="22"/>
        </w:rPr>
        <w:br/>
        <w:t>w tym materiałach informacyjnych, szkoleniowych i edukacyjnych, niezbędnych do realizacji przedmiotu zamówienia logotypów: logo Narodowej Strategii Spójności, logo Akademii Morskiej w Szczecinie, flagę Unii Europejskiej, Europejski Fundusz Społeczny, tytuł projektu „NOWE HORYZONTY” oraz informacji o współfinansowaniu projektu ze środków Unii Europejskiej w ramach Europejskiego Funduszu Społecznego oraz budżetu Państwa, w ramach umowy o dofinansowanie nr POWR.03.05.00-00-Z013/17-00 zawartej pomiędzy Akademią Morską w Szczecinie a Narodowym Centrum Badań i Rozwoju.</w:t>
      </w:r>
    </w:p>
    <w:p w14:paraId="5FD35257"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Zamawiający udostępni Wykonawcy w wersji elektronicznej obowiązujące logotypy do oznaczania dokumentów. </w:t>
      </w:r>
    </w:p>
    <w:p w14:paraId="490ACC77"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zobowiązuje się podczas realizacji umowy do oznaczenia budynków i pomieszczeń, w których realizowane są Szkolenia zgodnie z treścią Wytycznych dotyczących oznaczania projektów w ramach POWER, które zamieszczone są na stronie internetowej IP: www.ncbir.gov.pl; </w:t>
      </w:r>
    </w:p>
    <w:p w14:paraId="3E52CA8C"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Wykonawca zobowiązuje się do wykorzystania materiałów informacyjnych i wzorów dokumentów udostępnianych przez Zamawiającego, zgodnie z Wytycznymi, o których mowa w ust. 22.</w:t>
      </w:r>
    </w:p>
    <w:p w14:paraId="0931241F" w14:textId="77777777" w:rsidR="00ED5FD3" w:rsidRPr="001E4A9D" w:rsidRDefault="00ED5FD3" w:rsidP="00ED5FD3">
      <w:pPr>
        <w:spacing w:before="60"/>
        <w:ind w:left="284"/>
        <w:jc w:val="both"/>
        <w:rPr>
          <w:sz w:val="22"/>
          <w:szCs w:val="22"/>
        </w:rPr>
      </w:pPr>
    </w:p>
    <w:p w14:paraId="0FAA1BB6" w14:textId="58184B37" w:rsidR="00E55822" w:rsidRPr="001E4A9D" w:rsidRDefault="00E55822" w:rsidP="001B51A1">
      <w:pPr>
        <w:pStyle w:val="Akapitzlist"/>
        <w:numPr>
          <w:ilvl w:val="0"/>
          <w:numId w:val="88"/>
        </w:numPr>
        <w:shd w:val="clear" w:color="auto" w:fill="FFFFFF"/>
        <w:tabs>
          <w:tab w:val="clear" w:pos="786"/>
          <w:tab w:val="num" w:pos="567"/>
        </w:tabs>
        <w:spacing w:before="60" w:after="60"/>
        <w:ind w:left="426" w:hanging="426"/>
        <w:jc w:val="both"/>
        <w:rPr>
          <w:sz w:val="22"/>
          <w:szCs w:val="22"/>
        </w:rPr>
      </w:pPr>
      <w:r w:rsidRPr="001E4A9D">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0BF5D0B0" w14:textId="77777777" w:rsidR="00E55822" w:rsidRPr="001E4A9D" w:rsidRDefault="00E55822" w:rsidP="00E55822">
      <w:pPr>
        <w:spacing w:before="60" w:after="60"/>
        <w:jc w:val="both"/>
        <w:rPr>
          <w:i/>
          <w:sz w:val="22"/>
          <w:szCs w:val="22"/>
        </w:rPr>
      </w:pPr>
      <w:r w:rsidRPr="001E4A9D">
        <w:rPr>
          <w:sz w:val="22"/>
          <w:szCs w:val="22"/>
        </w:rPr>
        <w:t>„</w:t>
      </w:r>
      <w:r w:rsidRPr="001E4A9D">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053B2EC"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Akademia Morska w Szczecinie ul. Wały Chrobrego 1-2, 70-500 Szczecin, tel. (91) 48 09 400, am.szczecin.pl pozyskała Pani/Pana dane osobowe w ramach niniejszej umowy;</w:t>
      </w:r>
    </w:p>
    <w:p w14:paraId="5603F068"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dane kontaktowe do inspektora ochrony danych e-mail: iod@am.szczecin.pl;</w:t>
      </w:r>
    </w:p>
    <w:p w14:paraId="702ABC8A"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328FF684"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7F0ED82"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Pani/Pana dane osobowe będą przechowywane do momentu zakończenia realizacji celów określonych w pkt. 3, a po tym czasie przez okres wymagany przez przepisy powszechnie obowiązującego prawa;</w:t>
      </w:r>
    </w:p>
    <w:p w14:paraId="50D47FF9"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w odniesieniu do Pani/Pana danych osobowych decyzje nie będą podejmowane w sposób zautomatyzowany, stosownie do art. 22 RODO;</w:t>
      </w:r>
    </w:p>
    <w:p w14:paraId="033E54F1" w14:textId="77777777" w:rsidR="00E55822" w:rsidRPr="001E4A9D" w:rsidRDefault="00E55822" w:rsidP="001B51A1">
      <w:pPr>
        <w:pStyle w:val="Akapitzlist"/>
        <w:numPr>
          <w:ilvl w:val="0"/>
          <w:numId w:val="122"/>
        </w:numPr>
        <w:spacing w:before="60" w:after="60"/>
        <w:ind w:left="0" w:hanging="357"/>
        <w:contextualSpacing/>
        <w:jc w:val="both"/>
        <w:rPr>
          <w:sz w:val="22"/>
          <w:szCs w:val="22"/>
        </w:rPr>
      </w:pPr>
      <w:r w:rsidRPr="001E4A9D">
        <w:rPr>
          <w:i/>
          <w:sz w:val="22"/>
          <w:szCs w:val="22"/>
        </w:rPr>
        <w:t>posiada</w:t>
      </w:r>
      <w:r w:rsidRPr="001E4A9D">
        <w:rPr>
          <w:sz w:val="22"/>
          <w:szCs w:val="22"/>
        </w:rPr>
        <w:t xml:space="preserve"> Pani/Pan:</w:t>
      </w:r>
    </w:p>
    <w:p w14:paraId="094D6118"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lastRenderedPageBreak/>
        <w:t>prawo dostępu do danych osobowych Pani/Pana dotyczących na podstawie art. 15 RODO;</w:t>
      </w:r>
    </w:p>
    <w:p w14:paraId="78928A64"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do sprostowania Pani/Pana danych osobowych na podstawie art. 16 RODO;</w:t>
      </w:r>
    </w:p>
    <w:p w14:paraId="28D429C3"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do żądania usunięcia danych osobowych w przypadkach określonych w art. 17 RODO;</w:t>
      </w:r>
    </w:p>
    <w:p w14:paraId="6E52E9BD"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na podstawie art. 18 RODO prawo żądania od administratora ograniczenia przetwarzania danych osobowych z zastrzeżeniem przypadków, o których mowa w art. 18 ust. 2 RODO;</w:t>
      </w:r>
    </w:p>
    <w:p w14:paraId="7DDDF7EF"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do przenoszenia danych osobowych w przypadkach określonych w art. 20  RODO;</w:t>
      </w:r>
    </w:p>
    <w:p w14:paraId="477D8AD4"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wniesienia sprzeciwu wobec przetwarzania danych osobowych w przypadkach określonych w art. 21 RODO;</w:t>
      </w:r>
    </w:p>
    <w:p w14:paraId="3643BC5C" w14:textId="77777777" w:rsidR="00E55822" w:rsidRPr="001E4A9D" w:rsidRDefault="00E55822" w:rsidP="001B51A1">
      <w:pPr>
        <w:pStyle w:val="Akapitzlist"/>
        <w:numPr>
          <w:ilvl w:val="0"/>
          <w:numId w:val="123"/>
        </w:numPr>
        <w:spacing w:before="60" w:after="60"/>
        <w:ind w:left="0"/>
        <w:contextualSpacing/>
        <w:jc w:val="both"/>
        <w:rPr>
          <w:sz w:val="22"/>
          <w:szCs w:val="22"/>
        </w:rPr>
      </w:pPr>
      <w:r w:rsidRPr="001E4A9D">
        <w:rPr>
          <w:i/>
          <w:sz w:val="22"/>
          <w:szCs w:val="22"/>
        </w:rPr>
        <w:t>prawo do wniesienia skargi do Prezesa Urzędu Ochrony Danych Osobowych, gdy uzna Pani/Pan, że przetwarzanie danych osobowych Pani/Pana dotyczących narusza przepisy RODO.”.”.”,</w:t>
      </w:r>
    </w:p>
    <w:p w14:paraId="3D4362C6" w14:textId="77777777" w:rsidR="00ED5FD3" w:rsidRPr="001E4A9D" w:rsidRDefault="00ED5FD3" w:rsidP="00ED5FD3">
      <w:pPr>
        <w:suppressAutoHyphens/>
        <w:spacing w:after="60"/>
        <w:jc w:val="both"/>
      </w:pPr>
    </w:p>
    <w:p w14:paraId="5D311188" w14:textId="77777777" w:rsidR="00ED5FD3" w:rsidRPr="001E4A9D" w:rsidRDefault="00ED5FD3" w:rsidP="00ED5FD3">
      <w:pPr>
        <w:suppressAutoHyphens/>
        <w:spacing w:after="60"/>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279"/>
        <w:gridCol w:w="286"/>
        <w:gridCol w:w="4279"/>
      </w:tblGrid>
      <w:tr w:rsidR="00ED5FD3" w:rsidRPr="001E4A9D" w14:paraId="2FEE7FEC" w14:textId="77777777" w:rsidTr="00E37E38">
        <w:trPr>
          <w:cantSplit/>
          <w:trHeight w:val="444"/>
          <w:jc w:val="center"/>
        </w:trPr>
        <w:tc>
          <w:tcPr>
            <w:tcW w:w="4279" w:type="dxa"/>
          </w:tcPr>
          <w:p w14:paraId="3E7A72D0" w14:textId="77777777" w:rsidR="00ED5FD3" w:rsidRPr="001E4A9D" w:rsidRDefault="00ED5FD3" w:rsidP="00E37E38">
            <w:pPr>
              <w:tabs>
                <w:tab w:val="left" w:pos="1800"/>
              </w:tabs>
              <w:suppressAutoHyphens/>
              <w:spacing w:after="60"/>
              <w:jc w:val="both"/>
              <w:rPr>
                <w:b/>
                <w:sz w:val="22"/>
                <w:szCs w:val="22"/>
              </w:rPr>
            </w:pPr>
          </w:p>
          <w:p w14:paraId="7A935852" w14:textId="77777777" w:rsidR="00ED5FD3" w:rsidRPr="001E4A9D" w:rsidRDefault="00ED5FD3" w:rsidP="00E37E38">
            <w:pPr>
              <w:tabs>
                <w:tab w:val="left" w:pos="1800"/>
              </w:tabs>
              <w:suppressAutoHyphens/>
              <w:spacing w:after="60"/>
              <w:rPr>
                <w:sz w:val="22"/>
                <w:szCs w:val="22"/>
              </w:rPr>
            </w:pPr>
          </w:p>
        </w:tc>
        <w:tc>
          <w:tcPr>
            <w:tcW w:w="286" w:type="dxa"/>
          </w:tcPr>
          <w:p w14:paraId="01B03BED" w14:textId="77777777" w:rsidR="00ED5FD3" w:rsidRPr="001E4A9D" w:rsidRDefault="00ED5FD3" w:rsidP="00E37E38">
            <w:pPr>
              <w:widowControl w:val="0"/>
              <w:jc w:val="both"/>
              <w:rPr>
                <w:sz w:val="22"/>
                <w:szCs w:val="22"/>
              </w:rPr>
            </w:pPr>
          </w:p>
          <w:p w14:paraId="60F7A992" w14:textId="77777777" w:rsidR="00ED5FD3" w:rsidRPr="001E4A9D" w:rsidRDefault="00ED5FD3" w:rsidP="00E37E38">
            <w:pPr>
              <w:rPr>
                <w:sz w:val="22"/>
                <w:szCs w:val="22"/>
              </w:rPr>
            </w:pPr>
          </w:p>
        </w:tc>
        <w:tc>
          <w:tcPr>
            <w:tcW w:w="4279" w:type="dxa"/>
          </w:tcPr>
          <w:p w14:paraId="183121E8" w14:textId="77777777" w:rsidR="00ED5FD3" w:rsidRPr="001E4A9D" w:rsidRDefault="00ED5FD3" w:rsidP="00E37E38">
            <w:pPr>
              <w:widowControl w:val="0"/>
              <w:jc w:val="both"/>
              <w:rPr>
                <w:sz w:val="22"/>
                <w:szCs w:val="22"/>
              </w:rPr>
            </w:pPr>
          </w:p>
        </w:tc>
      </w:tr>
      <w:tr w:rsidR="00ED5FD3" w:rsidRPr="001E4A9D" w14:paraId="37DEC8CE" w14:textId="77777777" w:rsidTr="00E37E38">
        <w:trPr>
          <w:cantSplit/>
          <w:trHeight w:val="183"/>
          <w:jc w:val="center"/>
        </w:trPr>
        <w:tc>
          <w:tcPr>
            <w:tcW w:w="4279" w:type="dxa"/>
          </w:tcPr>
          <w:p w14:paraId="6BAE54E0" w14:textId="77777777" w:rsidR="00ED5FD3" w:rsidRPr="001E4A9D" w:rsidRDefault="00ED5FD3" w:rsidP="00E37E38">
            <w:pPr>
              <w:rPr>
                <w:sz w:val="22"/>
                <w:szCs w:val="22"/>
              </w:rPr>
            </w:pPr>
          </w:p>
        </w:tc>
        <w:tc>
          <w:tcPr>
            <w:tcW w:w="286" w:type="dxa"/>
          </w:tcPr>
          <w:p w14:paraId="19FB14E8" w14:textId="77777777" w:rsidR="00ED5FD3" w:rsidRPr="001E4A9D" w:rsidRDefault="00ED5FD3" w:rsidP="00E37E38">
            <w:pPr>
              <w:widowControl w:val="0"/>
              <w:jc w:val="both"/>
              <w:rPr>
                <w:sz w:val="22"/>
                <w:szCs w:val="22"/>
              </w:rPr>
            </w:pPr>
          </w:p>
        </w:tc>
        <w:tc>
          <w:tcPr>
            <w:tcW w:w="4279" w:type="dxa"/>
          </w:tcPr>
          <w:p w14:paraId="505DC1C0" w14:textId="77777777" w:rsidR="00ED5FD3" w:rsidRPr="001E4A9D" w:rsidRDefault="00ED5FD3" w:rsidP="00E37E38">
            <w:pPr>
              <w:widowControl w:val="0"/>
              <w:jc w:val="both"/>
              <w:rPr>
                <w:sz w:val="22"/>
                <w:szCs w:val="22"/>
              </w:rPr>
            </w:pPr>
          </w:p>
        </w:tc>
      </w:tr>
      <w:tr w:rsidR="00ED5FD3" w:rsidRPr="001E4A9D" w14:paraId="19D62820" w14:textId="77777777" w:rsidTr="00E37E38">
        <w:trPr>
          <w:cantSplit/>
          <w:trHeight w:val="183"/>
          <w:jc w:val="center"/>
        </w:trPr>
        <w:tc>
          <w:tcPr>
            <w:tcW w:w="4279" w:type="dxa"/>
          </w:tcPr>
          <w:p w14:paraId="78CA4972" w14:textId="77777777" w:rsidR="00ED5FD3" w:rsidRPr="001E4A9D" w:rsidRDefault="00ED5FD3" w:rsidP="00E37E38">
            <w:pPr>
              <w:widowControl w:val="0"/>
              <w:jc w:val="center"/>
              <w:rPr>
                <w:b/>
                <w:sz w:val="22"/>
                <w:szCs w:val="22"/>
              </w:rPr>
            </w:pPr>
            <w:r w:rsidRPr="001E4A9D">
              <w:rPr>
                <w:b/>
                <w:sz w:val="22"/>
                <w:szCs w:val="22"/>
              </w:rPr>
              <w:t>ZAMAWIAJĄCY:</w:t>
            </w:r>
          </w:p>
        </w:tc>
        <w:tc>
          <w:tcPr>
            <w:tcW w:w="286" w:type="dxa"/>
          </w:tcPr>
          <w:p w14:paraId="0370869D" w14:textId="77777777" w:rsidR="00ED5FD3" w:rsidRPr="001E4A9D" w:rsidRDefault="00ED5FD3" w:rsidP="00E37E38">
            <w:pPr>
              <w:widowControl w:val="0"/>
              <w:jc w:val="center"/>
              <w:rPr>
                <w:b/>
                <w:sz w:val="22"/>
                <w:szCs w:val="22"/>
              </w:rPr>
            </w:pPr>
          </w:p>
        </w:tc>
        <w:tc>
          <w:tcPr>
            <w:tcW w:w="4279" w:type="dxa"/>
          </w:tcPr>
          <w:p w14:paraId="0EE8F39B" w14:textId="77777777" w:rsidR="00ED5FD3" w:rsidRPr="001E4A9D" w:rsidRDefault="00ED5FD3" w:rsidP="00E37E38">
            <w:pPr>
              <w:widowControl w:val="0"/>
              <w:jc w:val="center"/>
              <w:rPr>
                <w:sz w:val="22"/>
                <w:szCs w:val="22"/>
              </w:rPr>
            </w:pPr>
            <w:r w:rsidRPr="001E4A9D">
              <w:rPr>
                <w:b/>
                <w:sz w:val="22"/>
                <w:szCs w:val="22"/>
              </w:rPr>
              <w:t>WYKONAWCA:</w:t>
            </w:r>
          </w:p>
        </w:tc>
      </w:tr>
    </w:tbl>
    <w:p w14:paraId="47CE0A8C" w14:textId="77777777" w:rsidR="00ED5FD3" w:rsidRPr="001E4A9D" w:rsidRDefault="00ED5FD3" w:rsidP="00ED5FD3">
      <w:pPr>
        <w:rPr>
          <w:sz w:val="22"/>
          <w:szCs w:val="22"/>
        </w:rPr>
      </w:pPr>
    </w:p>
    <w:p w14:paraId="46777C2B" w14:textId="77777777" w:rsidR="00ED5FD3" w:rsidRPr="001E4A9D" w:rsidRDefault="00ED5FD3" w:rsidP="00ED5FD3">
      <w:pPr>
        <w:rPr>
          <w:sz w:val="22"/>
          <w:szCs w:val="22"/>
        </w:rPr>
      </w:pPr>
    </w:p>
    <w:p w14:paraId="70E35941" w14:textId="77777777" w:rsidR="00ED5FD3" w:rsidRPr="001E4A9D" w:rsidRDefault="00ED5FD3" w:rsidP="00ED5FD3">
      <w:pPr>
        <w:rPr>
          <w:sz w:val="22"/>
          <w:szCs w:val="22"/>
        </w:rPr>
      </w:pPr>
    </w:p>
    <w:p w14:paraId="5CE4186F" w14:textId="77777777" w:rsidR="00ED5FD3" w:rsidRPr="001E4A9D" w:rsidRDefault="00ED5FD3" w:rsidP="00ED5FD3">
      <w:pPr>
        <w:rPr>
          <w:sz w:val="22"/>
          <w:szCs w:val="22"/>
        </w:rPr>
      </w:pPr>
    </w:p>
    <w:p w14:paraId="358A440D" w14:textId="77777777" w:rsidR="00ED5FD3" w:rsidRPr="001E4A9D" w:rsidRDefault="00ED5FD3" w:rsidP="00ED5FD3">
      <w:pPr>
        <w:jc w:val="right"/>
        <w:rPr>
          <w:sz w:val="22"/>
          <w:szCs w:val="22"/>
        </w:rPr>
      </w:pPr>
    </w:p>
    <w:p w14:paraId="14616584" w14:textId="77777777" w:rsidR="00ED5FD3" w:rsidRPr="001E4A9D" w:rsidRDefault="00ED5FD3" w:rsidP="00ED5FD3">
      <w:pPr>
        <w:jc w:val="right"/>
        <w:rPr>
          <w:sz w:val="22"/>
          <w:szCs w:val="22"/>
        </w:rPr>
      </w:pPr>
    </w:p>
    <w:p w14:paraId="778034AB" w14:textId="77777777" w:rsidR="00ED5FD3" w:rsidRPr="001E4A9D" w:rsidRDefault="00ED5FD3" w:rsidP="00ED5FD3">
      <w:pPr>
        <w:tabs>
          <w:tab w:val="left" w:pos="708"/>
        </w:tabs>
        <w:spacing w:before="40" w:after="120"/>
        <w:rPr>
          <w:rFonts w:ascii="Arial Narrow" w:hAnsi="Arial Narrow"/>
          <w:szCs w:val="24"/>
        </w:rPr>
      </w:pPr>
    </w:p>
    <w:p w14:paraId="0C717B69" w14:textId="77777777" w:rsidR="00ED5FD3" w:rsidRPr="001E4A9D" w:rsidRDefault="00ED5FD3" w:rsidP="00ED5FD3">
      <w:pPr>
        <w:jc w:val="right"/>
        <w:rPr>
          <w:sz w:val="22"/>
          <w:szCs w:val="22"/>
        </w:rPr>
      </w:pPr>
    </w:p>
    <w:p w14:paraId="78982536" w14:textId="77777777" w:rsidR="00ED5FD3" w:rsidRPr="001E4A9D" w:rsidRDefault="00ED5FD3" w:rsidP="00ED5FD3">
      <w:pPr>
        <w:jc w:val="right"/>
        <w:rPr>
          <w:sz w:val="22"/>
          <w:szCs w:val="22"/>
        </w:rPr>
      </w:pPr>
      <w:r w:rsidRPr="001E4A9D">
        <w:rPr>
          <w:sz w:val="22"/>
          <w:szCs w:val="22"/>
        </w:rPr>
        <w:br w:type="page"/>
      </w:r>
      <w:r w:rsidRPr="001E4A9D">
        <w:rPr>
          <w:sz w:val="22"/>
          <w:szCs w:val="22"/>
        </w:rPr>
        <w:lastRenderedPageBreak/>
        <w:t>Załącznik nr 1 do umowy - Wzory dokumentów projektowych</w:t>
      </w:r>
    </w:p>
    <w:p w14:paraId="7FD8800D" w14:textId="77777777" w:rsidR="00ED5FD3" w:rsidRPr="001E4A9D" w:rsidRDefault="00ED5FD3" w:rsidP="00ED5FD3">
      <w:pPr>
        <w:jc w:val="right"/>
        <w:rPr>
          <w:sz w:val="22"/>
          <w:szCs w:val="22"/>
        </w:rPr>
      </w:pPr>
    </w:p>
    <w:p w14:paraId="2FB5613E" w14:textId="77777777" w:rsidR="00ED5FD3" w:rsidRPr="001E4A9D" w:rsidRDefault="00ED5FD3" w:rsidP="00ED5FD3">
      <w:pPr>
        <w:jc w:val="right"/>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462"/>
        <w:gridCol w:w="2551"/>
      </w:tblGrid>
      <w:tr w:rsidR="00ED5FD3" w:rsidRPr="001E4A9D" w14:paraId="07DA4262" w14:textId="77777777" w:rsidTr="00E37E38">
        <w:tc>
          <w:tcPr>
            <w:tcW w:w="2197" w:type="dxa"/>
            <w:vAlign w:val="center"/>
          </w:tcPr>
          <w:p w14:paraId="5C605E5D" w14:textId="77777777" w:rsidR="00ED5FD3" w:rsidRPr="001E4A9D" w:rsidRDefault="00ED5FD3" w:rsidP="00E37E38">
            <w:pPr>
              <w:tabs>
                <w:tab w:val="center" w:pos="4536"/>
                <w:tab w:val="right" w:pos="9072"/>
              </w:tabs>
              <w:jc w:val="center"/>
              <w:rPr>
                <w:sz w:val="22"/>
                <w:szCs w:val="22"/>
              </w:rPr>
            </w:pPr>
          </w:p>
        </w:tc>
        <w:tc>
          <w:tcPr>
            <w:tcW w:w="4462" w:type="dxa"/>
            <w:vAlign w:val="center"/>
          </w:tcPr>
          <w:p w14:paraId="781103A0" w14:textId="77777777" w:rsidR="00ED5FD3" w:rsidRPr="001E4A9D" w:rsidRDefault="00ED5FD3" w:rsidP="00E37E38">
            <w:pPr>
              <w:tabs>
                <w:tab w:val="center" w:pos="4536"/>
                <w:tab w:val="right" w:pos="9072"/>
              </w:tabs>
              <w:jc w:val="center"/>
              <w:rPr>
                <w:b/>
                <w:bCs/>
                <w:smallCaps/>
                <w:sz w:val="22"/>
                <w:szCs w:val="22"/>
              </w:rPr>
            </w:pPr>
            <w:r w:rsidRPr="001E4A9D">
              <w:rPr>
                <w:b/>
                <w:bCs/>
                <w:smallCaps/>
                <w:sz w:val="22"/>
                <w:szCs w:val="22"/>
              </w:rPr>
              <w:t xml:space="preserve"> PROTOKÓŁ PRZEKAZANIA/AKCEPTACJI/ODBIORU WARUNKOWEGO  PRZEDMIOTU ODBIORU</w:t>
            </w:r>
          </w:p>
        </w:tc>
        <w:tc>
          <w:tcPr>
            <w:tcW w:w="2551" w:type="dxa"/>
            <w:vAlign w:val="center"/>
          </w:tcPr>
          <w:p w14:paraId="3FC51C44" w14:textId="77777777" w:rsidR="00ED5FD3" w:rsidRPr="001E4A9D" w:rsidRDefault="00ED5FD3" w:rsidP="00E37E38">
            <w:pPr>
              <w:tabs>
                <w:tab w:val="center" w:pos="4536"/>
                <w:tab w:val="right" w:pos="9072"/>
              </w:tabs>
              <w:jc w:val="center"/>
              <w:rPr>
                <w:sz w:val="22"/>
                <w:szCs w:val="22"/>
              </w:rPr>
            </w:pPr>
          </w:p>
        </w:tc>
      </w:tr>
      <w:tr w:rsidR="00ED5FD3" w:rsidRPr="001E4A9D" w14:paraId="201EAF8D" w14:textId="77777777" w:rsidTr="00E37E38">
        <w:trPr>
          <w:trHeight w:val="389"/>
        </w:trPr>
        <w:tc>
          <w:tcPr>
            <w:tcW w:w="2197" w:type="dxa"/>
            <w:shd w:val="clear" w:color="000000" w:fill="D9D9D9"/>
            <w:vAlign w:val="center"/>
          </w:tcPr>
          <w:p w14:paraId="5B316FBC"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Protokół  nr: </w:t>
            </w:r>
          </w:p>
          <w:p w14:paraId="129859BD" w14:textId="77777777" w:rsidR="00ED5FD3" w:rsidRPr="001E4A9D" w:rsidRDefault="00ED5FD3" w:rsidP="00E37E38">
            <w:pPr>
              <w:tabs>
                <w:tab w:val="center" w:pos="4536"/>
                <w:tab w:val="right" w:pos="9072"/>
              </w:tabs>
              <w:rPr>
                <w:sz w:val="22"/>
                <w:szCs w:val="22"/>
                <w:u w:val="single"/>
              </w:rPr>
            </w:pPr>
          </w:p>
          <w:p w14:paraId="79B76459" w14:textId="77777777" w:rsidR="00ED5FD3" w:rsidRPr="001E4A9D" w:rsidRDefault="00ED5FD3" w:rsidP="00E37E38">
            <w:pPr>
              <w:tabs>
                <w:tab w:val="center" w:pos="4536"/>
                <w:tab w:val="right" w:pos="9072"/>
              </w:tabs>
              <w:rPr>
                <w:sz w:val="22"/>
                <w:szCs w:val="22"/>
              </w:rPr>
            </w:pPr>
          </w:p>
        </w:tc>
        <w:tc>
          <w:tcPr>
            <w:tcW w:w="4462" w:type="dxa"/>
            <w:shd w:val="clear" w:color="000000" w:fill="D9D9D9"/>
            <w:vAlign w:val="center"/>
          </w:tcPr>
          <w:p w14:paraId="0B91AF7C" w14:textId="77777777" w:rsidR="00ED5FD3" w:rsidRPr="001E4A9D" w:rsidRDefault="00ED5FD3" w:rsidP="00E37E38">
            <w:pPr>
              <w:tabs>
                <w:tab w:val="center" w:pos="4536"/>
                <w:tab w:val="right" w:pos="9072"/>
              </w:tabs>
              <w:jc w:val="center"/>
              <w:rPr>
                <w:b/>
                <w:bCs/>
                <w:sz w:val="22"/>
                <w:szCs w:val="22"/>
                <w:u w:val="single"/>
              </w:rPr>
            </w:pPr>
            <w:r w:rsidRPr="001E4A9D">
              <w:rPr>
                <w:b/>
                <w:bCs/>
                <w:sz w:val="22"/>
                <w:szCs w:val="22"/>
                <w:u w:val="single"/>
              </w:rPr>
              <w:t xml:space="preserve">Projekt: </w:t>
            </w:r>
          </w:p>
        </w:tc>
        <w:tc>
          <w:tcPr>
            <w:tcW w:w="2551" w:type="dxa"/>
            <w:shd w:val="clear" w:color="000000" w:fill="D9D9D9"/>
            <w:vAlign w:val="center"/>
          </w:tcPr>
          <w:p w14:paraId="6F05D2FA"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Utworzony przez: </w:t>
            </w:r>
          </w:p>
          <w:p w14:paraId="4D7BC418" w14:textId="77777777" w:rsidR="00ED5FD3" w:rsidRPr="001E4A9D" w:rsidRDefault="00ED5FD3" w:rsidP="00E37E38">
            <w:pPr>
              <w:tabs>
                <w:tab w:val="center" w:pos="4536"/>
                <w:tab w:val="right" w:pos="9072"/>
              </w:tabs>
              <w:rPr>
                <w:sz w:val="22"/>
                <w:szCs w:val="22"/>
                <w:u w:val="single"/>
              </w:rPr>
            </w:pPr>
            <w:r w:rsidRPr="001E4A9D">
              <w:rPr>
                <w:sz w:val="22"/>
                <w:szCs w:val="22"/>
                <w:u w:val="single"/>
              </w:rPr>
              <w:t>dnia:</w:t>
            </w:r>
          </w:p>
        </w:tc>
      </w:tr>
    </w:tbl>
    <w:p w14:paraId="54417E1A" w14:textId="77777777" w:rsidR="00ED5FD3" w:rsidRPr="001E4A9D" w:rsidRDefault="00ED5FD3" w:rsidP="00ED5FD3">
      <w:pPr>
        <w:rPr>
          <w:sz w:val="22"/>
          <w:szCs w:val="22"/>
        </w:rPr>
      </w:pPr>
    </w:p>
    <w:p w14:paraId="6F8F8907" w14:textId="77777777" w:rsidR="00ED5FD3" w:rsidRPr="001E4A9D" w:rsidRDefault="00ED5FD3" w:rsidP="00ED5FD3">
      <w:pPr>
        <w:rPr>
          <w:b/>
          <w:bCs/>
          <w:sz w:val="22"/>
          <w:szCs w:val="22"/>
        </w:rPr>
      </w:pPr>
    </w:p>
    <w:p w14:paraId="7088CCB9" w14:textId="77777777" w:rsidR="00ED5FD3" w:rsidRPr="001E4A9D" w:rsidRDefault="00ED5FD3" w:rsidP="00ED5FD3">
      <w:pPr>
        <w:rPr>
          <w:b/>
          <w:bCs/>
          <w:sz w:val="22"/>
          <w:szCs w:val="22"/>
        </w:rPr>
      </w:pPr>
      <w:r w:rsidRPr="001E4A9D">
        <w:rPr>
          <w:b/>
          <w:bCs/>
          <w:sz w:val="22"/>
          <w:szCs w:val="22"/>
        </w:rPr>
        <w:t>Data:</w:t>
      </w:r>
    </w:p>
    <w:p w14:paraId="4B22C6B9" w14:textId="77777777" w:rsidR="00ED5FD3" w:rsidRPr="001E4A9D" w:rsidRDefault="00ED5FD3" w:rsidP="00ED5FD3">
      <w:pPr>
        <w:rPr>
          <w:b/>
          <w:bCs/>
          <w:sz w:val="22"/>
          <w:szCs w:val="22"/>
        </w:rPr>
      </w:pPr>
    </w:p>
    <w:p w14:paraId="102E883E" w14:textId="77777777" w:rsidR="00ED5FD3" w:rsidRPr="001E4A9D" w:rsidRDefault="00ED5FD3" w:rsidP="00ED5FD3">
      <w:pPr>
        <w:rPr>
          <w:b/>
          <w:bCs/>
          <w:sz w:val="22"/>
          <w:szCs w:val="22"/>
        </w:rPr>
      </w:pPr>
      <w:r w:rsidRPr="001E4A9D">
        <w:rPr>
          <w:b/>
          <w:bCs/>
          <w:sz w:val="22"/>
          <w:szCs w:val="22"/>
        </w:rPr>
        <w:t>Przekazujący:</w:t>
      </w:r>
    </w:p>
    <w:p w14:paraId="642D6E9D" w14:textId="77777777" w:rsidR="00ED5FD3" w:rsidRPr="001E4A9D" w:rsidRDefault="00ED5FD3" w:rsidP="00ED5FD3">
      <w:pPr>
        <w:rPr>
          <w:b/>
          <w:bCs/>
          <w:sz w:val="22"/>
          <w:szCs w:val="22"/>
        </w:rPr>
      </w:pPr>
    </w:p>
    <w:p w14:paraId="3DF970CD" w14:textId="77777777" w:rsidR="00ED5FD3" w:rsidRPr="001E4A9D" w:rsidRDefault="00ED5FD3" w:rsidP="00ED5FD3">
      <w:pPr>
        <w:rPr>
          <w:b/>
          <w:bCs/>
          <w:sz w:val="22"/>
          <w:szCs w:val="22"/>
        </w:rPr>
      </w:pPr>
      <w:r w:rsidRPr="001E4A9D">
        <w:rPr>
          <w:b/>
          <w:bCs/>
          <w:sz w:val="22"/>
          <w:szCs w:val="22"/>
        </w:rPr>
        <w:t>Zamawiający:</w:t>
      </w:r>
    </w:p>
    <w:p w14:paraId="2569344D" w14:textId="77777777" w:rsidR="00ED5FD3" w:rsidRPr="001E4A9D" w:rsidRDefault="00ED5FD3" w:rsidP="00ED5FD3">
      <w:pPr>
        <w:rPr>
          <w:b/>
          <w:bCs/>
          <w:sz w:val="22"/>
          <w:szCs w:val="22"/>
        </w:rPr>
      </w:pPr>
    </w:p>
    <w:p w14:paraId="500840EB" w14:textId="77777777" w:rsidR="00ED5FD3" w:rsidRPr="001E4A9D" w:rsidRDefault="00ED5FD3" w:rsidP="00ED5FD3">
      <w:pPr>
        <w:rPr>
          <w:b/>
          <w:bCs/>
          <w:sz w:val="22"/>
          <w:szCs w:val="22"/>
        </w:rPr>
      </w:pPr>
    </w:p>
    <w:p w14:paraId="67AF5421" w14:textId="77777777" w:rsidR="00ED5FD3" w:rsidRPr="001E4A9D" w:rsidRDefault="00ED5FD3" w:rsidP="00ED5FD3">
      <w:pPr>
        <w:rPr>
          <w:b/>
          <w:bCs/>
          <w:sz w:val="22"/>
          <w:szCs w:val="22"/>
        </w:rPr>
      </w:pPr>
      <w:r w:rsidRPr="001E4A9D">
        <w:rPr>
          <w:b/>
          <w:bCs/>
          <w:sz w:val="22"/>
          <w:szCs w:val="22"/>
        </w:rPr>
        <w:t>Zakres:</w:t>
      </w: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580"/>
        <w:gridCol w:w="2700"/>
      </w:tblGrid>
      <w:tr w:rsidR="00ED5FD3" w:rsidRPr="001E4A9D" w14:paraId="2463252D" w14:textId="77777777" w:rsidTr="00E37E38">
        <w:trPr>
          <w:cantSplit/>
          <w:tblHeader/>
        </w:trPr>
        <w:tc>
          <w:tcPr>
            <w:tcW w:w="610" w:type="dxa"/>
            <w:shd w:val="clear" w:color="auto" w:fill="BFBFBF"/>
          </w:tcPr>
          <w:p w14:paraId="4C3B713F"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Lp.</w:t>
            </w:r>
          </w:p>
        </w:tc>
        <w:tc>
          <w:tcPr>
            <w:tcW w:w="5580" w:type="dxa"/>
            <w:shd w:val="clear" w:color="auto" w:fill="BFBFBF"/>
          </w:tcPr>
          <w:p w14:paraId="1F745003"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Produkt</w:t>
            </w:r>
          </w:p>
        </w:tc>
        <w:tc>
          <w:tcPr>
            <w:tcW w:w="2700" w:type="dxa"/>
            <w:shd w:val="clear" w:color="auto" w:fill="BFBFBF"/>
          </w:tcPr>
          <w:p w14:paraId="4C2E3990"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Uwagi</w:t>
            </w:r>
          </w:p>
        </w:tc>
      </w:tr>
      <w:tr w:rsidR="00ED5FD3" w:rsidRPr="001E4A9D" w14:paraId="0BBF6981" w14:textId="77777777" w:rsidTr="00E37E38">
        <w:trPr>
          <w:cantSplit/>
        </w:trPr>
        <w:tc>
          <w:tcPr>
            <w:tcW w:w="610" w:type="dxa"/>
            <w:vAlign w:val="center"/>
          </w:tcPr>
          <w:p w14:paraId="0A95FD5A" w14:textId="77777777" w:rsidR="00ED5FD3" w:rsidRPr="001E4A9D" w:rsidRDefault="00ED5FD3" w:rsidP="00E37E38">
            <w:pPr>
              <w:spacing w:before="160"/>
              <w:ind w:right="57"/>
              <w:jc w:val="center"/>
              <w:rPr>
                <w:sz w:val="22"/>
                <w:szCs w:val="22"/>
              </w:rPr>
            </w:pPr>
            <w:r w:rsidRPr="001E4A9D">
              <w:rPr>
                <w:sz w:val="22"/>
                <w:szCs w:val="22"/>
              </w:rPr>
              <w:t>1.</w:t>
            </w:r>
          </w:p>
        </w:tc>
        <w:tc>
          <w:tcPr>
            <w:tcW w:w="5580" w:type="dxa"/>
          </w:tcPr>
          <w:p w14:paraId="37251C8B" w14:textId="77777777" w:rsidR="00ED5FD3" w:rsidRPr="001E4A9D" w:rsidRDefault="00ED5FD3" w:rsidP="00E37E38">
            <w:pPr>
              <w:rPr>
                <w:sz w:val="22"/>
                <w:szCs w:val="22"/>
              </w:rPr>
            </w:pPr>
          </w:p>
        </w:tc>
        <w:tc>
          <w:tcPr>
            <w:tcW w:w="2700" w:type="dxa"/>
          </w:tcPr>
          <w:p w14:paraId="25C4D8D7" w14:textId="77777777" w:rsidR="00ED5FD3" w:rsidRPr="001E4A9D" w:rsidRDefault="00ED5FD3" w:rsidP="00E37E38">
            <w:pPr>
              <w:rPr>
                <w:sz w:val="22"/>
                <w:szCs w:val="22"/>
              </w:rPr>
            </w:pPr>
          </w:p>
        </w:tc>
      </w:tr>
      <w:tr w:rsidR="00ED5FD3" w:rsidRPr="001E4A9D" w14:paraId="7968047D" w14:textId="77777777" w:rsidTr="00E37E38">
        <w:trPr>
          <w:cantSplit/>
        </w:trPr>
        <w:tc>
          <w:tcPr>
            <w:tcW w:w="610" w:type="dxa"/>
            <w:vAlign w:val="center"/>
          </w:tcPr>
          <w:p w14:paraId="493F3295" w14:textId="77777777" w:rsidR="00ED5FD3" w:rsidRPr="001E4A9D" w:rsidRDefault="00ED5FD3" w:rsidP="00E37E38">
            <w:pPr>
              <w:spacing w:before="160"/>
              <w:ind w:right="57"/>
              <w:jc w:val="center"/>
              <w:rPr>
                <w:sz w:val="22"/>
                <w:szCs w:val="22"/>
              </w:rPr>
            </w:pPr>
            <w:r w:rsidRPr="001E4A9D">
              <w:rPr>
                <w:sz w:val="22"/>
                <w:szCs w:val="22"/>
              </w:rPr>
              <w:t>2.</w:t>
            </w:r>
          </w:p>
        </w:tc>
        <w:tc>
          <w:tcPr>
            <w:tcW w:w="5580" w:type="dxa"/>
          </w:tcPr>
          <w:p w14:paraId="18846B3A" w14:textId="77777777" w:rsidR="00ED5FD3" w:rsidRPr="001E4A9D" w:rsidRDefault="00ED5FD3" w:rsidP="00E37E38">
            <w:pPr>
              <w:rPr>
                <w:sz w:val="22"/>
                <w:szCs w:val="22"/>
              </w:rPr>
            </w:pPr>
          </w:p>
        </w:tc>
        <w:tc>
          <w:tcPr>
            <w:tcW w:w="2700" w:type="dxa"/>
          </w:tcPr>
          <w:p w14:paraId="2B125588" w14:textId="77777777" w:rsidR="00ED5FD3" w:rsidRPr="001E4A9D" w:rsidRDefault="00ED5FD3" w:rsidP="00E37E38">
            <w:pPr>
              <w:rPr>
                <w:sz w:val="22"/>
                <w:szCs w:val="22"/>
              </w:rPr>
            </w:pPr>
          </w:p>
        </w:tc>
      </w:tr>
      <w:tr w:rsidR="00ED5FD3" w:rsidRPr="001E4A9D" w14:paraId="6A2C710C" w14:textId="77777777" w:rsidTr="00E37E38">
        <w:trPr>
          <w:cantSplit/>
        </w:trPr>
        <w:tc>
          <w:tcPr>
            <w:tcW w:w="610" w:type="dxa"/>
            <w:vAlign w:val="center"/>
          </w:tcPr>
          <w:p w14:paraId="2681378F" w14:textId="77777777" w:rsidR="00ED5FD3" w:rsidRPr="001E4A9D" w:rsidRDefault="00ED5FD3" w:rsidP="00E37E38">
            <w:pPr>
              <w:spacing w:before="160"/>
              <w:ind w:right="57"/>
              <w:jc w:val="center"/>
              <w:rPr>
                <w:sz w:val="22"/>
                <w:szCs w:val="22"/>
              </w:rPr>
            </w:pPr>
            <w:r w:rsidRPr="001E4A9D">
              <w:rPr>
                <w:sz w:val="22"/>
                <w:szCs w:val="22"/>
              </w:rPr>
              <w:t>3.</w:t>
            </w:r>
          </w:p>
        </w:tc>
        <w:tc>
          <w:tcPr>
            <w:tcW w:w="5580" w:type="dxa"/>
          </w:tcPr>
          <w:p w14:paraId="463D1E13" w14:textId="77777777" w:rsidR="00ED5FD3" w:rsidRPr="001E4A9D" w:rsidRDefault="00ED5FD3" w:rsidP="00E37E38">
            <w:pPr>
              <w:rPr>
                <w:sz w:val="22"/>
                <w:szCs w:val="22"/>
              </w:rPr>
            </w:pPr>
          </w:p>
        </w:tc>
        <w:tc>
          <w:tcPr>
            <w:tcW w:w="2700" w:type="dxa"/>
          </w:tcPr>
          <w:p w14:paraId="31B7906D" w14:textId="77777777" w:rsidR="00ED5FD3" w:rsidRPr="001E4A9D" w:rsidRDefault="00ED5FD3" w:rsidP="00E37E38">
            <w:pPr>
              <w:rPr>
                <w:sz w:val="22"/>
                <w:szCs w:val="22"/>
              </w:rPr>
            </w:pPr>
          </w:p>
        </w:tc>
      </w:tr>
      <w:tr w:rsidR="00ED5FD3" w:rsidRPr="001E4A9D" w14:paraId="634CE249" w14:textId="77777777" w:rsidTr="00E37E38">
        <w:trPr>
          <w:cantSplit/>
        </w:trPr>
        <w:tc>
          <w:tcPr>
            <w:tcW w:w="610" w:type="dxa"/>
            <w:vAlign w:val="center"/>
          </w:tcPr>
          <w:p w14:paraId="45F9D631" w14:textId="77777777" w:rsidR="00ED5FD3" w:rsidRPr="001E4A9D" w:rsidRDefault="00ED5FD3" w:rsidP="00E37E38">
            <w:pPr>
              <w:spacing w:before="160"/>
              <w:ind w:right="57"/>
              <w:jc w:val="center"/>
              <w:rPr>
                <w:sz w:val="22"/>
                <w:szCs w:val="22"/>
              </w:rPr>
            </w:pPr>
            <w:r w:rsidRPr="001E4A9D">
              <w:rPr>
                <w:sz w:val="22"/>
                <w:szCs w:val="22"/>
              </w:rPr>
              <w:t>4.</w:t>
            </w:r>
          </w:p>
        </w:tc>
        <w:tc>
          <w:tcPr>
            <w:tcW w:w="5580" w:type="dxa"/>
          </w:tcPr>
          <w:p w14:paraId="1C9AE0CE" w14:textId="77777777" w:rsidR="00ED5FD3" w:rsidRPr="001E4A9D" w:rsidRDefault="00ED5FD3" w:rsidP="00E37E38">
            <w:pPr>
              <w:rPr>
                <w:sz w:val="22"/>
                <w:szCs w:val="22"/>
              </w:rPr>
            </w:pPr>
          </w:p>
        </w:tc>
        <w:tc>
          <w:tcPr>
            <w:tcW w:w="2700" w:type="dxa"/>
          </w:tcPr>
          <w:p w14:paraId="7CAF11DA" w14:textId="77777777" w:rsidR="00ED5FD3" w:rsidRPr="001E4A9D" w:rsidRDefault="00ED5FD3" w:rsidP="00E37E38">
            <w:pPr>
              <w:rPr>
                <w:sz w:val="22"/>
                <w:szCs w:val="22"/>
              </w:rPr>
            </w:pPr>
          </w:p>
        </w:tc>
      </w:tr>
    </w:tbl>
    <w:p w14:paraId="179201BC" w14:textId="77777777" w:rsidR="00ED5FD3" w:rsidRPr="001E4A9D" w:rsidRDefault="00ED5FD3" w:rsidP="00ED5FD3">
      <w:pPr>
        <w:rPr>
          <w:sz w:val="22"/>
          <w:szCs w:val="22"/>
        </w:rPr>
      </w:pPr>
    </w:p>
    <w:p w14:paraId="57593C66" w14:textId="77777777" w:rsidR="00ED5FD3" w:rsidRPr="001E4A9D" w:rsidRDefault="00ED5FD3" w:rsidP="00ED5FD3">
      <w:pPr>
        <w:rPr>
          <w:i/>
          <w:iCs/>
        </w:rPr>
      </w:pPr>
      <w:r w:rsidRPr="001E4A9D">
        <w:rPr>
          <w:i/>
          <w:iCs/>
        </w:rPr>
        <w:t>Przykładowe uwagi*:</w:t>
      </w:r>
    </w:p>
    <w:p w14:paraId="156EEA40" w14:textId="77777777" w:rsidR="00ED5FD3" w:rsidRPr="001E4A9D" w:rsidRDefault="00ED5FD3" w:rsidP="001B51A1">
      <w:pPr>
        <w:numPr>
          <w:ilvl w:val="0"/>
          <w:numId w:val="58"/>
        </w:numPr>
        <w:rPr>
          <w:i/>
          <w:iCs/>
        </w:rPr>
      </w:pPr>
      <w:r w:rsidRPr="001E4A9D">
        <w:rPr>
          <w:i/>
          <w:iCs/>
        </w:rPr>
        <w:t>Niniejszy protokół jest protokołem warunkowym - rodzaj usterek i terminy ich usunięcia: (…)</w:t>
      </w:r>
    </w:p>
    <w:p w14:paraId="5B1D60E1" w14:textId="77777777" w:rsidR="00ED5FD3" w:rsidRPr="001E4A9D" w:rsidRDefault="00ED5FD3" w:rsidP="001B51A1">
      <w:pPr>
        <w:numPr>
          <w:ilvl w:val="0"/>
          <w:numId w:val="58"/>
        </w:numPr>
        <w:rPr>
          <w:i/>
          <w:iCs/>
        </w:rPr>
      </w:pPr>
      <w:r w:rsidRPr="001E4A9D">
        <w:rPr>
          <w:i/>
          <w:iCs/>
        </w:rPr>
        <w:t>Niniejszy protokół stanowi/nie stanowi podstawę do wystawienia faktury VAT zgodnie z warunkami umowy.</w:t>
      </w:r>
    </w:p>
    <w:p w14:paraId="111A8A75" w14:textId="77777777" w:rsidR="00ED5FD3" w:rsidRPr="001E4A9D" w:rsidRDefault="00ED5FD3" w:rsidP="001B51A1">
      <w:pPr>
        <w:numPr>
          <w:ilvl w:val="0"/>
          <w:numId w:val="58"/>
        </w:numPr>
        <w:rPr>
          <w:i/>
          <w:iCs/>
        </w:rPr>
      </w:pPr>
      <w:r w:rsidRPr="001E4A9D">
        <w:rPr>
          <w:i/>
          <w:iCs/>
        </w:rPr>
        <w:t>Zrealizowane prace zostają odebrane bez zastrzeżeń/z następującymi zastrzeżeniami: (…)</w:t>
      </w:r>
    </w:p>
    <w:p w14:paraId="423E6180" w14:textId="77777777" w:rsidR="00ED5FD3" w:rsidRPr="001E4A9D" w:rsidRDefault="00ED5FD3" w:rsidP="001B51A1">
      <w:pPr>
        <w:numPr>
          <w:ilvl w:val="0"/>
          <w:numId w:val="58"/>
        </w:numPr>
        <w:rPr>
          <w:i/>
          <w:iCs/>
        </w:rPr>
      </w:pPr>
      <w:r w:rsidRPr="001E4A9D">
        <w:rPr>
          <w:i/>
          <w:iCs/>
        </w:rPr>
        <w:t>Odbioru nie dokonano z powodu następujących braków lub wad, które powinny być odpowiednio skorygowane lub uzupełnione w następujących terminach (…)</w:t>
      </w:r>
    </w:p>
    <w:p w14:paraId="6E2F51C6" w14:textId="77777777" w:rsidR="00ED5FD3" w:rsidRPr="001E4A9D" w:rsidRDefault="00ED5FD3" w:rsidP="00ED5FD3">
      <w:pPr>
        <w:rPr>
          <w:i/>
        </w:rPr>
      </w:pPr>
      <w:r w:rsidRPr="001E4A9D">
        <w:rPr>
          <w:i/>
        </w:rPr>
        <w:t>* należy wpisać do kolumny Uwagi powyższe tabeli</w:t>
      </w:r>
    </w:p>
    <w:p w14:paraId="286116D0" w14:textId="77777777" w:rsidR="00ED5FD3" w:rsidRPr="001E4A9D" w:rsidRDefault="00ED5FD3" w:rsidP="00ED5FD3">
      <w:pPr>
        <w:rPr>
          <w:sz w:val="22"/>
          <w:szCs w:val="22"/>
        </w:rPr>
      </w:pPr>
    </w:p>
    <w:p w14:paraId="2FB4E309" w14:textId="77777777" w:rsidR="00ED5FD3" w:rsidRPr="001E4A9D" w:rsidRDefault="00ED5FD3" w:rsidP="00ED5FD3">
      <w:pPr>
        <w:rPr>
          <w:sz w:val="22"/>
          <w:szCs w:val="22"/>
        </w:rPr>
      </w:pPr>
    </w:p>
    <w:p w14:paraId="49768FF5" w14:textId="77777777" w:rsidR="00ED5FD3" w:rsidRPr="001E4A9D" w:rsidRDefault="00ED5FD3" w:rsidP="00ED5FD3">
      <w:pPr>
        <w:rPr>
          <w:sz w:val="22"/>
          <w:szCs w:val="22"/>
        </w:rPr>
      </w:pPr>
    </w:p>
    <w:p w14:paraId="647D92FA" w14:textId="77777777" w:rsidR="00ED5FD3" w:rsidRPr="001E4A9D" w:rsidRDefault="00ED5FD3" w:rsidP="00ED5FD3">
      <w:pPr>
        <w:rPr>
          <w:sz w:val="22"/>
          <w:szCs w:val="22"/>
        </w:rPr>
      </w:pPr>
      <w:r w:rsidRPr="001E4A9D">
        <w:rPr>
          <w:b/>
          <w:bCs/>
          <w:sz w:val="22"/>
          <w:szCs w:val="22"/>
        </w:rPr>
        <w:t>Zatwierdzono przez:</w:t>
      </w:r>
    </w:p>
    <w:p w14:paraId="407C6D04" w14:textId="77777777" w:rsidR="00ED5FD3" w:rsidRPr="001E4A9D" w:rsidRDefault="00ED5FD3" w:rsidP="00ED5FD3">
      <w:pPr>
        <w:rPr>
          <w:sz w:val="22"/>
          <w:szCs w:val="22"/>
        </w:rPr>
      </w:pPr>
    </w:p>
    <w:p w14:paraId="006F1763" w14:textId="77777777" w:rsidR="00ED5FD3" w:rsidRPr="001E4A9D" w:rsidRDefault="00ED5FD3" w:rsidP="00ED5FD3">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D5FD3" w:rsidRPr="001E4A9D" w14:paraId="1C2C5E1A" w14:textId="77777777" w:rsidTr="00E37E38">
        <w:tc>
          <w:tcPr>
            <w:tcW w:w="3070" w:type="dxa"/>
            <w:tcBorders>
              <w:top w:val="single" w:sz="18" w:space="0" w:color="auto"/>
              <w:left w:val="nil"/>
              <w:bottom w:val="nil"/>
              <w:right w:val="nil"/>
            </w:tcBorders>
          </w:tcPr>
          <w:p w14:paraId="40E0D7C7" w14:textId="77777777" w:rsidR="00ED5FD3" w:rsidRPr="001E4A9D" w:rsidRDefault="00ED5FD3" w:rsidP="00E37E38">
            <w:pPr>
              <w:rPr>
                <w:sz w:val="22"/>
                <w:szCs w:val="22"/>
              </w:rPr>
            </w:pPr>
          </w:p>
          <w:p w14:paraId="0CC2CA95" w14:textId="77777777" w:rsidR="00ED5FD3" w:rsidRPr="001E4A9D" w:rsidRDefault="00ED5FD3" w:rsidP="00E37E38">
            <w:pPr>
              <w:jc w:val="center"/>
              <w:rPr>
                <w:sz w:val="22"/>
                <w:szCs w:val="22"/>
              </w:rPr>
            </w:pPr>
            <w:r w:rsidRPr="001E4A9D">
              <w:rPr>
                <w:sz w:val="22"/>
                <w:szCs w:val="22"/>
              </w:rPr>
              <w:t>Wykonawca</w:t>
            </w:r>
          </w:p>
        </w:tc>
        <w:tc>
          <w:tcPr>
            <w:tcW w:w="3070" w:type="dxa"/>
            <w:tcBorders>
              <w:top w:val="nil"/>
              <w:left w:val="nil"/>
              <w:bottom w:val="nil"/>
              <w:right w:val="nil"/>
            </w:tcBorders>
          </w:tcPr>
          <w:p w14:paraId="27E27A8A" w14:textId="77777777" w:rsidR="00ED5FD3" w:rsidRPr="001E4A9D" w:rsidRDefault="00ED5FD3" w:rsidP="00E37E38">
            <w:pPr>
              <w:rPr>
                <w:sz w:val="22"/>
                <w:szCs w:val="22"/>
              </w:rPr>
            </w:pPr>
          </w:p>
          <w:p w14:paraId="3683D3C1" w14:textId="77777777" w:rsidR="00ED5FD3" w:rsidRPr="001E4A9D" w:rsidRDefault="00ED5FD3" w:rsidP="00E37E38">
            <w:pPr>
              <w:rPr>
                <w:sz w:val="22"/>
                <w:szCs w:val="22"/>
              </w:rPr>
            </w:pPr>
          </w:p>
        </w:tc>
        <w:tc>
          <w:tcPr>
            <w:tcW w:w="3070" w:type="dxa"/>
            <w:tcBorders>
              <w:top w:val="single" w:sz="18" w:space="0" w:color="auto"/>
              <w:left w:val="nil"/>
              <w:bottom w:val="nil"/>
              <w:right w:val="nil"/>
            </w:tcBorders>
          </w:tcPr>
          <w:p w14:paraId="7A5F61DC" w14:textId="77777777" w:rsidR="00ED5FD3" w:rsidRPr="001E4A9D" w:rsidRDefault="00ED5FD3" w:rsidP="00E37E38">
            <w:pPr>
              <w:jc w:val="center"/>
              <w:rPr>
                <w:sz w:val="22"/>
                <w:szCs w:val="22"/>
              </w:rPr>
            </w:pPr>
          </w:p>
          <w:p w14:paraId="383A3174" w14:textId="77777777" w:rsidR="00ED5FD3" w:rsidRPr="001E4A9D" w:rsidRDefault="00ED5FD3" w:rsidP="00E37E38">
            <w:pPr>
              <w:jc w:val="center"/>
              <w:rPr>
                <w:sz w:val="22"/>
                <w:szCs w:val="22"/>
              </w:rPr>
            </w:pPr>
            <w:r w:rsidRPr="001E4A9D">
              <w:rPr>
                <w:sz w:val="22"/>
                <w:szCs w:val="22"/>
              </w:rPr>
              <w:t>Zamawiający</w:t>
            </w:r>
          </w:p>
          <w:p w14:paraId="2B8804C9" w14:textId="77777777" w:rsidR="00ED5FD3" w:rsidRPr="001E4A9D" w:rsidRDefault="00ED5FD3" w:rsidP="00E37E38">
            <w:pPr>
              <w:jc w:val="center"/>
              <w:rPr>
                <w:sz w:val="22"/>
                <w:szCs w:val="22"/>
              </w:rPr>
            </w:pPr>
          </w:p>
        </w:tc>
      </w:tr>
    </w:tbl>
    <w:p w14:paraId="6D22BF12" w14:textId="77777777" w:rsidR="00ED5FD3" w:rsidRPr="001E4A9D" w:rsidRDefault="00ED5FD3" w:rsidP="00ED5FD3">
      <w:pPr>
        <w:rPr>
          <w:sz w:val="22"/>
          <w:szCs w:val="22"/>
        </w:rPr>
      </w:pPr>
    </w:p>
    <w:p w14:paraId="6908F525" w14:textId="77777777" w:rsidR="00ED5FD3" w:rsidRPr="001E4A9D" w:rsidRDefault="00ED5FD3" w:rsidP="00ED5FD3">
      <w:pPr>
        <w:spacing w:after="200"/>
        <w:rPr>
          <w:sz w:val="22"/>
          <w:szCs w:val="22"/>
        </w:rPr>
      </w:pPr>
    </w:p>
    <w:p w14:paraId="17B183F4" w14:textId="77777777" w:rsidR="00ED5FD3" w:rsidRPr="001E4A9D" w:rsidRDefault="00ED5FD3" w:rsidP="00ED5FD3">
      <w:r w:rsidRPr="001E4A9D">
        <w:br w:type="page"/>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2"/>
        <w:gridCol w:w="2761"/>
      </w:tblGrid>
      <w:tr w:rsidR="00ED5FD3" w:rsidRPr="001E4A9D" w14:paraId="461CED9A" w14:textId="77777777" w:rsidTr="00E37E38">
        <w:tc>
          <w:tcPr>
            <w:tcW w:w="2197" w:type="dxa"/>
            <w:vAlign w:val="center"/>
          </w:tcPr>
          <w:p w14:paraId="101FF69E" w14:textId="77777777" w:rsidR="00ED5FD3" w:rsidRPr="001E4A9D" w:rsidRDefault="00ED5FD3" w:rsidP="00E37E38">
            <w:pPr>
              <w:tabs>
                <w:tab w:val="center" w:pos="4536"/>
                <w:tab w:val="right" w:pos="9072"/>
              </w:tabs>
              <w:jc w:val="center"/>
              <w:rPr>
                <w:sz w:val="22"/>
                <w:szCs w:val="22"/>
              </w:rPr>
            </w:pPr>
          </w:p>
        </w:tc>
        <w:tc>
          <w:tcPr>
            <w:tcW w:w="4252" w:type="dxa"/>
            <w:vAlign w:val="center"/>
          </w:tcPr>
          <w:p w14:paraId="3544D01C" w14:textId="77777777" w:rsidR="00ED5FD3" w:rsidRPr="001E4A9D" w:rsidRDefault="00ED5FD3" w:rsidP="00E37E38">
            <w:pPr>
              <w:tabs>
                <w:tab w:val="center" w:pos="4536"/>
                <w:tab w:val="right" w:pos="9072"/>
              </w:tabs>
              <w:jc w:val="center"/>
              <w:rPr>
                <w:b/>
                <w:bCs/>
                <w:smallCaps/>
                <w:sz w:val="22"/>
                <w:szCs w:val="22"/>
              </w:rPr>
            </w:pPr>
            <w:r w:rsidRPr="001E4A9D">
              <w:rPr>
                <w:b/>
                <w:bCs/>
                <w:smallCaps/>
                <w:sz w:val="22"/>
                <w:szCs w:val="22"/>
              </w:rPr>
              <w:t>Protokół odbioru Końcowego</w:t>
            </w:r>
          </w:p>
        </w:tc>
        <w:tc>
          <w:tcPr>
            <w:tcW w:w="2761" w:type="dxa"/>
            <w:vAlign w:val="center"/>
          </w:tcPr>
          <w:p w14:paraId="2BF08B4E" w14:textId="77777777" w:rsidR="00ED5FD3" w:rsidRPr="001E4A9D" w:rsidRDefault="00ED5FD3" w:rsidP="00E37E38">
            <w:pPr>
              <w:tabs>
                <w:tab w:val="center" w:pos="4536"/>
                <w:tab w:val="right" w:pos="9072"/>
              </w:tabs>
              <w:jc w:val="center"/>
              <w:rPr>
                <w:sz w:val="22"/>
                <w:szCs w:val="22"/>
              </w:rPr>
            </w:pPr>
          </w:p>
        </w:tc>
      </w:tr>
      <w:tr w:rsidR="00ED5FD3" w:rsidRPr="001E4A9D" w14:paraId="4EAA44F3" w14:textId="77777777" w:rsidTr="00E37E38">
        <w:trPr>
          <w:trHeight w:val="389"/>
        </w:trPr>
        <w:tc>
          <w:tcPr>
            <w:tcW w:w="2197" w:type="dxa"/>
            <w:shd w:val="clear" w:color="000000" w:fill="D9D9D9"/>
            <w:vAlign w:val="center"/>
          </w:tcPr>
          <w:p w14:paraId="5ED4049C" w14:textId="77777777" w:rsidR="00ED5FD3" w:rsidRPr="001E4A9D" w:rsidRDefault="00ED5FD3" w:rsidP="00E37E38">
            <w:pPr>
              <w:tabs>
                <w:tab w:val="center" w:pos="4536"/>
                <w:tab w:val="right" w:pos="9072"/>
              </w:tabs>
              <w:rPr>
                <w:sz w:val="22"/>
                <w:szCs w:val="22"/>
                <w:u w:val="single"/>
              </w:rPr>
            </w:pPr>
          </w:p>
          <w:p w14:paraId="06C1C272" w14:textId="77777777" w:rsidR="00ED5FD3" w:rsidRPr="001E4A9D" w:rsidRDefault="00ED5FD3" w:rsidP="00E37E38">
            <w:pPr>
              <w:tabs>
                <w:tab w:val="center" w:pos="4536"/>
                <w:tab w:val="right" w:pos="9072"/>
              </w:tabs>
              <w:rPr>
                <w:sz w:val="22"/>
                <w:szCs w:val="22"/>
              </w:rPr>
            </w:pPr>
          </w:p>
        </w:tc>
        <w:tc>
          <w:tcPr>
            <w:tcW w:w="4252" w:type="dxa"/>
            <w:shd w:val="clear" w:color="000000" w:fill="D9D9D9"/>
            <w:vAlign w:val="center"/>
          </w:tcPr>
          <w:p w14:paraId="524D46DC" w14:textId="77777777" w:rsidR="00ED5FD3" w:rsidRPr="001E4A9D" w:rsidRDefault="00ED5FD3" w:rsidP="00E37E38">
            <w:pPr>
              <w:tabs>
                <w:tab w:val="center" w:pos="4536"/>
                <w:tab w:val="right" w:pos="9072"/>
              </w:tabs>
              <w:jc w:val="center"/>
              <w:rPr>
                <w:b/>
                <w:bCs/>
                <w:sz w:val="22"/>
                <w:szCs w:val="22"/>
                <w:u w:val="single"/>
              </w:rPr>
            </w:pPr>
            <w:r w:rsidRPr="001E4A9D">
              <w:rPr>
                <w:b/>
                <w:bCs/>
                <w:sz w:val="22"/>
                <w:szCs w:val="22"/>
                <w:u w:val="single"/>
              </w:rPr>
              <w:t xml:space="preserve">Projekt: </w:t>
            </w:r>
          </w:p>
        </w:tc>
        <w:tc>
          <w:tcPr>
            <w:tcW w:w="2761" w:type="dxa"/>
            <w:shd w:val="clear" w:color="000000" w:fill="D9D9D9"/>
            <w:vAlign w:val="center"/>
          </w:tcPr>
          <w:p w14:paraId="79A44FA4"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Utworzony przez: </w:t>
            </w:r>
          </w:p>
          <w:p w14:paraId="2F905219" w14:textId="77777777" w:rsidR="00ED5FD3" w:rsidRPr="001E4A9D" w:rsidRDefault="00ED5FD3" w:rsidP="00E37E38">
            <w:pPr>
              <w:tabs>
                <w:tab w:val="center" w:pos="4536"/>
                <w:tab w:val="right" w:pos="9072"/>
              </w:tabs>
              <w:rPr>
                <w:sz w:val="22"/>
                <w:szCs w:val="22"/>
                <w:u w:val="single"/>
              </w:rPr>
            </w:pPr>
            <w:r w:rsidRPr="001E4A9D">
              <w:rPr>
                <w:sz w:val="22"/>
                <w:szCs w:val="22"/>
                <w:u w:val="single"/>
              </w:rPr>
              <w:t>dnia:</w:t>
            </w:r>
          </w:p>
        </w:tc>
      </w:tr>
    </w:tbl>
    <w:p w14:paraId="7523FD22" w14:textId="77777777" w:rsidR="00ED5FD3" w:rsidRPr="001E4A9D" w:rsidRDefault="00ED5FD3" w:rsidP="00ED5FD3">
      <w:pPr>
        <w:rPr>
          <w:sz w:val="22"/>
          <w:szCs w:val="22"/>
        </w:rPr>
      </w:pPr>
    </w:p>
    <w:p w14:paraId="00B2FFE9" w14:textId="77777777" w:rsidR="00ED5FD3" w:rsidRPr="001E4A9D" w:rsidRDefault="00ED5FD3" w:rsidP="00ED5FD3">
      <w:pPr>
        <w:rPr>
          <w:b/>
          <w:bCs/>
          <w:sz w:val="22"/>
          <w:szCs w:val="22"/>
        </w:rPr>
      </w:pPr>
      <w:r w:rsidRPr="001E4A9D">
        <w:rPr>
          <w:b/>
          <w:bCs/>
          <w:sz w:val="22"/>
          <w:szCs w:val="22"/>
        </w:rPr>
        <w:t>Data:</w:t>
      </w:r>
    </w:p>
    <w:p w14:paraId="6E10392D" w14:textId="77777777" w:rsidR="00ED5FD3" w:rsidRPr="001E4A9D" w:rsidRDefault="00ED5FD3" w:rsidP="00ED5FD3">
      <w:pPr>
        <w:rPr>
          <w:b/>
          <w:bCs/>
          <w:sz w:val="22"/>
          <w:szCs w:val="22"/>
        </w:rPr>
      </w:pPr>
    </w:p>
    <w:p w14:paraId="7F6E61A4" w14:textId="77777777" w:rsidR="00ED5FD3" w:rsidRPr="001E4A9D" w:rsidRDefault="00ED5FD3" w:rsidP="00ED5FD3">
      <w:pPr>
        <w:rPr>
          <w:b/>
          <w:bCs/>
          <w:sz w:val="22"/>
          <w:szCs w:val="22"/>
        </w:rPr>
      </w:pPr>
    </w:p>
    <w:p w14:paraId="48A4C458" w14:textId="77777777" w:rsidR="00ED5FD3" w:rsidRPr="001E4A9D" w:rsidRDefault="00ED5FD3" w:rsidP="00ED5FD3">
      <w:pPr>
        <w:rPr>
          <w:b/>
          <w:bCs/>
          <w:sz w:val="22"/>
          <w:szCs w:val="22"/>
        </w:rPr>
      </w:pPr>
      <w:r w:rsidRPr="001E4A9D">
        <w:rPr>
          <w:b/>
          <w:bCs/>
          <w:sz w:val="22"/>
          <w:szCs w:val="22"/>
        </w:rPr>
        <w:t>Przekazujący:</w:t>
      </w:r>
    </w:p>
    <w:p w14:paraId="740D2FDE" w14:textId="77777777" w:rsidR="00ED5FD3" w:rsidRPr="001E4A9D" w:rsidRDefault="00ED5FD3" w:rsidP="00ED5FD3">
      <w:pPr>
        <w:rPr>
          <w:b/>
          <w:bCs/>
          <w:sz w:val="22"/>
          <w:szCs w:val="22"/>
        </w:rPr>
      </w:pPr>
    </w:p>
    <w:p w14:paraId="38F257ED" w14:textId="77777777" w:rsidR="00ED5FD3" w:rsidRPr="001E4A9D" w:rsidRDefault="00ED5FD3" w:rsidP="00ED5FD3">
      <w:pPr>
        <w:rPr>
          <w:b/>
          <w:bCs/>
          <w:sz w:val="22"/>
          <w:szCs w:val="22"/>
        </w:rPr>
      </w:pPr>
    </w:p>
    <w:p w14:paraId="4423F7BD" w14:textId="77777777" w:rsidR="00ED5FD3" w:rsidRPr="001E4A9D" w:rsidRDefault="00ED5FD3" w:rsidP="00ED5FD3">
      <w:pPr>
        <w:rPr>
          <w:b/>
          <w:bCs/>
          <w:sz w:val="22"/>
          <w:szCs w:val="22"/>
        </w:rPr>
      </w:pPr>
      <w:r w:rsidRPr="001E4A9D">
        <w:rPr>
          <w:b/>
          <w:bCs/>
          <w:sz w:val="22"/>
          <w:szCs w:val="22"/>
        </w:rPr>
        <w:t>Zamawiający:</w:t>
      </w:r>
    </w:p>
    <w:p w14:paraId="32E3E2EE" w14:textId="77777777" w:rsidR="00ED5FD3" w:rsidRPr="001E4A9D" w:rsidRDefault="00ED5FD3" w:rsidP="00ED5FD3">
      <w:pPr>
        <w:rPr>
          <w:b/>
          <w:bCs/>
          <w:sz w:val="22"/>
          <w:szCs w:val="22"/>
        </w:rPr>
      </w:pPr>
    </w:p>
    <w:p w14:paraId="6B85930F" w14:textId="77777777" w:rsidR="00ED5FD3" w:rsidRPr="001E4A9D" w:rsidRDefault="00ED5FD3" w:rsidP="00ED5FD3">
      <w:pPr>
        <w:rPr>
          <w:b/>
          <w:bCs/>
          <w:sz w:val="22"/>
          <w:szCs w:val="22"/>
        </w:rPr>
      </w:pPr>
    </w:p>
    <w:p w14:paraId="7E67950A" w14:textId="77777777" w:rsidR="00ED5FD3" w:rsidRPr="001E4A9D" w:rsidRDefault="00ED5FD3" w:rsidP="00ED5FD3">
      <w:pPr>
        <w:rPr>
          <w:b/>
          <w:bCs/>
          <w:sz w:val="22"/>
          <w:szCs w:val="22"/>
        </w:rPr>
      </w:pPr>
    </w:p>
    <w:p w14:paraId="66CDA4BB" w14:textId="77777777" w:rsidR="00ED5FD3" w:rsidRPr="001E4A9D" w:rsidRDefault="00ED5FD3" w:rsidP="00ED5FD3">
      <w:pPr>
        <w:rPr>
          <w:b/>
          <w:bCs/>
          <w:sz w:val="22"/>
          <w:szCs w:val="22"/>
        </w:rPr>
      </w:pPr>
      <w:r w:rsidRPr="001E4A9D">
        <w:rPr>
          <w:b/>
          <w:bCs/>
          <w:sz w:val="22"/>
          <w:szCs w:val="22"/>
        </w:rPr>
        <w:t>Zamawiający dokonuje odbioru końcowego przedmiotu umowy nr z dnia</w:t>
      </w:r>
    </w:p>
    <w:p w14:paraId="7A357CC3" w14:textId="77777777" w:rsidR="00ED5FD3" w:rsidRPr="001E4A9D" w:rsidRDefault="00ED5FD3" w:rsidP="00ED5FD3">
      <w:pPr>
        <w:rPr>
          <w:b/>
          <w:bCs/>
          <w:sz w:val="22"/>
          <w:szCs w:val="22"/>
        </w:rPr>
      </w:pPr>
    </w:p>
    <w:p w14:paraId="71003514" w14:textId="77777777" w:rsidR="00ED5FD3" w:rsidRPr="001E4A9D" w:rsidRDefault="00ED5FD3" w:rsidP="00ED5FD3">
      <w:pPr>
        <w:rPr>
          <w:b/>
          <w:bCs/>
          <w:sz w:val="22"/>
          <w:szCs w:val="22"/>
        </w:rPr>
      </w:pPr>
    </w:p>
    <w:p w14:paraId="3001445E" w14:textId="77777777" w:rsidR="00ED5FD3" w:rsidRPr="001E4A9D" w:rsidRDefault="00ED5FD3" w:rsidP="00ED5FD3">
      <w:pPr>
        <w:rPr>
          <w:b/>
          <w:bCs/>
          <w:sz w:val="22"/>
          <w:szCs w:val="22"/>
        </w:rPr>
      </w:pPr>
    </w:p>
    <w:p w14:paraId="3BA8869E" w14:textId="77777777" w:rsidR="00ED5FD3" w:rsidRPr="001E4A9D" w:rsidRDefault="00ED5FD3" w:rsidP="00ED5FD3">
      <w:pPr>
        <w:rPr>
          <w:b/>
          <w:bCs/>
          <w:sz w:val="22"/>
          <w:szCs w:val="22"/>
        </w:rPr>
      </w:pPr>
      <w:r w:rsidRPr="001E4A9D">
        <w:rPr>
          <w:b/>
          <w:bCs/>
          <w:sz w:val="22"/>
          <w:szCs w:val="22"/>
        </w:rPr>
        <w:t>Uwagi:</w:t>
      </w:r>
    </w:p>
    <w:p w14:paraId="4B412547" w14:textId="77777777" w:rsidR="00ED5FD3" w:rsidRPr="001E4A9D" w:rsidRDefault="00ED5FD3" w:rsidP="00ED5FD3">
      <w:pPr>
        <w:rPr>
          <w:b/>
          <w:bCs/>
          <w:sz w:val="22"/>
          <w:szCs w:val="22"/>
        </w:rPr>
      </w:pPr>
    </w:p>
    <w:p w14:paraId="1D3FF261" w14:textId="77777777" w:rsidR="00ED5FD3" w:rsidRPr="001E4A9D" w:rsidRDefault="00ED5FD3" w:rsidP="00ED5FD3">
      <w:pPr>
        <w:rPr>
          <w:b/>
          <w:bCs/>
          <w:sz w:val="22"/>
          <w:szCs w:val="22"/>
        </w:rPr>
      </w:pPr>
    </w:p>
    <w:p w14:paraId="3942480F" w14:textId="77777777" w:rsidR="00ED5FD3" w:rsidRPr="001E4A9D" w:rsidRDefault="00ED5FD3" w:rsidP="00ED5FD3">
      <w:pPr>
        <w:rPr>
          <w:b/>
          <w:bCs/>
          <w:sz w:val="22"/>
          <w:szCs w:val="22"/>
        </w:rPr>
      </w:pPr>
    </w:p>
    <w:p w14:paraId="3ED3329A" w14:textId="77777777" w:rsidR="00ED5FD3" w:rsidRPr="001E4A9D" w:rsidRDefault="00ED5FD3" w:rsidP="00ED5FD3">
      <w:pPr>
        <w:rPr>
          <w:b/>
          <w:bCs/>
          <w:sz w:val="22"/>
          <w:szCs w:val="22"/>
        </w:rPr>
      </w:pPr>
      <w:r w:rsidRPr="001E4A9D">
        <w:rPr>
          <w:b/>
          <w:bCs/>
          <w:smallCaps/>
          <w:sz w:val="22"/>
          <w:szCs w:val="22"/>
        </w:rPr>
        <w:t>Załączniki – protokoły przekazania/akceptacji przedmiotu odbioru</w:t>
      </w:r>
    </w:p>
    <w:p w14:paraId="47491EE7" w14:textId="77777777" w:rsidR="00ED5FD3" w:rsidRPr="001E4A9D" w:rsidRDefault="00ED5FD3" w:rsidP="00ED5FD3">
      <w:pPr>
        <w:rPr>
          <w:b/>
          <w:bCs/>
          <w:sz w:val="22"/>
          <w:szCs w:val="22"/>
        </w:rPr>
      </w:pPr>
    </w:p>
    <w:tbl>
      <w:tblPr>
        <w:tblW w:w="87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0"/>
      </w:tblGrid>
      <w:tr w:rsidR="00ED5FD3" w:rsidRPr="001E4A9D" w14:paraId="152C7DCB" w14:textId="77777777" w:rsidTr="00E37E38">
        <w:trPr>
          <w:cantSplit/>
          <w:tblHeader/>
        </w:trPr>
        <w:tc>
          <w:tcPr>
            <w:tcW w:w="610" w:type="dxa"/>
            <w:shd w:val="clear" w:color="auto" w:fill="BFBFBF"/>
          </w:tcPr>
          <w:p w14:paraId="5B335F67"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Lp.</w:t>
            </w:r>
          </w:p>
        </w:tc>
        <w:tc>
          <w:tcPr>
            <w:tcW w:w="8100" w:type="dxa"/>
            <w:shd w:val="clear" w:color="auto" w:fill="BFBFBF"/>
          </w:tcPr>
          <w:p w14:paraId="5CDFEA4D"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Nazwa</w:t>
            </w:r>
          </w:p>
        </w:tc>
      </w:tr>
      <w:tr w:rsidR="00ED5FD3" w:rsidRPr="001E4A9D" w14:paraId="3969F98C" w14:textId="77777777" w:rsidTr="00E37E38">
        <w:trPr>
          <w:cantSplit/>
        </w:trPr>
        <w:tc>
          <w:tcPr>
            <w:tcW w:w="610" w:type="dxa"/>
            <w:vAlign w:val="center"/>
          </w:tcPr>
          <w:p w14:paraId="66E284D9" w14:textId="77777777" w:rsidR="00ED5FD3" w:rsidRPr="001E4A9D" w:rsidRDefault="00ED5FD3" w:rsidP="00E37E38">
            <w:pPr>
              <w:spacing w:before="160"/>
              <w:ind w:right="57"/>
              <w:jc w:val="center"/>
              <w:rPr>
                <w:sz w:val="22"/>
                <w:szCs w:val="22"/>
              </w:rPr>
            </w:pPr>
            <w:r w:rsidRPr="001E4A9D">
              <w:rPr>
                <w:sz w:val="22"/>
                <w:szCs w:val="22"/>
              </w:rPr>
              <w:t>1.</w:t>
            </w:r>
          </w:p>
        </w:tc>
        <w:tc>
          <w:tcPr>
            <w:tcW w:w="8100" w:type="dxa"/>
          </w:tcPr>
          <w:p w14:paraId="1B0F6A33" w14:textId="77777777" w:rsidR="00ED5FD3" w:rsidRPr="001E4A9D" w:rsidRDefault="00ED5FD3" w:rsidP="00E37E38">
            <w:pPr>
              <w:rPr>
                <w:sz w:val="22"/>
                <w:szCs w:val="22"/>
              </w:rPr>
            </w:pPr>
          </w:p>
        </w:tc>
      </w:tr>
      <w:tr w:rsidR="00ED5FD3" w:rsidRPr="001E4A9D" w14:paraId="4EE22AFC" w14:textId="77777777" w:rsidTr="00E37E38">
        <w:trPr>
          <w:cantSplit/>
        </w:trPr>
        <w:tc>
          <w:tcPr>
            <w:tcW w:w="610" w:type="dxa"/>
            <w:vAlign w:val="center"/>
          </w:tcPr>
          <w:p w14:paraId="31975397" w14:textId="77777777" w:rsidR="00ED5FD3" w:rsidRPr="001E4A9D" w:rsidRDefault="00ED5FD3" w:rsidP="00E37E38">
            <w:pPr>
              <w:spacing w:before="160"/>
              <w:ind w:right="57"/>
              <w:jc w:val="center"/>
              <w:rPr>
                <w:sz w:val="22"/>
                <w:szCs w:val="22"/>
              </w:rPr>
            </w:pPr>
            <w:r w:rsidRPr="001E4A9D">
              <w:rPr>
                <w:sz w:val="22"/>
                <w:szCs w:val="22"/>
              </w:rPr>
              <w:t>2.</w:t>
            </w:r>
          </w:p>
        </w:tc>
        <w:tc>
          <w:tcPr>
            <w:tcW w:w="8100" w:type="dxa"/>
          </w:tcPr>
          <w:p w14:paraId="156E98A2" w14:textId="77777777" w:rsidR="00ED5FD3" w:rsidRPr="001E4A9D" w:rsidRDefault="00ED5FD3" w:rsidP="00E37E38">
            <w:pPr>
              <w:rPr>
                <w:sz w:val="22"/>
                <w:szCs w:val="22"/>
              </w:rPr>
            </w:pPr>
          </w:p>
        </w:tc>
      </w:tr>
      <w:tr w:rsidR="00ED5FD3" w:rsidRPr="001E4A9D" w14:paraId="3FEF235F" w14:textId="77777777" w:rsidTr="00E37E38">
        <w:trPr>
          <w:cantSplit/>
        </w:trPr>
        <w:tc>
          <w:tcPr>
            <w:tcW w:w="610" w:type="dxa"/>
            <w:vAlign w:val="center"/>
          </w:tcPr>
          <w:p w14:paraId="5597DEDC" w14:textId="77777777" w:rsidR="00ED5FD3" w:rsidRPr="001E4A9D" w:rsidRDefault="00ED5FD3" w:rsidP="00E37E38">
            <w:pPr>
              <w:spacing w:before="160"/>
              <w:ind w:right="57"/>
              <w:jc w:val="center"/>
              <w:rPr>
                <w:sz w:val="22"/>
                <w:szCs w:val="22"/>
              </w:rPr>
            </w:pPr>
            <w:r w:rsidRPr="001E4A9D">
              <w:rPr>
                <w:sz w:val="22"/>
                <w:szCs w:val="22"/>
              </w:rPr>
              <w:t>3.</w:t>
            </w:r>
          </w:p>
        </w:tc>
        <w:tc>
          <w:tcPr>
            <w:tcW w:w="8100" w:type="dxa"/>
          </w:tcPr>
          <w:p w14:paraId="3E4D8B8B" w14:textId="77777777" w:rsidR="00ED5FD3" w:rsidRPr="001E4A9D" w:rsidRDefault="00ED5FD3" w:rsidP="00E37E38">
            <w:pPr>
              <w:rPr>
                <w:sz w:val="22"/>
                <w:szCs w:val="22"/>
              </w:rPr>
            </w:pPr>
          </w:p>
        </w:tc>
      </w:tr>
      <w:tr w:rsidR="00ED5FD3" w:rsidRPr="001E4A9D" w14:paraId="2080A350" w14:textId="77777777" w:rsidTr="00E37E38">
        <w:trPr>
          <w:cantSplit/>
        </w:trPr>
        <w:tc>
          <w:tcPr>
            <w:tcW w:w="610" w:type="dxa"/>
            <w:vAlign w:val="center"/>
          </w:tcPr>
          <w:p w14:paraId="542CBF1D" w14:textId="77777777" w:rsidR="00ED5FD3" w:rsidRPr="001E4A9D" w:rsidRDefault="00ED5FD3" w:rsidP="00E37E38">
            <w:pPr>
              <w:spacing w:before="160"/>
              <w:ind w:right="57"/>
              <w:jc w:val="center"/>
              <w:rPr>
                <w:sz w:val="22"/>
                <w:szCs w:val="22"/>
              </w:rPr>
            </w:pPr>
            <w:r w:rsidRPr="001E4A9D">
              <w:rPr>
                <w:sz w:val="22"/>
                <w:szCs w:val="22"/>
              </w:rPr>
              <w:t>4.</w:t>
            </w:r>
          </w:p>
        </w:tc>
        <w:tc>
          <w:tcPr>
            <w:tcW w:w="8100" w:type="dxa"/>
          </w:tcPr>
          <w:p w14:paraId="53AC9FF0" w14:textId="77777777" w:rsidR="00ED5FD3" w:rsidRPr="001E4A9D" w:rsidRDefault="00ED5FD3" w:rsidP="00E37E38">
            <w:pPr>
              <w:rPr>
                <w:sz w:val="22"/>
                <w:szCs w:val="22"/>
              </w:rPr>
            </w:pPr>
          </w:p>
        </w:tc>
      </w:tr>
    </w:tbl>
    <w:p w14:paraId="020607D6" w14:textId="77777777" w:rsidR="00ED5FD3" w:rsidRPr="001E4A9D" w:rsidRDefault="00ED5FD3" w:rsidP="00ED5FD3">
      <w:pPr>
        <w:rPr>
          <w:sz w:val="22"/>
          <w:szCs w:val="22"/>
        </w:rPr>
      </w:pPr>
    </w:p>
    <w:p w14:paraId="3C675311" w14:textId="77777777" w:rsidR="00ED5FD3" w:rsidRPr="001E4A9D" w:rsidRDefault="00ED5FD3" w:rsidP="00ED5FD3">
      <w:pPr>
        <w:rPr>
          <w:sz w:val="22"/>
          <w:szCs w:val="22"/>
        </w:rPr>
      </w:pPr>
    </w:p>
    <w:p w14:paraId="62EA811A" w14:textId="77777777" w:rsidR="00ED5FD3" w:rsidRPr="001E4A9D" w:rsidRDefault="00ED5FD3" w:rsidP="00ED5FD3">
      <w:pPr>
        <w:rPr>
          <w:sz w:val="22"/>
          <w:szCs w:val="22"/>
        </w:rPr>
      </w:pPr>
    </w:p>
    <w:p w14:paraId="5967AFB1" w14:textId="77777777" w:rsidR="00ED5FD3" w:rsidRPr="001E4A9D" w:rsidRDefault="00ED5FD3" w:rsidP="00ED5FD3">
      <w:pPr>
        <w:rPr>
          <w:sz w:val="22"/>
          <w:szCs w:val="22"/>
        </w:rPr>
      </w:pPr>
    </w:p>
    <w:p w14:paraId="79CBECB1" w14:textId="77777777" w:rsidR="00ED5FD3" w:rsidRPr="001E4A9D" w:rsidRDefault="00ED5FD3" w:rsidP="00ED5FD3">
      <w:pPr>
        <w:rPr>
          <w:b/>
          <w:bCs/>
          <w:sz w:val="22"/>
          <w:szCs w:val="22"/>
        </w:rPr>
      </w:pPr>
    </w:p>
    <w:p w14:paraId="1F4448E0" w14:textId="77777777" w:rsidR="00ED5FD3" w:rsidRPr="001E4A9D" w:rsidRDefault="00ED5FD3" w:rsidP="00ED5FD3">
      <w:pPr>
        <w:rPr>
          <w:b/>
          <w:bCs/>
          <w:sz w:val="22"/>
          <w:szCs w:val="22"/>
        </w:rPr>
      </w:pPr>
    </w:p>
    <w:p w14:paraId="19AC758C" w14:textId="77777777" w:rsidR="00ED5FD3" w:rsidRPr="001E4A9D" w:rsidRDefault="00ED5FD3" w:rsidP="00ED5FD3">
      <w:pPr>
        <w:rPr>
          <w:sz w:val="22"/>
          <w:szCs w:val="22"/>
        </w:rPr>
      </w:pPr>
      <w:r w:rsidRPr="001E4A9D">
        <w:rPr>
          <w:b/>
          <w:bCs/>
          <w:sz w:val="22"/>
          <w:szCs w:val="22"/>
        </w:rPr>
        <w:t>Zatwierdzono przez:</w:t>
      </w:r>
    </w:p>
    <w:p w14:paraId="082629DE" w14:textId="77777777" w:rsidR="00ED5FD3" w:rsidRPr="001E4A9D" w:rsidRDefault="00ED5FD3" w:rsidP="00ED5FD3">
      <w:pPr>
        <w:rPr>
          <w:sz w:val="22"/>
          <w:szCs w:val="22"/>
        </w:rPr>
      </w:pPr>
    </w:p>
    <w:p w14:paraId="3B20F15B" w14:textId="77777777" w:rsidR="00ED5FD3" w:rsidRPr="001E4A9D" w:rsidRDefault="00ED5FD3" w:rsidP="00ED5FD3">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D5FD3" w:rsidRPr="001E4A9D" w14:paraId="196D2D1D" w14:textId="77777777" w:rsidTr="00E37E38">
        <w:tc>
          <w:tcPr>
            <w:tcW w:w="3070" w:type="dxa"/>
            <w:tcBorders>
              <w:top w:val="single" w:sz="18" w:space="0" w:color="auto"/>
              <w:left w:val="nil"/>
              <w:bottom w:val="nil"/>
              <w:right w:val="nil"/>
            </w:tcBorders>
          </w:tcPr>
          <w:p w14:paraId="79D80360" w14:textId="77777777" w:rsidR="00ED5FD3" w:rsidRPr="001E4A9D" w:rsidRDefault="00ED5FD3" w:rsidP="00E37E38">
            <w:pPr>
              <w:rPr>
                <w:sz w:val="22"/>
                <w:szCs w:val="22"/>
              </w:rPr>
            </w:pPr>
          </w:p>
          <w:p w14:paraId="6F06797A" w14:textId="77777777" w:rsidR="00ED5FD3" w:rsidRPr="001E4A9D" w:rsidRDefault="00ED5FD3" w:rsidP="00E37E38">
            <w:pPr>
              <w:jc w:val="center"/>
              <w:rPr>
                <w:sz w:val="22"/>
                <w:szCs w:val="22"/>
              </w:rPr>
            </w:pPr>
            <w:r w:rsidRPr="001E4A9D">
              <w:rPr>
                <w:sz w:val="22"/>
                <w:szCs w:val="22"/>
              </w:rPr>
              <w:t>Wykonawca</w:t>
            </w:r>
          </w:p>
        </w:tc>
        <w:tc>
          <w:tcPr>
            <w:tcW w:w="3070" w:type="dxa"/>
            <w:tcBorders>
              <w:top w:val="nil"/>
              <w:left w:val="nil"/>
              <w:bottom w:val="nil"/>
              <w:right w:val="nil"/>
            </w:tcBorders>
          </w:tcPr>
          <w:p w14:paraId="666F240C" w14:textId="77777777" w:rsidR="00ED5FD3" w:rsidRPr="001E4A9D" w:rsidRDefault="00ED5FD3" w:rsidP="00E37E38">
            <w:pPr>
              <w:rPr>
                <w:sz w:val="22"/>
                <w:szCs w:val="22"/>
              </w:rPr>
            </w:pPr>
          </w:p>
          <w:p w14:paraId="50C6BB66" w14:textId="77777777" w:rsidR="00ED5FD3" w:rsidRPr="001E4A9D" w:rsidRDefault="00ED5FD3" w:rsidP="00E37E38">
            <w:pPr>
              <w:rPr>
                <w:sz w:val="22"/>
                <w:szCs w:val="22"/>
              </w:rPr>
            </w:pPr>
          </w:p>
        </w:tc>
        <w:tc>
          <w:tcPr>
            <w:tcW w:w="3070" w:type="dxa"/>
            <w:tcBorders>
              <w:top w:val="single" w:sz="18" w:space="0" w:color="auto"/>
              <w:left w:val="nil"/>
              <w:bottom w:val="nil"/>
              <w:right w:val="nil"/>
            </w:tcBorders>
          </w:tcPr>
          <w:p w14:paraId="73100621" w14:textId="77777777" w:rsidR="00ED5FD3" w:rsidRPr="001E4A9D" w:rsidRDefault="00ED5FD3" w:rsidP="00E37E38">
            <w:pPr>
              <w:jc w:val="center"/>
              <w:rPr>
                <w:sz w:val="22"/>
                <w:szCs w:val="22"/>
              </w:rPr>
            </w:pPr>
          </w:p>
          <w:p w14:paraId="48C8042B" w14:textId="77777777" w:rsidR="00ED5FD3" w:rsidRPr="001E4A9D" w:rsidRDefault="00ED5FD3" w:rsidP="00E37E38">
            <w:pPr>
              <w:jc w:val="center"/>
              <w:rPr>
                <w:sz w:val="22"/>
                <w:szCs w:val="22"/>
                <w:lang w:val="en-US"/>
              </w:rPr>
            </w:pPr>
            <w:r w:rsidRPr="001E4A9D">
              <w:rPr>
                <w:sz w:val="22"/>
                <w:szCs w:val="22"/>
                <w:lang w:val="en-US"/>
              </w:rPr>
              <w:t>Zamawiający</w:t>
            </w:r>
          </w:p>
          <w:p w14:paraId="3C54B9EA" w14:textId="77777777" w:rsidR="00ED5FD3" w:rsidRPr="001E4A9D" w:rsidRDefault="00ED5FD3" w:rsidP="00E37E38">
            <w:pPr>
              <w:jc w:val="center"/>
              <w:rPr>
                <w:sz w:val="22"/>
                <w:szCs w:val="22"/>
                <w:lang w:val="en-US"/>
              </w:rPr>
            </w:pPr>
          </w:p>
        </w:tc>
      </w:tr>
    </w:tbl>
    <w:p w14:paraId="0C68629E" w14:textId="77777777" w:rsidR="00ED5FD3" w:rsidRPr="001E4A9D" w:rsidRDefault="00ED5FD3" w:rsidP="00ED5FD3">
      <w:pPr>
        <w:spacing w:after="200"/>
        <w:rPr>
          <w:sz w:val="22"/>
          <w:szCs w:val="22"/>
        </w:rPr>
      </w:pPr>
    </w:p>
    <w:p w14:paraId="1B9BF9E7" w14:textId="77777777" w:rsidR="00ED5FD3" w:rsidRPr="001E4A9D" w:rsidRDefault="00ED5FD3" w:rsidP="00ED5FD3">
      <w:r w:rsidRPr="001E4A9D">
        <w:br w:type="page"/>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2"/>
        <w:gridCol w:w="2761"/>
      </w:tblGrid>
      <w:tr w:rsidR="00ED5FD3" w:rsidRPr="001E4A9D" w14:paraId="62714FC6" w14:textId="77777777" w:rsidTr="00E37E38">
        <w:tc>
          <w:tcPr>
            <w:tcW w:w="2197" w:type="dxa"/>
            <w:vAlign w:val="center"/>
          </w:tcPr>
          <w:p w14:paraId="49CED6BA" w14:textId="77777777" w:rsidR="00ED5FD3" w:rsidRPr="001E4A9D" w:rsidRDefault="00ED5FD3" w:rsidP="00E37E38">
            <w:pPr>
              <w:tabs>
                <w:tab w:val="center" w:pos="4536"/>
                <w:tab w:val="right" w:pos="9072"/>
              </w:tabs>
              <w:jc w:val="center"/>
              <w:rPr>
                <w:sz w:val="22"/>
                <w:szCs w:val="22"/>
              </w:rPr>
            </w:pPr>
          </w:p>
        </w:tc>
        <w:tc>
          <w:tcPr>
            <w:tcW w:w="4252" w:type="dxa"/>
            <w:vAlign w:val="center"/>
          </w:tcPr>
          <w:p w14:paraId="1F10862C" w14:textId="77777777" w:rsidR="00ED5FD3" w:rsidRPr="001E4A9D" w:rsidRDefault="00ED5FD3" w:rsidP="00E37E38">
            <w:pPr>
              <w:tabs>
                <w:tab w:val="center" w:pos="4536"/>
                <w:tab w:val="right" w:pos="9072"/>
              </w:tabs>
              <w:jc w:val="center"/>
              <w:rPr>
                <w:b/>
                <w:bCs/>
                <w:smallCaps/>
                <w:sz w:val="22"/>
                <w:szCs w:val="22"/>
              </w:rPr>
            </w:pPr>
            <w:r w:rsidRPr="001E4A9D">
              <w:rPr>
                <w:b/>
                <w:bCs/>
                <w:smallCaps/>
                <w:sz w:val="22"/>
                <w:szCs w:val="22"/>
              </w:rPr>
              <w:t>Protokół ze spotkania - notatka</w:t>
            </w:r>
          </w:p>
        </w:tc>
        <w:tc>
          <w:tcPr>
            <w:tcW w:w="2761" w:type="dxa"/>
            <w:vAlign w:val="center"/>
          </w:tcPr>
          <w:p w14:paraId="57F80F57" w14:textId="77777777" w:rsidR="00ED5FD3" w:rsidRPr="001E4A9D" w:rsidRDefault="00ED5FD3" w:rsidP="00E37E38">
            <w:pPr>
              <w:tabs>
                <w:tab w:val="center" w:pos="4536"/>
                <w:tab w:val="right" w:pos="9072"/>
              </w:tabs>
              <w:jc w:val="center"/>
              <w:rPr>
                <w:sz w:val="22"/>
                <w:szCs w:val="22"/>
              </w:rPr>
            </w:pPr>
          </w:p>
        </w:tc>
      </w:tr>
      <w:tr w:rsidR="00ED5FD3" w:rsidRPr="001E4A9D" w14:paraId="49766B9B" w14:textId="77777777" w:rsidTr="00E37E38">
        <w:trPr>
          <w:trHeight w:val="389"/>
        </w:trPr>
        <w:tc>
          <w:tcPr>
            <w:tcW w:w="2197" w:type="dxa"/>
            <w:shd w:val="clear" w:color="000000" w:fill="D9D9D9"/>
            <w:vAlign w:val="center"/>
          </w:tcPr>
          <w:p w14:paraId="300E5099"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Protokół  nr: </w:t>
            </w:r>
          </w:p>
          <w:p w14:paraId="3036C61D" w14:textId="77777777" w:rsidR="00ED5FD3" w:rsidRPr="001E4A9D" w:rsidRDefault="00ED5FD3" w:rsidP="00E37E38">
            <w:pPr>
              <w:tabs>
                <w:tab w:val="center" w:pos="4536"/>
                <w:tab w:val="right" w:pos="9072"/>
              </w:tabs>
              <w:rPr>
                <w:sz w:val="22"/>
                <w:szCs w:val="22"/>
                <w:u w:val="single"/>
              </w:rPr>
            </w:pPr>
          </w:p>
          <w:p w14:paraId="405B19C8" w14:textId="77777777" w:rsidR="00ED5FD3" w:rsidRPr="001E4A9D" w:rsidRDefault="00ED5FD3" w:rsidP="00E37E38">
            <w:pPr>
              <w:tabs>
                <w:tab w:val="center" w:pos="4536"/>
                <w:tab w:val="right" w:pos="9072"/>
              </w:tabs>
              <w:rPr>
                <w:sz w:val="22"/>
                <w:szCs w:val="22"/>
              </w:rPr>
            </w:pPr>
          </w:p>
        </w:tc>
        <w:tc>
          <w:tcPr>
            <w:tcW w:w="4252" w:type="dxa"/>
            <w:shd w:val="clear" w:color="000000" w:fill="D9D9D9"/>
            <w:vAlign w:val="center"/>
          </w:tcPr>
          <w:p w14:paraId="01F8DFEE" w14:textId="77777777" w:rsidR="00ED5FD3" w:rsidRPr="001E4A9D" w:rsidRDefault="00ED5FD3" w:rsidP="00E37E38">
            <w:pPr>
              <w:tabs>
                <w:tab w:val="center" w:pos="4536"/>
                <w:tab w:val="right" w:pos="9072"/>
              </w:tabs>
              <w:jc w:val="center"/>
              <w:rPr>
                <w:b/>
                <w:bCs/>
                <w:sz w:val="22"/>
                <w:szCs w:val="22"/>
                <w:u w:val="single"/>
              </w:rPr>
            </w:pPr>
            <w:r w:rsidRPr="001E4A9D">
              <w:rPr>
                <w:b/>
                <w:bCs/>
                <w:sz w:val="22"/>
                <w:szCs w:val="22"/>
                <w:u w:val="single"/>
              </w:rPr>
              <w:t xml:space="preserve">Projekt: </w:t>
            </w:r>
          </w:p>
        </w:tc>
        <w:tc>
          <w:tcPr>
            <w:tcW w:w="2761" w:type="dxa"/>
            <w:shd w:val="clear" w:color="000000" w:fill="D9D9D9"/>
            <w:vAlign w:val="center"/>
          </w:tcPr>
          <w:p w14:paraId="43B371DF"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Utworzony przez: </w:t>
            </w:r>
          </w:p>
          <w:p w14:paraId="56244BA2" w14:textId="77777777" w:rsidR="00ED5FD3" w:rsidRPr="001E4A9D" w:rsidRDefault="00ED5FD3" w:rsidP="00E37E38">
            <w:pPr>
              <w:tabs>
                <w:tab w:val="center" w:pos="4536"/>
                <w:tab w:val="right" w:pos="9072"/>
              </w:tabs>
              <w:rPr>
                <w:sz w:val="22"/>
                <w:szCs w:val="22"/>
                <w:u w:val="single"/>
              </w:rPr>
            </w:pPr>
            <w:r w:rsidRPr="001E4A9D">
              <w:rPr>
                <w:sz w:val="22"/>
                <w:szCs w:val="22"/>
                <w:u w:val="single"/>
              </w:rPr>
              <w:t>dnia:</w:t>
            </w:r>
          </w:p>
        </w:tc>
      </w:tr>
    </w:tbl>
    <w:p w14:paraId="5F0AE669" w14:textId="77777777" w:rsidR="00ED5FD3" w:rsidRPr="001E4A9D" w:rsidRDefault="00ED5FD3" w:rsidP="00ED5FD3">
      <w:pPr>
        <w:rPr>
          <w:sz w:val="22"/>
          <w:szCs w:val="22"/>
        </w:rPr>
      </w:pPr>
    </w:p>
    <w:tbl>
      <w:tblPr>
        <w:tblW w:w="9212" w:type="dxa"/>
        <w:tblInd w:w="-68"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637"/>
        <w:gridCol w:w="898"/>
        <w:gridCol w:w="945"/>
        <w:gridCol w:w="470"/>
        <w:gridCol w:w="120"/>
        <w:gridCol w:w="1536"/>
        <w:gridCol w:w="1701"/>
        <w:gridCol w:w="1843"/>
        <w:gridCol w:w="1062"/>
      </w:tblGrid>
      <w:tr w:rsidR="00ED5FD3" w:rsidRPr="001E4A9D" w14:paraId="3B0048D5" w14:textId="77777777" w:rsidTr="00E37E38">
        <w:trPr>
          <w:cantSplit/>
          <w:trHeight w:val="709"/>
        </w:trPr>
        <w:tc>
          <w:tcPr>
            <w:tcW w:w="1535" w:type="dxa"/>
            <w:gridSpan w:val="2"/>
            <w:tcBorders>
              <w:top w:val="single" w:sz="4" w:space="0" w:color="auto"/>
              <w:bottom w:val="single" w:sz="24" w:space="0" w:color="auto"/>
              <w:right w:val="single" w:sz="4" w:space="0" w:color="auto"/>
            </w:tcBorders>
            <w:shd w:val="pct15" w:color="000000" w:fill="FFFFFF"/>
            <w:vAlign w:val="center"/>
          </w:tcPr>
          <w:p w14:paraId="40362076" w14:textId="77777777" w:rsidR="00ED5FD3" w:rsidRPr="001E4A9D" w:rsidRDefault="00ED5FD3" w:rsidP="00E37E38">
            <w:pPr>
              <w:jc w:val="center"/>
              <w:rPr>
                <w:sz w:val="22"/>
                <w:szCs w:val="22"/>
              </w:rPr>
            </w:pPr>
            <w:r w:rsidRPr="001E4A9D">
              <w:rPr>
                <w:sz w:val="22"/>
                <w:szCs w:val="22"/>
              </w:rPr>
              <w:t>Faza/Etap projektu</w:t>
            </w:r>
          </w:p>
        </w:tc>
        <w:tc>
          <w:tcPr>
            <w:tcW w:w="1535" w:type="dxa"/>
            <w:gridSpan w:val="3"/>
            <w:tcBorders>
              <w:top w:val="single" w:sz="4" w:space="0" w:color="auto"/>
              <w:left w:val="single" w:sz="4" w:space="0" w:color="auto"/>
              <w:bottom w:val="single" w:sz="24" w:space="0" w:color="auto"/>
              <w:right w:val="single" w:sz="4" w:space="0" w:color="auto"/>
            </w:tcBorders>
            <w:shd w:val="clear" w:color="000000" w:fill="auto"/>
            <w:vAlign w:val="center"/>
          </w:tcPr>
          <w:p w14:paraId="7788324B" w14:textId="77777777" w:rsidR="00ED5FD3" w:rsidRPr="001E4A9D" w:rsidRDefault="00ED5FD3" w:rsidP="00E37E38">
            <w:pPr>
              <w:jc w:val="center"/>
              <w:rPr>
                <w:sz w:val="22"/>
                <w:szCs w:val="22"/>
              </w:rPr>
            </w:pPr>
          </w:p>
        </w:tc>
        <w:tc>
          <w:tcPr>
            <w:tcW w:w="1536" w:type="dxa"/>
            <w:tcBorders>
              <w:top w:val="single" w:sz="4" w:space="0" w:color="auto"/>
              <w:left w:val="single" w:sz="4" w:space="0" w:color="auto"/>
              <w:bottom w:val="single" w:sz="24" w:space="0" w:color="auto"/>
              <w:right w:val="single" w:sz="4" w:space="0" w:color="auto"/>
            </w:tcBorders>
            <w:shd w:val="pct15" w:color="000000" w:fill="FFFFFF"/>
            <w:vAlign w:val="center"/>
          </w:tcPr>
          <w:p w14:paraId="3EFE68DF" w14:textId="77777777" w:rsidR="00ED5FD3" w:rsidRPr="001E4A9D" w:rsidRDefault="00ED5FD3" w:rsidP="00E37E38">
            <w:pPr>
              <w:jc w:val="center"/>
              <w:rPr>
                <w:sz w:val="22"/>
                <w:szCs w:val="22"/>
              </w:rPr>
            </w:pPr>
            <w:r w:rsidRPr="001E4A9D">
              <w:rPr>
                <w:sz w:val="22"/>
                <w:szCs w:val="22"/>
              </w:rPr>
              <w:t>Data i czas spotkania</w:t>
            </w:r>
          </w:p>
        </w:tc>
        <w:tc>
          <w:tcPr>
            <w:tcW w:w="4606" w:type="dxa"/>
            <w:gridSpan w:val="3"/>
            <w:tcBorders>
              <w:top w:val="single" w:sz="4" w:space="0" w:color="auto"/>
              <w:left w:val="single" w:sz="4" w:space="0" w:color="auto"/>
              <w:bottom w:val="single" w:sz="24" w:space="0" w:color="auto"/>
            </w:tcBorders>
            <w:vAlign w:val="center"/>
          </w:tcPr>
          <w:p w14:paraId="410A1624" w14:textId="77777777" w:rsidR="00ED5FD3" w:rsidRPr="001E4A9D" w:rsidRDefault="00ED5FD3" w:rsidP="00E37E38">
            <w:pPr>
              <w:jc w:val="center"/>
              <w:rPr>
                <w:sz w:val="22"/>
                <w:szCs w:val="22"/>
              </w:rPr>
            </w:pPr>
          </w:p>
        </w:tc>
      </w:tr>
      <w:tr w:rsidR="00ED5FD3" w:rsidRPr="001E4A9D" w14:paraId="1CCE5B3A" w14:textId="77777777" w:rsidTr="00E37E38">
        <w:trPr>
          <w:cantSplit/>
        </w:trPr>
        <w:tc>
          <w:tcPr>
            <w:tcW w:w="637" w:type="dxa"/>
            <w:tcBorders>
              <w:top w:val="single" w:sz="24" w:space="0" w:color="auto"/>
              <w:bottom w:val="single" w:sz="18" w:space="0" w:color="auto"/>
              <w:right w:val="single" w:sz="4" w:space="0" w:color="auto"/>
            </w:tcBorders>
            <w:shd w:val="pct15" w:color="000000" w:fill="FFFFFF"/>
            <w:vAlign w:val="center"/>
          </w:tcPr>
          <w:p w14:paraId="14F6E07C" w14:textId="77777777" w:rsidR="00ED5FD3" w:rsidRPr="001E4A9D" w:rsidRDefault="00ED5FD3" w:rsidP="00E37E38">
            <w:pPr>
              <w:jc w:val="center"/>
              <w:rPr>
                <w:sz w:val="22"/>
                <w:szCs w:val="22"/>
              </w:rPr>
            </w:pPr>
            <w:r w:rsidRPr="001E4A9D">
              <w:rPr>
                <w:sz w:val="22"/>
                <w:szCs w:val="22"/>
              </w:rPr>
              <w:t>Lp.</w:t>
            </w:r>
          </w:p>
        </w:tc>
        <w:tc>
          <w:tcPr>
            <w:tcW w:w="1843" w:type="dxa"/>
            <w:gridSpan w:val="2"/>
            <w:tcBorders>
              <w:top w:val="single" w:sz="24" w:space="0" w:color="auto"/>
              <w:left w:val="single" w:sz="4" w:space="0" w:color="auto"/>
              <w:bottom w:val="single" w:sz="18" w:space="0" w:color="auto"/>
              <w:right w:val="single" w:sz="4" w:space="0" w:color="auto"/>
            </w:tcBorders>
            <w:shd w:val="pct15" w:color="000000" w:fill="FFFFFF"/>
            <w:vAlign w:val="center"/>
          </w:tcPr>
          <w:p w14:paraId="5E0EA500" w14:textId="77777777" w:rsidR="00ED5FD3" w:rsidRPr="001E4A9D" w:rsidRDefault="00ED5FD3" w:rsidP="00E37E38">
            <w:pPr>
              <w:jc w:val="center"/>
              <w:rPr>
                <w:sz w:val="22"/>
                <w:szCs w:val="22"/>
              </w:rPr>
            </w:pPr>
            <w:r w:rsidRPr="001E4A9D">
              <w:rPr>
                <w:sz w:val="22"/>
                <w:szCs w:val="22"/>
              </w:rPr>
              <w:t>Rodzaj działań</w:t>
            </w:r>
          </w:p>
        </w:tc>
        <w:tc>
          <w:tcPr>
            <w:tcW w:w="6732" w:type="dxa"/>
            <w:gridSpan w:val="6"/>
            <w:tcBorders>
              <w:top w:val="single" w:sz="24" w:space="0" w:color="auto"/>
              <w:left w:val="single" w:sz="4" w:space="0" w:color="auto"/>
              <w:bottom w:val="single" w:sz="18" w:space="0" w:color="auto"/>
            </w:tcBorders>
            <w:shd w:val="pct15" w:color="000000" w:fill="FFFFFF"/>
            <w:vAlign w:val="center"/>
          </w:tcPr>
          <w:p w14:paraId="72DCD46D" w14:textId="77777777" w:rsidR="00ED5FD3" w:rsidRPr="001E4A9D" w:rsidRDefault="00ED5FD3" w:rsidP="00E37E38">
            <w:pPr>
              <w:jc w:val="center"/>
              <w:rPr>
                <w:sz w:val="22"/>
                <w:szCs w:val="22"/>
              </w:rPr>
            </w:pPr>
            <w:r w:rsidRPr="001E4A9D">
              <w:rPr>
                <w:sz w:val="22"/>
                <w:szCs w:val="22"/>
              </w:rPr>
              <w:t>Opis działania</w:t>
            </w:r>
          </w:p>
        </w:tc>
      </w:tr>
      <w:tr w:rsidR="00ED5FD3" w:rsidRPr="001E4A9D" w14:paraId="158929A0" w14:textId="77777777" w:rsidTr="00E37E38">
        <w:trPr>
          <w:cantSplit/>
          <w:trHeight w:val="34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338E7CD7" w14:textId="77777777" w:rsidR="00ED5FD3" w:rsidRPr="001E4A9D" w:rsidRDefault="00ED5FD3" w:rsidP="00E37E38">
            <w:pPr>
              <w:jc w:val="center"/>
              <w:rPr>
                <w:sz w:val="22"/>
                <w:szCs w:val="22"/>
              </w:rPr>
            </w:pPr>
            <w:r w:rsidRPr="001E4A9D">
              <w:rPr>
                <w:sz w:val="22"/>
                <w:szCs w:val="22"/>
              </w:rPr>
              <w:t>1</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7C58037E" w14:textId="77777777" w:rsidR="00ED5FD3" w:rsidRPr="001E4A9D" w:rsidRDefault="00ED5FD3" w:rsidP="00E37E38">
            <w:pPr>
              <w:jc w:val="center"/>
              <w:rPr>
                <w:sz w:val="22"/>
                <w:szCs w:val="22"/>
              </w:rPr>
            </w:pPr>
            <w:r w:rsidRPr="001E4A9D">
              <w:rPr>
                <w:sz w:val="22"/>
                <w:szCs w:val="22"/>
              </w:rPr>
              <w:t>Rozliczenie prac do wykonania z poprzedniego spotkania</w:t>
            </w:r>
          </w:p>
        </w:tc>
        <w:tc>
          <w:tcPr>
            <w:tcW w:w="470" w:type="dxa"/>
            <w:tcBorders>
              <w:top w:val="single" w:sz="18" w:space="0" w:color="auto"/>
              <w:left w:val="single" w:sz="4" w:space="0" w:color="auto"/>
              <w:bottom w:val="single" w:sz="4" w:space="0" w:color="auto"/>
              <w:right w:val="single" w:sz="4" w:space="0" w:color="auto"/>
            </w:tcBorders>
            <w:shd w:val="pct15" w:color="000000" w:fill="FFFFFF"/>
            <w:vAlign w:val="center"/>
          </w:tcPr>
          <w:p w14:paraId="578AEC3D" w14:textId="77777777" w:rsidR="00ED5FD3" w:rsidRPr="001E4A9D" w:rsidRDefault="00ED5FD3" w:rsidP="00E37E38">
            <w:pPr>
              <w:jc w:val="center"/>
              <w:rPr>
                <w:sz w:val="22"/>
                <w:szCs w:val="22"/>
              </w:rPr>
            </w:pPr>
            <w:r w:rsidRPr="001E4A9D">
              <w:rPr>
                <w:sz w:val="22"/>
                <w:szCs w:val="22"/>
              </w:rPr>
              <w:t>1</w:t>
            </w:r>
          </w:p>
        </w:tc>
        <w:tc>
          <w:tcPr>
            <w:tcW w:w="6262" w:type="dxa"/>
            <w:gridSpan w:val="5"/>
            <w:tcBorders>
              <w:top w:val="single" w:sz="18" w:space="0" w:color="auto"/>
              <w:left w:val="single" w:sz="4" w:space="0" w:color="auto"/>
              <w:bottom w:val="single" w:sz="4" w:space="0" w:color="auto"/>
            </w:tcBorders>
            <w:vAlign w:val="center"/>
          </w:tcPr>
          <w:p w14:paraId="0795B68E" w14:textId="77777777" w:rsidR="00ED5FD3" w:rsidRPr="001E4A9D" w:rsidRDefault="00ED5FD3" w:rsidP="00E37E38">
            <w:pPr>
              <w:rPr>
                <w:sz w:val="22"/>
                <w:szCs w:val="22"/>
              </w:rPr>
            </w:pPr>
          </w:p>
        </w:tc>
      </w:tr>
      <w:tr w:rsidR="00ED5FD3" w:rsidRPr="001E4A9D" w14:paraId="14D7AB25" w14:textId="77777777" w:rsidTr="00E37E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4A0E8FE7"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2BB37446"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1E8075BA" w14:textId="77777777" w:rsidR="00ED5FD3" w:rsidRPr="001E4A9D" w:rsidRDefault="00ED5FD3" w:rsidP="00E37E38">
            <w:pPr>
              <w:jc w:val="center"/>
              <w:rPr>
                <w:sz w:val="22"/>
                <w:szCs w:val="22"/>
              </w:rPr>
            </w:pPr>
            <w:r w:rsidRPr="001E4A9D">
              <w:rPr>
                <w:sz w:val="22"/>
                <w:szCs w:val="22"/>
              </w:rPr>
              <w:t>2</w:t>
            </w:r>
          </w:p>
        </w:tc>
        <w:tc>
          <w:tcPr>
            <w:tcW w:w="6262" w:type="dxa"/>
            <w:gridSpan w:val="5"/>
            <w:tcBorders>
              <w:top w:val="single" w:sz="4" w:space="0" w:color="auto"/>
              <w:left w:val="single" w:sz="4" w:space="0" w:color="auto"/>
              <w:bottom w:val="single" w:sz="4" w:space="0" w:color="auto"/>
            </w:tcBorders>
            <w:vAlign w:val="center"/>
          </w:tcPr>
          <w:p w14:paraId="4131214F" w14:textId="77777777" w:rsidR="00ED5FD3" w:rsidRPr="001E4A9D" w:rsidRDefault="00ED5FD3" w:rsidP="00E37E38">
            <w:pPr>
              <w:rPr>
                <w:sz w:val="22"/>
                <w:szCs w:val="22"/>
              </w:rPr>
            </w:pPr>
          </w:p>
        </w:tc>
      </w:tr>
      <w:tr w:rsidR="00ED5FD3" w:rsidRPr="001E4A9D" w14:paraId="7D7C98C1" w14:textId="77777777" w:rsidTr="00E37E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30CD5CF2"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517373B9"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552B68CE" w14:textId="77777777" w:rsidR="00ED5FD3" w:rsidRPr="001E4A9D" w:rsidRDefault="00ED5FD3" w:rsidP="00E37E38">
            <w:pPr>
              <w:jc w:val="center"/>
              <w:rPr>
                <w:sz w:val="22"/>
                <w:szCs w:val="22"/>
              </w:rPr>
            </w:pPr>
            <w:r w:rsidRPr="001E4A9D">
              <w:rPr>
                <w:sz w:val="22"/>
                <w:szCs w:val="22"/>
              </w:rPr>
              <w:t>3</w:t>
            </w:r>
          </w:p>
        </w:tc>
        <w:tc>
          <w:tcPr>
            <w:tcW w:w="6262" w:type="dxa"/>
            <w:gridSpan w:val="5"/>
            <w:tcBorders>
              <w:top w:val="single" w:sz="4" w:space="0" w:color="auto"/>
              <w:left w:val="single" w:sz="4" w:space="0" w:color="auto"/>
              <w:bottom w:val="single" w:sz="4" w:space="0" w:color="auto"/>
            </w:tcBorders>
            <w:vAlign w:val="center"/>
          </w:tcPr>
          <w:p w14:paraId="7D60968D" w14:textId="77777777" w:rsidR="00ED5FD3" w:rsidRPr="001E4A9D" w:rsidRDefault="00ED5FD3" w:rsidP="00E37E38">
            <w:pPr>
              <w:rPr>
                <w:sz w:val="22"/>
                <w:szCs w:val="22"/>
              </w:rPr>
            </w:pPr>
          </w:p>
        </w:tc>
      </w:tr>
      <w:tr w:rsidR="00ED5FD3" w:rsidRPr="001E4A9D" w14:paraId="7CE6552E" w14:textId="77777777" w:rsidTr="00E37E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2FFD15EE"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1B3F2201"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18" w:space="0" w:color="auto"/>
              <w:right w:val="single" w:sz="4" w:space="0" w:color="auto"/>
            </w:tcBorders>
            <w:shd w:val="pct15" w:color="000000" w:fill="FFFFFF"/>
            <w:vAlign w:val="center"/>
          </w:tcPr>
          <w:p w14:paraId="60085255" w14:textId="77777777" w:rsidR="00ED5FD3" w:rsidRPr="001E4A9D" w:rsidRDefault="00ED5FD3" w:rsidP="00E37E38">
            <w:pPr>
              <w:jc w:val="center"/>
              <w:rPr>
                <w:sz w:val="22"/>
                <w:szCs w:val="22"/>
              </w:rPr>
            </w:pPr>
            <w:r w:rsidRPr="001E4A9D">
              <w:rPr>
                <w:sz w:val="22"/>
                <w:szCs w:val="22"/>
              </w:rPr>
              <w:t>4</w:t>
            </w:r>
          </w:p>
        </w:tc>
        <w:tc>
          <w:tcPr>
            <w:tcW w:w="6262" w:type="dxa"/>
            <w:gridSpan w:val="5"/>
            <w:tcBorders>
              <w:top w:val="single" w:sz="4" w:space="0" w:color="auto"/>
              <w:left w:val="single" w:sz="4" w:space="0" w:color="auto"/>
              <w:bottom w:val="single" w:sz="18" w:space="0" w:color="auto"/>
            </w:tcBorders>
            <w:vAlign w:val="center"/>
          </w:tcPr>
          <w:p w14:paraId="3A4B7C24" w14:textId="77777777" w:rsidR="00ED5FD3" w:rsidRPr="001E4A9D" w:rsidRDefault="00ED5FD3" w:rsidP="00E37E38">
            <w:pPr>
              <w:rPr>
                <w:sz w:val="22"/>
                <w:szCs w:val="22"/>
              </w:rPr>
            </w:pPr>
          </w:p>
        </w:tc>
      </w:tr>
      <w:tr w:rsidR="00ED5FD3" w:rsidRPr="001E4A9D" w14:paraId="7659C2B0" w14:textId="77777777" w:rsidTr="00E37E38">
        <w:trPr>
          <w:cantSplit/>
          <w:trHeight w:val="34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2B5EB954" w14:textId="77777777" w:rsidR="00ED5FD3" w:rsidRPr="001E4A9D" w:rsidRDefault="00ED5FD3" w:rsidP="00E37E38">
            <w:pPr>
              <w:jc w:val="center"/>
              <w:rPr>
                <w:sz w:val="22"/>
                <w:szCs w:val="22"/>
              </w:rPr>
            </w:pPr>
            <w:r w:rsidRPr="001E4A9D">
              <w:rPr>
                <w:sz w:val="22"/>
                <w:szCs w:val="22"/>
              </w:rPr>
              <w:t>2</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6BF8897B" w14:textId="77777777" w:rsidR="00ED5FD3" w:rsidRPr="001E4A9D" w:rsidRDefault="00ED5FD3" w:rsidP="00E37E38">
            <w:pPr>
              <w:jc w:val="center"/>
              <w:rPr>
                <w:sz w:val="22"/>
                <w:szCs w:val="22"/>
              </w:rPr>
            </w:pPr>
            <w:r w:rsidRPr="001E4A9D">
              <w:rPr>
                <w:sz w:val="22"/>
                <w:szCs w:val="22"/>
              </w:rPr>
              <w:t>Prace wykonane</w:t>
            </w:r>
          </w:p>
        </w:tc>
        <w:tc>
          <w:tcPr>
            <w:tcW w:w="470" w:type="dxa"/>
            <w:tcBorders>
              <w:top w:val="single" w:sz="18" w:space="0" w:color="auto"/>
              <w:left w:val="single" w:sz="4" w:space="0" w:color="auto"/>
              <w:bottom w:val="single" w:sz="4" w:space="0" w:color="auto"/>
              <w:right w:val="single" w:sz="4" w:space="0" w:color="auto"/>
            </w:tcBorders>
            <w:shd w:val="pct15" w:color="000000" w:fill="FFFFFF"/>
            <w:vAlign w:val="center"/>
          </w:tcPr>
          <w:p w14:paraId="38BF15D7" w14:textId="77777777" w:rsidR="00ED5FD3" w:rsidRPr="001E4A9D" w:rsidRDefault="00ED5FD3" w:rsidP="00E37E38">
            <w:pPr>
              <w:jc w:val="center"/>
              <w:rPr>
                <w:sz w:val="22"/>
                <w:szCs w:val="22"/>
              </w:rPr>
            </w:pPr>
            <w:r w:rsidRPr="001E4A9D">
              <w:rPr>
                <w:sz w:val="22"/>
                <w:szCs w:val="22"/>
              </w:rPr>
              <w:t>1</w:t>
            </w:r>
          </w:p>
        </w:tc>
        <w:tc>
          <w:tcPr>
            <w:tcW w:w="6262" w:type="dxa"/>
            <w:gridSpan w:val="5"/>
            <w:tcBorders>
              <w:top w:val="single" w:sz="18" w:space="0" w:color="auto"/>
              <w:left w:val="single" w:sz="4" w:space="0" w:color="auto"/>
              <w:bottom w:val="single" w:sz="4" w:space="0" w:color="auto"/>
            </w:tcBorders>
            <w:vAlign w:val="center"/>
          </w:tcPr>
          <w:p w14:paraId="15B5B126" w14:textId="77777777" w:rsidR="00ED5FD3" w:rsidRPr="001E4A9D" w:rsidRDefault="00ED5FD3" w:rsidP="00E37E38">
            <w:pPr>
              <w:rPr>
                <w:sz w:val="22"/>
                <w:szCs w:val="22"/>
              </w:rPr>
            </w:pPr>
          </w:p>
        </w:tc>
      </w:tr>
      <w:tr w:rsidR="00ED5FD3" w:rsidRPr="001E4A9D" w14:paraId="2350D844" w14:textId="77777777" w:rsidTr="00E37E38">
        <w:trPr>
          <w:cantSplit/>
          <w:trHeight w:val="340"/>
        </w:trPr>
        <w:tc>
          <w:tcPr>
            <w:tcW w:w="637" w:type="dxa"/>
            <w:vMerge/>
            <w:tcBorders>
              <w:top w:val="single" w:sz="4" w:space="0" w:color="auto"/>
              <w:bottom w:val="single" w:sz="4" w:space="0" w:color="auto"/>
              <w:right w:val="single" w:sz="4" w:space="0" w:color="auto"/>
            </w:tcBorders>
            <w:shd w:val="pct15" w:color="000000" w:fill="FFFFFF"/>
            <w:vAlign w:val="center"/>
          </w:tcPr>
          <w:p w14:paraId="6C8EC981"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shd w:val="pct15" w:color="000000" w:fill="FFFFFF"/>
            <w:vAlign w:val="center"/>
          </w:tcPr>
          <w:p w14:paraId="3CD54589"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5CD9735B" w14:textId="77777777" w:rsidR="00ED5FD3" w:rsidRPr="001E4A9D" w:rsidRDefault="00ED5FD3" w:rsidP="00E37E38">
            <w:pPr>
              <w:jc w:val="center"/>
              <w:rPr>
                <w:sz w:val="22"/>
                <w:szCs w:val="22"/>
              </w:rPr>
            </w:pPr>
            <w:r w:rsidRPr="001E4A9D">
              <w:rPr>
                <w:sz w:val="22"/>
                <w:szCs w:val="22"/>
              </w:rPr>
              <w:t>2</w:t>
            </w:r>
          </w:p>
        </w:tc>
        <w:tc>
          <w:tcPr>
            <w:tcW w:w="6262" w:type="dxa"/>
            <w:gridSpan w:val="5"/>
            <w:tcBorders>
              <w:top w:val="single" w:sz="4" w:space="0" w:color="auto"/>
              <w:left w:val="single" w:sz="4" w:space="0" w:color="auto"/>
              <w:bottom w:val="single" w:sz="4" w:space="0" w:color="auto"/>
            </w:tcBorders>
            <w:vAlign w:val="center"/>
          </w:tcPr>
          <w:p w14:paraId="1D2B5B0E" w14:textId="77777777" w:rsidR="00ED5FD3" w:rsidRPr="001E4A9D" w:rsidRDefault="00ED5FD3" w:rsidP="00E37E38">
            <w:pPr>
              <w:rPr>
                <w:sz w:val="22"/>
                <w:szCs w:val="22"/>
              </w:rPr>
            </w:pPr>
          </w:p>
        </w:tc>
      </w:tr>
      <w:tr w:rsidR="00ED5FD3" w:rsidRPr="001E4A9D" w14:paraId="2E8F0F2D" w14:textId="77777777" w:rsidTr="00E37E38">
        <w:trPr>
          <w:cantSplit/>
          <w:trHeight w:hRule="exact" w:val="51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6F857AAC" w14:textId="77777777" w:rsidR="00ED5FD3" w:rsidRPr="001E4A9D" w:rsidRDefault="00ED5FD3" w:rsidP="00E37E38">
            <w:pPr>
              <w:jc w:val="center"/>
              <w:rPr>
                <w:sz w:val="22"/>
                <w:szCs w:val="22"/>
              </w:rPr>
            </w:pPr>
            <w:r w:rsidRPr="001E4A9D">
              <w:rPr>
                <w:sz w:val="22"/>
                <w:szCs w:val="22"/>
              </w:rPr>
              <w:t>3</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6EC00DBF" w14:textId="77777777" w:rsidR="00ED5FD3" w:rsidRPr="001E4A9D" w:rsidRDefault="00ED5FD3" w:rsidP="00E37E38">
            <w:pPr>
              <w:jc w:val="center"/>
              <w:rPr>
                <w:sz w:val="22"/>
                <w:szCs w:val="22"/>
              </w:rPr>
            </w:pPr>
            <w:r w:rsidRPr="001E4A9D">
              <w:rPr>
                <w:sz w:val="22"/>
                <w:szCs w:val="22"/>
              </w:rPr>
              <w:t>Prace do wykonania</w:t>
            </w:r>
          </w:p>
        </w:tc>
        <w:tc>
          <w:tcPr>
            <w:tcW w:w="470" w:type="dxa"/>
            <w:tcBorders>
              <w:top w:val="single" w:sz="18" w:space="0" w:color="auto"/>
              <w:left w:val="single" w:sz="4" w:space="0" w:color="auto"/>
              <w:bottom w:val="single" w:sz="4" w:space="0" w:color="auto"/>
              <w:right w:val="single" w:sz="4" w:space="0" w:color="auto"/>
            </w:tcBorders>
            <w:shd w:val="clear" w:color="auto" w:fill="D9D9D9"/>
            <w:vAlign w:val="center"/>
          </w:tcPr>
          <w:p w14:paraId="58DC3C91" w14:textId="77777777" w:rsidR="00ED5FD3" w:rsidRPr="001E4A9D" w:rsidRDefault="00ED5FD3" w:rsidP="00E37E38">
            <w:pPr>
              <w:jc w:val="center"/>
              <w:rPr>
                <w:sz w:val="22"/>
                <w:szCs w:val="22"/>
              </w:rPr>
            </w:pPr>
          </w:p>
        </w:tc>
        <w:tc>
          <w:tcPr>
            <w:tcW w:w="3357"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140C5AF9" w14:textId="77777777" w:rsidR="00ED5FD3" w:rsidRPr="001E4A9D" w:rsidRDefault="00ED5FD3" w:rsidP="00E37E38">
            <w:pPr>
              <w:jc w:val="center"/>
              <w:rPr>
                <w:sz w:val="22"/>
                <w:szCs w:val="22"/>
              </w:rPr>
            </w:pP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tcPr>
          <w:p w14:paraId="390AC332" w14:textId="77777777" w:rsidR="00ED5FD3" w:rsidRPr="001E4A9D" w:rsidRDefault="00ED5FD3" w:rsidP="00E37E38">
            <w:pPr>
              <w:jc w:val="center"/>
              <w:rPr>
                <w:sz w:val="22"/>
                <w:szCs w:val="22"/>
              </w:rPr>
            </w:pPr>
            <w:r w:rsidRPr="001E4A9D">
              <w:rPr>
                <w:sz w:val="22"/>
                <w:szCs w:val="22"/>
              </w:rPr>
              <w:t>Osoba odpowiedzialna</w:t>
            </w:r>
          </w:p>
        </w:tc>
        <w:tc>
          <w:tcPr>
            <w:tcW w:w="1062" w:type="dxa"/>
            <w:tcBorders>
              <w:top w:val="single" w:sz="18" w:space="0" w:color="auto"/>
              <w:left w:val="single" w:sz="4" w:space="0" w:color="auto"/>
              <w:bottom w:val="single" w:sz="4" w:space="0" w:color="auto"/>
            </w:tcBorders>
            <w:shd w:val="clear" w:color="auto" w:fill="D9D9D9"/>
            <w:vAlign w:val="center"/>
          </w:tcPr>
          <w:p w14:paraId="6CEF2C9A" w14:textId="77777777" w:rsidR="00ED5FD3" w:rsidRPr="001E4A9D" w:rsidRDefault="00ED5FD3" w:rsidP="00E37E38">
            <w:pPr>
              <w:jc w:val="center"/>
              <w:rPr>
                <w:sz w:val="22"/>
                <w:szCs w:val="22"/>
              </w:rPr>
            </w:pPr>
            <w:r w:rsidRPr="001E4A9D">
              <w:rPr>
                <w:sz w:val="22"/>
                <w:szCs w:val="22"/>
              </w:rPr>
              <w:t>Termin</w:t>
            </w:r>
          </w:p>
        </w:tc>
      </w:tr>
      <w:tr w:rsidR="00ED5FD3" w:rsidRPr="001E4A9D" w14:paraId="2105F2D5" w14:textId="77777777" w:rsidTr="00E37E38">
        <w:trPr>
          <w:cantSplit/>
          <w:trHeight w:val="340"/>
        </w:trPr>
        <w:tc>
          <w:tcPr>
            <w:tcW w:w="637" w:type="dxa"/>
            <w:vMerge/>
            <w:tcBorders>
              <w:top w:val="single" w:sz="4" w:space="0" w:color="auto"/>
              <w:bottom w:val="single" w:sz="4" w:space="0" w:color="auto"/>
              <w:right w:val="single" w:sz="4" w:space="0" w:color="auto"/>
            </w:tcBorders>
            <w:vAlign w:val="center"/>
          </w:tcPr>
          <w:p w14:paraId="4145F54F"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33E0A7E0"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4C94FD7D" w14:textId="77777777" w:rsidR="00ED5FD3" w:rsidRPr="001E4A9D" w:rsidRDefault="00ED5FD3" w:rsidP="00E37E38">
            <w:pPr>
              <w:jc w:val="center"/>
              <w:rPr>
                <w:sz w:val="22"/>
                <w:szCs w:val="22"/>
              </w:rPr>
            </w:pPr>
            <w:r w:rsidRPr="001E4A9D">
              <w:rPr>
                <w:sz w:val="22"/>
                <w:szCs w:val="22"/>
              </w:rPr>
              <w:t>1</w:t>
            </w:r>
          </w:p>
        </w:tc>
        <w:tc>
          <w:tcPr>
            <w:tcW w:w="3357" w:type="dxa"/>
            <w:gridSpan w:val="3"/>
            <w:tcBorders>
              <w:top w:val="single" w:sz="4" w:space="0" w:color="auto"/>
              <w:left w:val="single" w:sz="4" w:space="0" w:color="auto"/>
              <w:bottom w:val="single" w:sz="4" w:space="0" w:color="auto"/>
              <w:right w:val="single" w:sz="4" w:space="0" w:color="auto"/>
            </w:tcBorders>
            <w:vAlign w:val="center"/>
          </w:tcPr>
          <w:p w14:paraId="0ACD7855" w14:textId="77777777" w:rsidR="00ED5FD3" w:rsidRPr="001E4A9D" w:rsidRDefault="00ED5FD3" w:rsidP="00E37E38">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78E1924" w14:textId="77777777" w:rsidR="00ED5FD3" w:rsidRPr="001E4A9D" w:rsidRDefault="00ED5FD3" w:rsidP="00E37E38">
            <w:pPr>
              <w:jc w:val="center"/>
              <w:rPr>
                <w:sz w:val="22"/>
                <w:szCs w:val="22"/>
              </w:rPr>
            </w:pPr>
          </w:p>
        </w:tc>
        <w:tc>
          <w:tcPr>
            <w:tcW w:w="1062" w:type="dxa"/>
            <w:tcBorders>
              <w:top w:val="single" w:sz="4" w:space="0" w:color="auto"/>
              <w:left w:val="single" w:sz="4" w:space="0" w:color="auto"/>
              <w:bottom w:val="single" w:sz="4" w:space="0" w:color="auto"/>
            </w:tcBorders>
            <w:vAlign w:val="center"/>
          </w:tcPr>
          <w:p w14:paraId="71673FC2" w14:textId="77777777" w:rsidR="00ED5FD3" w:rsidRPr="001E4A9D" w:rsidRDefault="00ED5FD3" w:rsidP="00E37E38">
            <w:pPr>
              <w:jc w:val="center"/>
              <w:rPr>
                <w:sz w:val="22"/>
                <w:szCs w:val="22"/>
              </w:rPr>
            </w:pPr>
          </w:p>
        </w:tc>
      </w:tr>
      <w:tr w:rsidR="00ED5FD3" w:rsidRPr="001E4A9D" w14:paraId="754B6BF5" w14:textId="77777777" w:rsidTr="00E37E38">
        <w:trPr>
          <w:cantSplit/>
          <w:trHeight w:hRule="exact" w:val="508"/>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7C41AADE" w14:textId="77777777" w:rsidR="00ED5FD3" w:rsidRPr="001E4A9D" w:rsidRDefault="00ED5FD3" w:rsidP="00E37E38">
            <w:pPr>
              <w:jc w:val="center"/>
              <w:rPr>
                <w:sz w:val="22"/>
                <w:szCs w:val="22"/>
              </w:rPr>
            </w:pPr>
            <w:r w:rsidRPr="001E4A9D">
              <w:rPr>
                <w:sz w:val="22"/>
                <w:szCs w:val="22"/>
              </w:rPr>
              <w:t>4</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7E451083" w14:textId="77777777" w:rsidR="00ED5FD3" w:rsidRPr="001E4A9D" w:rsidRDefault="00ED5FD3" w:rsidP="00E37E38">
            <w:pPr>
              <w:jc w:val="center"/>
              <w:rPr>
                <w:sz w:val="22"/>
                <w:szCs w:val="22"/>
              </w:rPr>
            </w:pPr>
            <w:r w:rsidRPr="001E4A9D">
              <w:rPr>
                <w:sz w:val="22"/>
                <w:szCs w:val="22"/>
              </w:rPr>
              <w:t>Problemy</w:t>
            </w:r>
          </w:p>
        </w:tc>
        <w:tc>
          <w:tcPr>
            <w:tcW w:w="470" w:type="dxa"/>
            <w:tcBorders>
              <w:top w:val="single" w:sz="18" w:space="0" w:color="auto"/>
              <w:left w:val="single" w:sz="4" w:space="0" w:color="auto"/>
              <w:bottom w:val="single" w:sz="4" w:space="0" w:color="auto"/>
              <w:right w:val="single" w:sz="4" w:space="0" w:color="auto"/>
            </w:tcBorders>
            <w:shd w:val="clear" w:color="auto" w:fill="D9D9D9"/>
            <w:vAlign w:val="center"/>
          </w:tcPr>
          <w:p w14:paraId="3A977A2F" w14:textId="77777777" w:rsidR="00ED5FD3" w:rsidRPr="001E4A9D" w:rsidRDefault="00ED5FD3" w:rsidP="00E37E38">
            <w:pPr>
              <w:jc w:val="center"/>
              <w:rPr>
                <w:sz w:val="22"/>
                <w:szCs w:val="22"/>
              </w:rPr>
            </w:pPr>
          </w:p>
        </w:tc>
        <w:tc>
          <w:tcPr>
            <w:tcW w:w="3357"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60373C02" w14:textId="77777777" w:rsidR="00ED5FD3" w:rsidRPr="001E4A9D" w:rsidRDefault="00ED5FD3" w:rsidP="00E37E38">
            <w:pPr>
              <w:jc w:val="center"/>
              <w:rPr>
                <w:sz w:val="22"/>
                <w:szCs w:val="22"/>
              </w:rPr>
            </w:pPr>
            <w:r w:rsidRPr="001E4A9D">
              <w:rPr>
                <w:sz w:val="22"/>
                <w:szCs w:val="22"/>
              </w:rPr>
              <w:t>Opis problemu</w:t>
            </w: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tcPr>
          <w:p w14:paraId="4205F7E3" w14:textId="77777777" w:rsidR="00ED5FD3" w:rsidRPr="001E4A9D" w:rsidRDefault="00ED5FD3" w:rsidP="00E37E38">
            <w:pPr>
              <w:jc w:val="center"/>
              <w:rPr>
                <w:sz w:val="22"/>
                <w:szCs w:val="22"/>
              </w:rPr>
            </w:pPr>
            <w:r w:rsidRPr="001E4A9D">
              <w:rPr>
                <w:sz w:val="22"/>
                <w:szCs w:val="22"/>
              </w:rPr>
              <w:t>Osoba odpowiedzialna</w:t>
            </w:r>
          </w:p>
        </w:tc>
        <w:tc>
          <w:tcPr>
            <w:tcW w:w="1062" w:type="dxa"/>
            <w:tcBorders>
              <w:top w:val="single" w:sz="18" w:space="0" w:color="auto"/>
              <w:left w:val="single" w:sz="4" w:space="0" w:color="auto"/>
              <w:bottom w:val="single" w:sz="4" w:space="0" w:color="auto"/>
            </w:tcBorders>
            <w:shd w:val="clear" w:color="auto" w:fill="D9D9D9"/>
            <w:vAlign w:val="center"/>
          </w:tcPr>
          <w:p w14:paraId="7A038D2A" w14:textId="77777777" w:rsidR="00ED5FD3" w:rsidRPr="001E4A9D" w:rsidRDefault="00ED5FD3" w:rsidP="00E37E38">
            <w:pPr>
              <w:jc w:val="center"/>
              <w:rPr>
                <w:sz w:val="22"/>
                <w:szCs w:val="22"/>
              </w:rPr>
            </w:pPr>
            <w:r w:rsidRPr="001E4A9D">
              <w:rPr>
                <w:sz w:val="22"/>
                <w:szCs w:val="22"/>
              </w:rPr>
              <w:t>Priorytet (*)</w:t>
            </w:r>
          </w:p>
        </w:tc>
      </w:tr>
      <w:tr w:rsidR="00ED5FD3" w:rsidRPr="001E4A9D" w14:paraId="55FB769E" w14:textId="77777777" w:rsidTr="00E37E38">
        <w:trPr>
          <w:cantSplit/>
          <w:trHeight w:val="340"/>
        </w:trPr>
        <w:tc>
          <w:tcPr>
            <w:tcW w:w="637" w:type="dxa"/>
            <w:vMerge/>
            <w:tcBorders>
              <w:top w:val="single" w:sz="4" w:space="0" w:color="auto"/>
              <w:bottom w:val="single" w:sz="4" w:space="0" w:color="auto"/>
              <w:right w:val="single" w:sz="4" w:space="0" w:color="auto"/>
            </w:tcBorders>
            <w:vAlign w:val="center"/>
          </w:tcPr>
          <w:p w14:paraId="69797ED4"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75036959"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1EED6F79" w14:textId="77777777" w:rsidR="00ED5FD3" w:rsidRPr="001E4A9D" w:rsidRDefault="00ED5FD3" w:rsidP="00E37E38">
            <w:pPr>
              <w:jc w:val="center"/>
              <w:rPr>
                <w:sz w:val="22"/>
                <w:szCs w:val="22"/>
              </w:rPr>
            </w:pPr>
            <w:r w:rsidRPr="001E4A9D">
              <w:rPr>
                <w:sz w:val="22"/>
                <w:szCs w:val="22"/>
              </w:rPr>
              <w:t>1</w:t>
            </w:r>
          </w:p>
        </w:tc>
        <w:tc>
          <w:tcPr>
            <w:tcW w:w="3357" w:type="dxa"/>
            <w:gridSpan w:val="3"/>
            <w:tcBorders>
              <w:top w:val="single" w:sz="4" w:space="0" w:color="auto"/>
              <w:left w:val="single" w:sz="4" w:space="0" w:color="auto"/>
              <w:bottom w:val="single" w:sz="4" w:space="0" w:color="auto"/>
              <w:right w:val="single" w:sz="4" w:space="0" w:color="auto"/>
            </w:tcBorders>
            <w:vAlign w:val="center"/>
          </w:tcPr>
          <w:p w14:paraId="15DA3D6A" w14:textId="77777777" w:rsidR="00ED5FD3" w:rsidRPr="001E4A9D" w:rsidRDefault="00ED5FD3" w:rsidP="00E37E38">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072D7C8" w14:textId="77777777" w:rsidR="00ED5FD3" w:rsidRPr="001E4A9D" w:rsidRDefault="00ED5FD3" w:rsidP="00E37E38">
            <w:pPr>
              <w:jc w:val="center"/>
              <w:rPr>
                <w:sz w:val="22"/>
                <w:szCs w:val="22"/>
              </w:rPr>
            </w:pPr>
          </w:p>
        </w:tc>
        <w:tc>
          <w:tcPr>
            <w:tcW w:w="1062" w:type="dxa"/>
            <w:tcBorders>
              <w:top w:val="single" w:sz="4" w:space="0" w:color="auto"/>
              <w:left w:val="single" w:sz="4" w:space="0" w:color="auto"/>
              <w:bottom w:val="single" w:sz="4" w:space="0" w:color="auto"/>
            </w:tcBorders>
            <w:vAlign w:val="center"/>
          </w:tcPr>
          <w:p w14:paraId="00CD106B" w14:textId="77777777" w:rsidR="00ED5FD3" w:rsidRPr="001E4A9D" w:rsidRDefault="00ED5FD3" w:rsidP="00E37E38">
            <w:pPr>
              <w:jc w:val="center"/>
              <w:rPr>
                <w:sz w:val="22"/>
                <w:szCs w:val="22"/>
              </w:rPr>
            </w:pPr>
          </w:p>
        </w:tc>
      </w:tr>
    </w:tbl>
    <w:p w14:paraId="2B026983" w14:textId="77777777" w:rsidR="00ED5FD3" w:rsidRPr="001E4A9D" w:rsidRDefault="00ED5FD3" w:rsidP="00ED5FD3">
      <w:pPr>
        <w:rPr>
          <w:sz w:val="22"/>
          <w:szCs w:val="22"/>
        </w:rPr>
      </w:pPr>
    </w:p>
    <w:p w14:paraId="16968AED" w14:textId="77777777" w:rsidR="00ED5FD3" w:rsidRPr="001E4A9D" w:rsidRDefault="00ED5FD3" w:rsidP="00ED5FD3">
      <w:pPr>
        <w:rPr>
          <w:sz w:val="22"/>
          <w:szCs w:val="22"/>
        </w:rPr>
      </w:pPr>
      <w:r w:rsidRPr="001E4A9D">
        <w:rPr>
          <w:sz w:val="22"/>
          <w:szCs w:val="22"/>
        </w:rPr>
        <w:t xml:space="preserve"> (*)</w:t>
      </w:r>
      <w:r w:rsidRPr="001E4A9D">
        <w:rPr>
          <w:b/>
          <w:bCs/>
          <w:sz w:val="22"/>
          <w:szCs w:val="22"/>
        </w:rPr>
        <w:t xml:space="preserve"> K</w:t>
      </w:r>
      <w:r w:rsidRPr="001E4A9D">
        <w:rPr>
          <w:sz w:val="22"/>
          <w:szCs w:val="22"/>
        </w:rPr>
        <w:t xml:space="preserve"> – Krytyczny, </w:t>
      </w:r>
      <w:r w:rsidRPr="001E4A9D">
        <w:rPr>
          <w:b/>
          <w:bCs/>
          <w:sz w:val="22"/>
          <w:szCs w:val="22"/>
        </w:rPr>
        <w:t>W</w:t>
      </w:r>
      <w:r w:rsidRPr="001E4A9D">
        <w:rPr>
          <w:sz w:val="22"/>
          <w:szCs w:val="22"/>
        </w:rPr>
        <w:t xml:space="preserve"> – Ważny, </w:t>
      </w:r>
      <w:r w:rsidRPr="001E4A9D">
        <w:rPr>
          <w:b/>
          <w:bCs/>
          <w:sz w:val="22"/>
          <w:szCs w:val="22"/>
        </w:rPr>
        <w:t>N</w:t>
      </w:r>
      <w:r w:rsidRPr="001E4A9D">
        <w:rPr>
          <w:sz w:val="22"/>
          <w:szCs w:val="22"/>
        </w:rPr>
        <w:t xml:space="preserve"> - Normalny</w:t>
      </w:r>
    </w:p>
    <w:p w14:paraId="285C72C0" w14:textId="77777777" w:rsidR="00ED5FD3" w:rsidRPr="001E4A9D" w:rsidRDefault="00ED5FD3" w:rsidP="00ED5FD3">
      <w:pPr>
        <w:rPr>
          <w:sz w:val="22"/>
          <w:szCs w:val="22"/>
        </w:rPr>
      </w:pPr>
    </w:p>
    <w:p w14:paraId="7DAB029E" w14:textId="77777777" w:rsidR="00ED5FD3" w:rsidRPr="001E4A9D" w:rsidRDefault="00ED5FD3" w:rsidP="00ED5FD3">
      <w:pPr>
        <w:tabs>
          <w:tab w:val="left" w:pos="567"/>
        </w:tabs>
        <w:jc w:val="both"/>
        <w:rPr>
          <w:b/>
          <w:bCs/>
          <w:sz w:val="22"/>
          <w:szCs w:val="22"/>
          <w:lang w:val="x-none" w:eastAsia="x-none"/>
        </w:rPr>
      </w:pPr>
      <w:r w:rsidRPr="001E4A9D">
        <w:rPr>
          <w:b/>
          <w:bCs/>
          <w:sz w:val="22"/>
          <w:szCs w:val="22"/>
          <w:lang w:val="x-none" w:eastAsia="x-none"/>
        </w:rPr>
        <w:t>W pracach uczestniczył zespół wdrożeniowy oraz konsultanci w składzie:</w:t>
      </w:r>
    </w:p>
    <w:p w14:paraId="2490638E" w14:textId="77777777" w:rsidR="00ED5FD3" w:rsidRPr="001E4A9D" w:rsidRDefault="00ED5FD3" w:rsidP="00ED5FD3">
      <w:pPr>
        <w:rPr>
          <w:sz w:val="22"/>
          <w:szCs w:val="22"/>
        </w:rPr>
      </w:pPr>
    </w:p>
    <w:tbl>
      <w:tblPr>
        <w:tblpPr w:leftFromText="141" w:rightFromText="141" w:vertAnchor="text" w:tblpX="-72" w:tblpY="1"/>
        <w:tblOverlap w:val="never"/>
        <w:tblW w:w="914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607"/>
        <w:gridCol w:w="2079"/>
        <w:gridCol w:w="2268"/>
        <w:gridCol w:w="1134"/>
        <w:gridCol w:w="2054"/>
      </w:tblGrid>
      <w:tr w:rsidR="00ED5FD3" w:rsidRPr="001E4A9D" w14:paraId="6F2200D9" w14:textId="77777777" w:rsidTr="00E37E38">
        <w:tc>
          <w:tcPr>
            <w:tcW w:w="1607" w:type="dxa"/>
            <w:tcBorders>
              <w:top w:val="single" w:sz="24" w:space="0" w:color="auto"/>
              <w:bottom w:val="single" w:sz="18" w:space="0" w:color="auto"/>
            </w:tcBorders>
            <w:shd w:val="pct15" w:color="000000" w:fill="FFFFFF"/>
            <w:vAlign w:val="center"/>
          </w:tcPr>
          <w:p w14:paraId="524817AD" w14:textId="77777777" w:rsidR="00ED5FD3" w:rsidRPr="001E4A9D" w:rsidRDefault="00ED5FD3" w:rsidP="00E37E38">
            <w:pPr>
              <w:jc w:val="center"/>
              <w:rPr>
                <w:b/>
                <w:bCs/>
                <w:sz w:val="22"/>
                <w:szCs w:val="22"/>
              </w:rPr>
            </w:pPr>
            <w:r w:rsidRPr="001E4A9D">
              <w:rPr>
                <w:b/>
                <w:bCs/>
                <w:sz w:val="22"/>
                <w:szCs w:val="22"/>
              </w:rPr>
              <w:t>Data</w:t>
            </w:r>
          </w:p>
        </w:tc>
        <w:tc>
          <w:tcPr>
            <w:tcW w:w="2079" w:type="dxa"/>
            <w:tcBorders>
              <w:top w:val="single" w:sz="24" w:space="0" w:color="auto"/>
              <w:bottom w:val="single" w:sz="18" w:space="0" w:color="auto"/>
            </w:tcBorders>
            <w:shd w:val="pct15" w:color="000000" w:fill="FFFFFF"/>
            <w:vAlign w:val="center"/>
          </w:tcPr>
          <w:p w14:paraId="32C12090" w14:textId="77777777" w:rsidR="00ED5FD3" w:rsidRPr="001E4A9D" w:rsidRDefault="00ED5FD3" w:rsidP="00E37E38">
            <w:pPr>
              <w:jc w:val="center"/>
              <w:rPr>
                <w:b/>
                <w:bCs/>
                <w:sz w:val="22"/>
                <w:szCs w:val="22"/>
              </w:rPr>
            </w:pPr>
            <w:r w:rsidRPr="001E4A9D">
              <w:rPr>
                <w:b/>
                <w:bCs/>
                <w:sz w:val="22"/>
                <w:szCs w:val="22"/>
              </w:rPr>
              <w:t>Imię i nazwisko</w:t>
            </w:r>
          </w:p>
        </w:tc>
        <w:tc>
          <w:tcPr>
            <w:tcW w:w="2268" w:type="dxa"/>
            <w:tcBorders>
              <w:top w:val="single" w:sz="24" w:space="0" w:color="auto"/>
              <w:bottom w:val="single" w:sz="18" w:space="0" w:color="auto"/>
            </w:tcBorders>
            <w:shd w:val="pct15" w:color="000000" w:fill="FFFFFF"/>
            <w:vAlign w:val="center"/>
          </w:tcPr>
          <w:p w14:paraId="360B108D" w14:textId="77777777" w:rsidR="00ED5FD3" w:rsidRPr="001E4A9D" w:rsidRDefault="00ED5FD3" w:rsidP="00E37E38">
            <w:pPr>
              <w:jc w:val="center"/>
              <w:rPr>
                <w:b/>
                <w:bCs/>
                <w:sz w:val="22"/>
                <w:szCs w:val="22"/>
              </w:rPr>
            </w:pPr>
            <w:r w:rsidRPr="001E4A9D">
              <w:rPr>
                <w:b/>
                <w:bCs/>
                <w:sz w:val="22"/>
                <w:szCs w:val="22"/>
              </w:rPr>
              <w:t>Rola</w:t>
            </w:r>
          </w:p>
        </w:tc>
        <w:tc>
          <w:tcPr>
            <w:tcW w:w="1134" w:type="dxa"/>
            <w:tcBorders>
              <w:top w:val="single" w:sz="24" w:space="0" w:color="auto"/>
              <w:bottom w:val="single" w:sz="18" w:space="0" w:color="auto"/>
            </w:tcBorders>
            <w:shd w:val="pct15" w:color="000000" w:fill="FFFFFF"/>
            <w:vAlign w:val="center"/>
          </w:tcPr>
          <w:p w14:paraId="6186BBB3" w14:textId="77777777" w:rsidR="00ED5FD3" w:rsidRPr="001E4A9D" w:rsidRDefault="00ED5FD3" w:rsidP="00E37E38">
            <w:pPr>
              <w:jc w:val="center"/>
              <w:rPr>
                <w:b/>
                <w:bCs/>
                <w:sz w:val="22"/>
                <w:szCs w:val="22"/>
              </w:rPr>
            </w:pPr>
            <w:r w:rsidRPr="001E4A9D">
              <w:rPr>
                <w:b/>
                <w:bCs/>
                <w:sz w:val="22"/>
                <w:szCs w:val="22"/>
              </w:rPr>
              <w:t>% Czasu spotkań</w:t>
            </w:r>
          </w:p>
        </w:tc>
        <w:tc>
          <w:tcPr>
            <w:tcW w:w="2054" w:type="dxa"/>
            <w:tcBorders>
              <w:top w:val="single" w:sz="24" w:space="0" w:color="auto"/>
              <w:bottom w:val="single" w:sz="18" w:space="0" w:color="auto"/>
            </w:tcBorders>
            <w:shd w:val="pct15" w:color="000000" w:fill="FFFFFF"/>
            <w:vAlign w:val="center"/>
          </w:tcPr>
          <w:p w14:paraId="08DBB100" w14:textId="77777777" w:rsidR="00ED5FD3" w:rsidRPr="001E4A9D" w:rsidRDefault="00ED5FD3" w:rsidP="00E37E38">
            <w:pPr>
              <w:jc w:val="center"/>
              <w:rPr>
                <w:b/>
                <w:bCs/>
                <w:sz w:val="22"/>
                <w:szCs w:val="22"/>
              </w:rPr>
            </w:pPr>
            <w:r w:rsidRPr="001E4A9D">
              <w:rPr>
                <w:b/>
                <w:bCs/>
                <w:sz w:val="22"/>
                <w:szCs w:val="22"/>
              </w:rPr>
              <w:t>Firma</w:t>
            </w:r>
          </w:p>
        </w:tc>
      </w:tr>
      <w:tr w:rsidR="00ED5FD3" w:rsidRPr="001E4A9D" w14:paraId="0BF2CC4E" w14:textId="77777777" w:rsidTr="00E37E38">
        <w:trPr>
          <w:trHeight w:val="284"/>
        </w:trPr>
        <w:tc>
          <w:tcPr>
            <w:tcW w:w="1607" w:type="dxa"/>
            <w:tcBorders>
              <w:top w:val="single" w:sz="18" w:space="0" w:color="auto"/>
              <w:bottom w:val="single" w:sz="2" w:space="0" w:color="auto"/>
              <w:right w:val="single" w:sz="2" w:space="0" w:color="auto"/>
            </w:tcBorders>
            <w:vAlign w:val="center"/>
          </w:tcPr>
          <w:p w14:paraId="06877959" w14:textId="77777777" w:rsidR="00ED5FD3" w:rsidRPr="001E4A9D" w:rsidRDefault="00ED5FD3" w:rsidP="00E37E38">
            <w:pPr>
              <w:jc w:val="center"/>
              <w:rPr>
                <w:sz w:val="22"/>
                <w:szCs w:val="22"/>
              </w:rPr>
            </w:pPr>
          </w:p>
        </w:tc>
        <w:tc>
          <w:tcPr>
            <w:tcW w:w="2079" w:type="dxa"/>
            <w:tcBorders>
              <w:top w:val="single" w:sz="18" w:space="0" w:color="auto"/>
              <w:left w:val="single" w:sz="2" w:space="0" w:color="auto"/>
              <w:bottom w:val="single" w:sz="2" w:space="0" w:color="auto"/>
              <w:right w:val="single" w:sz="2" w:space="0" w:color="auto"/>
            </w:tcBorders>
            <w:vAlign w:val="center"/>
          </w:tcPr>
          <w:p w14:paraId="16471032" w14:textId="77777777" w:rsidR="00ED5FD3" w:rsidRPr="001E4A9D" w:rsidRDefault="00ED5FD3" w:rsidP="00E37E38">
            <w:pPr>
              <w:jc w:val="center"/>
              <w:rPr>
                <w:sz w:val="22"/>
                <w:szCs w:val="22"/>
              </w:rPr>
            </w:pPr>
          </w:p>
        </w:tc>
        <w:tc>
          <w:tcPr>
            <w:tcW w:w="2268" w:type="dxa"/>
            <w:tcBorders>
              <w:top w:val="single" w:sz="18" w:space="0" w:color="auto"/>
              <w:left w:val="single" w:sz="2" w:space="0" w:color="auto"/>
              <w:bottom w:val="single" w:sz="2" w:space="0" w:color="auto"/>
              <w:right w:val="single" w:sz="2" w:space="0" w:color="auto"/>
            </w:tcBorders>
            <w:vAlign w:val="center"/>
          </w:tcPr>
          <w:p w14:paraId="3F44FEDE" w14:textId="77777777" w:rsidR="00ED5FD3" w:rsidRPr="001E4A9D" w:rsidRDefault="00ED5FD3" w:rsidP="00E37E38">
            <w:pPr>
              <w:jc w:val="center"/>
              <w:rPr>
                <w:sz w:val="22"/>
                <w:szCs w:val="22"/>
              </w:rPr>
            </w:pPr>
          </w:p>
        </w:tc>
        <w:tc>
          <w:tcPr>
            <w:tcW w:w="1134" w:type="dxa"/>
            <w:tcBorders>
              <w:top w:val="single" w:sz="18" w:space="0" w:color="auto"/>
              <w:left w:val="single" w:sz="2" w:space="0" w:color="auto"/>
              <w:bottom w:val="single" w:sz="2" w:space="0" w:color="auto"/>
              <w:right w:val="single" w:sz="2" w:space="0" w:color="auto"/>
            </w:tcBorders>
            <w:vAlign w:val="center"/>
          </w:tcPr>
          <w:p w14:paraId="54F26709" w14:textId="77777777" w:rsidR="00ED5FD3" w:rsidRPr="001E4A9D" w:rsidRDefault="00ED5FD3" w:rsidP="00E37E38">
            <w:pPr>
              <w:jc w:val="center"/>
              <w:rPr>
                <w:sz w:val="22"/>
                <w:szCs w:val="22"/>
              </w:rPr>
            </w:pPr>
          </w:p>
        </w:tc>
        <w:tc>
          <w:tcPr>
            <w:tcW w:w="2054" w:type="dxa"/>
            <w:tcBorders>
              <w:top w:val="single" w:sz="18" w:space="0" w:color="auto"/>
              <w:left w:val="single" w:sz="2" w:space="0" w:color="auto"/>
              <w:bottom w:val="single" w:sz="2" w:space="0" w:color="auto"/>
            </w:tcBorders>
            <w:vAlign w:val="center"/>
          </w:tcPr>
          <w:p w14:paraId="72679CAF" w14:textId="77777777" w:rsidR="00ED5FD3" w:rsidRPr="001E4A9D" w:rsidRDefault="00ED5FD3" w:rsidP="00E37E38">
            <w:pPr>
              <w:jc w:val="center"/>
              <w:rPr>
                <w:sz w:val="22"/>
                <w:szCs w:val="22"/>
              </w:rPr>
            </w:pPr>
          </w:p>
        </w:tc>
      </w:tr>
      <w:tr w:rsidR="00ED5FD3" w:rsidRPr="001E4A9D" w14:paraId="7D0FD779" w14:textId="77777777" w:rsidTr="00E37E38">
        <w:trPr>
          <w:trHeight w:val="284"/>
        </w:trPr>
        <w:tc>
          <w:tcPr>
            <w:tcW w:w="1607" w:type="dxa"/>
            <w:tcBorders>
              <w:top w:val="single" w:sz="2" w:space="0" w:color="auto"/>
              <w:bottom w:val="single" w:sz="2" w:space="0" w:color="auto"/>
              <w:right w:val="single" w:sz="2" w:space="0" w:color="auto"/>
            </w:tcBorders>
            <w:vAlign w:val="center"/>
          </w:tcPr>
          <w:p w14:paraId="7C948102" w14:textId="77777777" w:rsidR="00ED5FD3" w:rsidRPr="001E4A9D" w:rsidRDefault="00ED5FD3" w:rsidP="00E37E38">
            <w:pPr>
              <w:jc w:val="center"/>
              <w:rPr>
                <w:sz w:val="22"/>
                <w:szCs w:val="22"/>
              </w:rPr>
            </w:pPr>
          </w:p>
        </w:tc>
        <w:tc>
          <w:tcPr>
            <w:tcW w:w="2079" w:type="dxa"/>
            <w:tcBorders>
              <w:top w:val="single" w:sz="2" w:space="0" w:color="auto"/>
              <w:left w:val="single" w:sz="2" w:space="0" w:color="auto"/>
              <w:bottom w:val="single" w:sz="2" w:space="0" w:color="auto"/>
              <w:right w:val="single" w:sz="2" w:space="0" w:color="auto"/>
            </w:tcBorders>
            <w:vAlign w:val="center"/>
          </w:tcPr>
          <w:p w14:paraId="68261E2A" w14:textId="77777777" w:rsidR="00ED5FD3" w:rsidRPr="001E4A9D" w:rsidRDefault="00ED5FD3" w:rsidP="00E37E38">
            <w:pPr>
              <w:jc w:val="center"/>
              <w:rPr>
                <w:sz w:val="22"/>
                <w:szCs w:val="22"/>
              </w:rPr>
            </w:pPr>
          </w:p>
        </w:tc>
        <w:tc>
          <w:tcPr>
            <w:tcW w:w="2268" w:type="dxa"/>
            <w:tcBorders>
              <w:top w:val="single" w:sz="2" w:space="0" w:color="auto"/>
              <w:left w:val="single" w:sz="2" w:space="0" w:color="auto"/>
              <w:bottom w:val="single" w:sz="2" w:space="0" w:color="auto"/>
              <w:right w:val="single" w:sz="2" w:space="0" w:color="auto"/>
            </w:tcBorders>
            <w:vAlign w:val="center"/>
          </w:tcPr>
          <w:p w14:paraId="19601597" w14:textId="77777777" w:rsidR="00ED5FD3" w:rsidRPr="001E4A9D" w:rsidRDefault="00ED5FD3" w:rsidP="00E37E38">
            <w:pPr>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vAlign w:val="center"/>
          </w:tcPr>
          <w:p w14:paraId="1628FDA7" w14:textId="77777777" w:rsidR="00ED5FD3" w:rsidRPr="001E4A9D" w:rsidRDefault="00ED5FD3" w:rsidP="00E37E38">
            <w:pPr>
              <w:jc w:val="center"/>
              <w:rPr>
                <w:sz w:val="22"/>
                <w:szCs w:val="22"/>
                <w:lang w:val="en-US"/>
              </w:rPr>
            </w:pPr>
          </w:p>
        </w:tc>
        <w:tc>
          <w:tcPr>
            <w:tcW w:w="2054" w:type="dxa"/>
            <w:tcBorders>
              <w:top w:val="single" w:sz="2" w:space="0" w:color="auto"/>
              <w:left w:val="single" w:sz="2" w:space="0" w:color="auto"/>
              <w:bottom w:val="single" w:sz="2" w:space="0" w:color="auto"/>
            </w:tcBorders>
            <w:vAlign w:val="center"/>
          </w:tcPr>
          <w:p w14:paraId="3D97A132" w14:textId="77777777" w:rsidR="00ED5FD3" w:rsidRPr="001E4A9D" w:rsidRDefault="00ED5FD3" w:rsidP="00E37E38">
            <w:pPr>
              <w:jc w:val="center"/>
              <w:rPr>
                <w:sz w:val="22"/>
                <w:szCs w:val="22"/>
                <w:lang w:val="en-US"/>
              </w:rPr>
            </w:pPr>
          </w:p>
        </w:tc>
      </w:tr>
      <w:tr w:rsidR="00ED5FD3" w:rsidRPr="001E4A9D" w14:paraId="194241D0" w14:textId="77777777" w:rsidTr="00E37E38">
        <w:trPr>
          <w:trHeight w:val="284"/>
        </w:trPr>
        <w:tc>
          <w:tcPr>
            <w:tcW w:w="1607" w:type="dxa"/>
            <w:tcBorders>
              <w:top w:val="single" w:sz="2" w:space="0" w:color="auto"/>
              <w:bottom w:val="single" w:sz="2" w:space="0" w:color="auto"/>
              <w:right w:val="single" w:sz="2" w:space="0" w:color="auto"/>
            </w:tcBorders>
            <w:vAlign w:val="center"/>
          </w:tcPr>
          <w:p w14:paraId="63CA34C4" w14:textId="77777777" w:rsidR="00ED5FD3" w:rsidRPr="001E4A9D" w:rsidRDefault="00ED5FD3" w:rsidP="00E37E38">
            <w:pPr>
              <w:jc w:val="center"/>
              <w:rPr>
                <w:sz w:val="22"/>
                <w:szCs w:val="22"/>
              </w:rPr>
            </w:pPr>
          </w:p>
        </w:tc>
        <w:tc>
          <w:tcPr>
            <w:tcW w:w="2079" w:type="dxa"/>
            <w:tcBorders>
              <w:top w:val="single" w:sz="2" w:space="0" w:color="auto"/>
              <w:left w:val="single" w:sz="2" w:space="0" w:color="auto"/>
              <w:bottom w:val="single" w:sz="2" w:space="0" w:color="auto"/>
              <w:right w:val="single" w:sz="2" w:space="0" w:color="auto"/>
            </w:tcBorders>
            <w:vAlign w:val="center"/>
          </w:tcPr>
          <w:p w14:paraId="5F572E20" w14:textId="77777777" w:rsidR="00ED5FD3" w:rsidRPr="001E4A9D" w:rsidRDefault="00ED5FD3" w:rsidP="00E37E38">
            <w:pPr>
              <w:jc w:val="center"/>
              <w:rPr>
                <w:sz w:val="22"/>
                <w:szCs w:val="22"/>
              </w:rPr>
            </w:pPr>
          </w:p>
        </w:tc>
        <w:tc>
          <w:tcPr>
            <w:tcW w:w="2268" w:type="dxa"/>
            <w:tcBorders>
              <w:top w:val="single" w:sz="2" w:space="0" w:color="auto"/>
              <w:left w:val="single" w:sz="2" w:space="0" w:color="auto"/>
              <w:bottom w:val="single" w:sz="2" w:space="0" w:color="auto"/>
              <w:right w:val="single" w:sz="2" w:space="0" w:color="auto"/>
            </w:tcBorders>
            <w:vAlign w:val="center"/>
          </w:tcPr>
          <w:p w14:paraId="2E91632F" w14:textId="77777777" w:rsidR="00ED5FD3" w:rsidRPr="001E4A9D" w:rsidRDefault="00ED5FD3" w:rsidP="00E37E38">
            <w:pPr>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vAlign w:val="center"/>
          </w:tcPr>
          <w:p w14:paraId="1A96C896" w14:textId="77777777" w:rsidR="00ED5FD3" w:rsidRPr="001E4A9D" w:rsidRDefault="00ED5FD3" w:rsidP="00E37E38">
            <w:pPr>
              <w:jc w:val="center"/>
              <w:rPr>
                <w:sz w:val="22"/>
                <w:szCs w:val="22"/>
                <w:lang w:val="en-US"/>
              </w:rPr>
            </w:pPr>
          </w:p>
        </w:tc>
        <w:tc>
          <w:tcPr>
            <w:tcW w:w="2054" w:type="dxa"/>
            <w:tcBorders>
              <w:top w:val="single" w:sz="2" w:space="0" w:color="auto"/>
              <w:left w:val="single" w:sz="2" w:space="0" w:color="auto"/>
              <w:bottom w:val="single" w:sz="2" w:space="0" w:color="auto"/>
            </w:tcBorders>
            <w:vAlign w:val="center"/>
          </w:tcPr>
          <w:p w14:paraId="2599D30C" w14:textId="77777777" w:rsidR="00ED5FD3" w:rsidRPr="001E4A9D" w:rsidRDefault="00ED5FD3" w:rsidP="00E37E38">
            <w:pPr>
              <w:jc w:val="center"/>
              <w:rPr>
                <w:sz w:val="22"/>
                <w:szCs w:val="22"/>
                <w:lang w:val="en-US"/>
              </w:rPr>
            </w:pPr>
          </w:p>
        </w:tc>
      </w:tr>
    </w:tbl>
    <w:p w14:paraId="1DE382DC" w14:textId="77777777" w:rsidR="00ED5FD3" w:rsidRPr="001E4A9D" w:rsidRDefault="00ED5FD3" w:rsidP="00ED5FD3">
      <w:pPr>
        <w:rPr>
          <w:sz w:val="22"/>
          <w:szCs w:val="22"/>
        </w:rPr>
      </w:pPr>
      <w:r w:rsidRPr="001E4A9D">
        <w:rPr>
          <w:sz w:val="22"/>
          <w:szCs w:val="22"/>
        </w:rPr>
        <w:br w:type="textWrapping" w:clear="all"/>
      </w:r>
    </w:p>
    <w:p w14:paraId="3C1FF189" w14:textId="77777777" w:rsidR="00ED5FD3" w:rsidRPr="001E4A9D" w:rsidRDefault="00ED5FD3" w:rsidP="00ED5FD3">
      <w:pPr>
        <w:rPr>
          <w:b/>
          <w:bCs/>
          <w:sz w:val="22"/>
          <w:szCs w:val="22"/>
        </w:rPr>
      </w:pPr>
    </w:p>
    <w:p w14:paraId="3081F6C7" w14:textId="77777777" w:rsidR="00ED5FD3" w:rsidRPr="001E4A9D" w:rsidRDefault="00ED5FD3" w:rsidP="00ED5FD3">
      <w:pPr>
        <w:rPr>
          <w:b/>
          <w:bCs/>
          <w:sz w:val="22"/>
          <w:szCs w:val="22"/>
        </w:rPr>
      </w:pPr>
    </w:p>
    <w:p w14:paraId="04E4FA40" w14:textId="77777777" w:rsidR="00ED5FD3" w:rsidRPr="001E4A9D" w:rsidRDefault="00ED5FD3" w:rsidP="00ED5FD3">
      <w:pPr>
        <w:rPr>
          <w:sz w:val="22"/>
          <w:szCs w:val="22"/>
        </w:rPr>
      </w:pPr>
      <w:r w:rsidRPr="001E4A9D">
        <w:rPr>
          <w:b/>
          <w:bCs/>
          <w:sz w:val="22"/>
          <w:szCs w:val="22"/>
        </w:rPr>
        <w:t>Zatwierdzono przez:</w:t>
      </w:r>
    </w:p>
    <w:p w14:paraId="5F612770" w14:textId="77777777" w:rsidR="00ED5FD3" w:rsidRPr="001E4A9D" w:rsidRDefault="00ED5FD3" w:rsidP="00ED5FD3">
      <w:pPr>
        <w:rPr>
          <w:sz w:val="22"/>
          <w:szCs w:val="22"/>
        </w:rPr>
      </w:pPr>
    </w:p>
    <w:p w14:paraId="2D32EAC0" w14:textId="77777777" w:rsidR="00ED5FD3" w:rsidRPr="001E4A9D" w:rsidRDefault="00ED5FD3" w:rsidP="00ED5FD3">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D5FD3" w:rsidRPr="001E4A9D" w14:paraId="22DD037B" w14:textId="77777777" w:rsidTr="00E37E38">
        <w:tc>
          <w:tcPr>
            <w:tcW w:w="3070" w:type="dxa"/>
            <w:tcBorders>
              <w:top w:val="single" w:sz="18" w:space="0" w:color="auto"/>
              <w:left w:val="nil"/>
              <w:bottom w:val="nil"/>
              <w:right w:val="nil"/>
            </w:tcBorders>
          </w:tcPr>
          <w:p w14:paraId="15649348" w14:textId="77777777" w:rsidR="00ED5FD3" w:rsidRPr="001E4A9D" w:rsidRDefault="00ED5FD3" w:rsidP="00E37E38">
            <w:pPr>
              <w:rPr>
                <w:sz w:val="22"/>
                <w:szCs w:val="22"/>
              </w:rPr>
            </w:pPr>
          </w:p>
          <w:p w14:paraId="4E72E83A" w14:textId="77777777" w:rsidR="00ED5FD3" w:rsidRPr="001E4A9D" w:rsidRDefault="00ED5FD3" w:rsidP="00E37E38">
            <w:pPr>
              <w:jc w:val="center"/>
              <w:rPr>
                <w:sz w:val="22"/>
                <w:szCs w:val="22"/>
              </w:rPr>
            </w:pPr>
            <w:r w:rsidRPr="001E4A9D">
              <w:rPr>
                <w:sz w:val="22"/>
                <w:szCs w:val="22"/>
              </w:rPr>
              <w:t>Wykonawca</w:t>
            </w:r>
          </w:p>
        </w:tc>
        <w:tc>
          <w:tcPr>
            <w:tcW w:w="3070" w:type="dxa"/>
            <w:tcBorders>
              <w:top w:val="nil"/>
              <w:left w:val="nil"/>
              <w:bottom w:val="nil"/>
              <w:right w:val="nil"/>
            </w:tcBorders>
          </w:tcPr>
          <w:p w14:paraId="2943E651" w14:textId="77777777" w:rsidR="00ED5FD3" w:rsidRPr="001E4A9D" w:rsidRDefault="00ED5FD3" w:rsidP="00E37E38">
            <w:pPr>
              <w:rPr>
                <w:sz w:val="22"/>
                <w:szCs w:val="22"/>
              </w:rPr>
            </w:pPr>
          </w:p>
          <w:p w14:paraId="2CE784D3" w14:textId="77777777" w:rsidR="00ED5FD3" w:rsidRPr="001E4A9D" w:rsidRDefault="00ED5FD3" w:rsidP="00E37E38">
            <w:pPr>
              <w:rPr>
                <w:sz w:val="22"/>
                <w:szCs w:val="22"/>
              </w:rPr>
            </w:pPr>
          </w:p>
        </w:tc>
        <w:tc>
          <w:tcPr>
            <w:tcW w:w="3070" w:type="dxa"/>
            <w:tcBorders>
              <w:top w:val="single" w:sz="18" w:space="0" w:color="auto"/>
              <w:left w:val="nil"/>
              <w:bottom w:val="nil"/>
              <w:right w:val="nil"/>
            </w:tcBorders>
          </w:tcPr>
          <w:p w14:paraId="48DF4C7F" w14:textId="77777777" w:rsidR="00ED5FD3" w:rsidRPr="001E4A9D" w:rsidRDefault="00ED5FD3" w:rsidP="00E37E38">
            <w:pPr>
              <w:jc w:val="center"/>
              <w:rPr>
                <w:sz w:val="22"/>
                <w:szCs w:val="22"/>
              </w:rPr>
            </w:pPr>
          </w:p>
          <w:p w14:paraId="398686AB" w14:textId="77777777" w:rsidR="00ED5FD3" w:rsidRPr="001E4A9D" w:rsidRDefault="00ED5FD3" w:rsidP="00E37E38">
            <w:pPr>
              <w:jc w:val="center"/>
              <w:rPr>
                <w:sz w:val="22"/>
                <w:szCs w:val="22"/>
                <w:lang w:val="en-US"/>
              </w:rPr>
            </w:pPr>
            <w:r w:rsidRPr="001E4A9D">
              <w:rPr>
                <w:sz w:val="22"/>
                <w:szCs w:val="22"/>
                <w:lang w:val="en-US"/>
              </w:rPr>
              <w:t>Zamawiający</w:t>
            </w:r>
          </w:p>
          <w:p w14:paraId="78E9227D" w14:textId="77777777" w:rsidR="00ED5FD3" w:rsidRPr="001E4A9D" w:rsidRDefault="00ED5FD3" w:rsidP="00E37E38">
            <w:pPr>
              <w:jc w:val="center"/>
              <w:rPr>
                <w:sz w:val="22"/>
                <w:szCs w:val="22"/>
                <w:lang w:val="en-US"/>
              </w:rPr>
            </w:pPr>
          </w:p>
        </w:tc>
      </w:tr>
    </w:tbl>
    <w:p w14:paraId="13DB5915" w14:textId="77777777" w:rsidR="00ED5FD3" w:rsidRPr="001E4A9D" w:rsidRDefault="00ED5FD3" w:rsidP="00ED5FD3">
      <w:pPr>
        <w:rPr>
          <w:sz w:val="22"/>
          <w:szCs w:val="22"/>
        </w:rPr>
      </w:pPr>
    </w:p>
    <w:p w14:paraId="60F53479" w14:textId="77777777" w:rsidR="00ED5FD3" w:rsidRPr="001E4A9D" w:rsidRDefault="00ED5FD3" w:rsidP="00ED5FD3">
      <w:pPr>
        <w:spacing w:line="360" w:lineRule="auto"/>
        <w:jc w:val="right"/>
        <w:rPr>
          <w:rFonts w:ascii="Calibri" w:hAnsi="Calibri" w:cs="Calibri"/>
        </w:rPr>
      </w:pPr>
    </w:p>
    <w:p w14:paraId="39EAE87D" w14:textId="77777777" w:rsidR="00ED5FD3" w:rsidRPr="001E4A9D" w:rsidRDefault="00ED5FD3" w:rsidP="00ED5FD3">
      <w:pPr>
        <w:spacing w:line="360" w:lineRule="auto"/>
        <w:jc w:val="right"/>
        <w:rPr>
          <w:rFonts w:ascii="Calibri" w:hAnsi="Calibri" w:cs="Calibri"/>
        </w:rPr>
      </w:pPr>
    </w:p>
    <w:p w14:paraId="03E5D7C9" w14:textId="77777777" w:rsidR="00ED5FD3" w:rsidRPr="001E4A9D" w:rsidRDefault="00ED5FD3" w:rsidP="00ED5FD3">
      <w:pPr>
        <w:spacing w:line="360" w:lineRule="auto"/>
        <w:jc w:val="right"/>
        <w:rPr>
          <w:rFonts w:ascii="Calibri" w:hAnsi="Calibri" w:cs="Calibri"/>
        </w:rPr>
      </w:pPr>
    </w:p>
    <w:p w14:paraId="2393DB5D" w14:textId="77777777" w:rsidR="00ED5FD3" w:rsidRPr="001E4A9D" w:rsidRDefault="00ED5FD3" w:rsidP="00ED5FD3">
      <w:pPr>
        <w:spacing w:line="360" w:lineRule="auto"/>
        <w:jc w:val="right"/>
        <w:rPr>
          <w:rFonts w:ascii="Calibri" w:hAnsi="Calibri" w:cs="Calibri"/>
        </w:rPr>
      </w:pPr>
    </w:p>
    <w:p w14:paraId="7A53521A" w14:textId="77777777" w:rsidR="00ED5FD3" w:rsidRPr="001E4A9D" w:rsidRDefault="00ED5FD3" w:rsidP="00ED5FD3">
      <w:pPr>
        <w:spacing w:after="120"/>
        <w:ind w:firstLine="284"/>
        <w:jc w:val="center"/>
        <w:rPr>
          <w:b/>
          <w:sz w:val="22"/>
          <w:szCs w:val="22"/>
        </w:rPr>
      </w:pPr>
    </w:p>
    <w:p w14:paraId="6981AF0C" w14:textId="77777777" w:rsidR="00ED5FD3" w:rsidRPr="001E4A9D" w:rsidRDefault="00ED5FD3" w:rsidP="00ED5FD3">
      <w:pPr>
        <w:keepNext/>
        <w:ind w:left="709" w:firstLine="709"/>
        <w:jc w:val="right"/>
        <w:outlineLvl w:val="1"/>
        <w:rPr>
          <w:sz w:val="22"/>
          <w:szCs w:val="22"/>
        </w:rPr>
      </w:pPr>
      <w:r w:rsidRPr="001E4A9D" w:rsidDel="00B412A8">
        <w:rPr>
          <w:bCs/>
          <w:color w:val="000000"/>
          <w:sz w:val="22"/>
          <w:szCs w:val="22"/>
          <w:lang w:val="x-none" w:eastAsia="x-none"/>
        </w:rPr>
        <w:lastRenderedPageBreak/>
        <w:t xml:space="preserve"> </w:t>
      </w:r>
      <w:r w:rsidRPr="001E4A9D">
        <w:rPr>
          <w:sz w:val="22"/>
          <w:szCs w:val="22"/>
        </w:rPr>
        <w:t xml:space="preserve">Załącznik nr 4 do umowy - Zakres systemów i licencji podlegających dostawie </w:t>
      </w:r>
    </w:p>
    <w:p w14:paraId="2F254616" w14:textId="77777777" w:rsidR="00ED5FD3" w:rsidRPr="001E4A9D" w:rsidRDefault="00ED5FD3" w:rsidP="00ED5FD3">
      <w:pPr>
        <w:spacing w:line="360" w:lineRule="auto"/>
        <w:jc w:val="right"/>
        <w:rPr>
          <w:sz w:val="22"/>
          <w:szCs w:val="22"/>
        </w:rPr>
      </w:pPr>
    </w:p>
    <w:p w14:paraId="43FE94F5" w14:textId="77777777" w:rsidR="00ED5FD3" w:rsidRPr="001E4A9D" w:rsidRDefault="00ED5FD3" w:rsidP="00ED5FD3">
      <w:pPr>
        <w:spacing w:line="360" w:lineRule="auto"/>
        <w:jc w:val="right"/>
        <w:rPr>
          <w:sz w:val="22"/>
          <w:szCs w:val="22"/>
        </w:rPr>
      </w:pPr>
    </w:p>
    <w:p w14:paraId="18A5421D" w14:textId="77777777" w:rsidR="00ED5FD3" w:rsidRPr="001E4A9D" w:rsidRDefault="00ED5FD3" w:rsidP="00ED5FD3">
      <w:pPr>
        <w:spacing w:line="360" w:lineRule="auto"/>
        <w:jc w:val="center"/>
        <w:rPr>
          <w:b/>
          <w:sz w:val="22"/>
          <w:szCs w:val="22"/>
        </w:rPr>
      </w:pPr>
      <w:r w:rsidRPr="001E4A9D">
        <w:rPr>
          <w:b/>
          <w:sz w:val="22"/>
          <w:szCs w:val="22"/>
        </w:rPr>
        <w:t>Zakres systemów, modułów i licencji podlegających dostawie</w:t>
      </w:r>
    </w:p>
    <w:p w14:paraId="16E6147A" w14:textId="77777777" w:rsidR="00ED5FD3" w:rsidRPr="001E4A9D" w:rsidRDefault="00ED5FD3" w:rsidP="00ED5FD3">
      <w:pPr>
        <w:spacing w:line="360" w:lineRule="auto"/>
        <w:jc w:val="center"/>
        <w:rPr>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260"/>
        <w:gridCol w:w="1559"/>
      </w:tblGrid>
      <w:tr w:rsidR="00ED5FD3" w:rsidRPr="001E4A9D" w14:paraId="6ADC2AB9" w14:textId="77777777" w:rsidTr="00E37E38">
        <w:tc>
          <w:tcPr>
            <w:tcW w:w="817" w:type="dxa"/>
            <w:vAlign w:val="center"/>
          </w:tcPr>
          <w:p w14:paraId="13AC39CE" w14:textId="77777777" w:rsidR="00ED5FD3" w:rsidRPr="001E4A9D" w:rsidRDefault="00ED5FD3" w:rsidP="00E37E38">
            <w:pPr>
              <w:jc w:val="center"/>
              <w:rPr>
                <w:b/>
                <w:sz w:val="22"/>
                <w:szCs w:val="22"/>
              </w:rPr>
            </w:pPr>
            <w:r w:rsidRPr="001E4A9D">
              <w:rPr>
                <w:b/>
                <w:sz w:val="22"/>
                <w:szCs w:val="22"/>
              </w:rPr>
              <w:t>Lp.</w:t>
            </w:r>
          </w:p>
        </w:tc>
        <w:tc>
          <w:tcPr>
            <w:tcW w:w="3544" w:type="dxa"/>
            <w:vAlign w:val="center"/>
          </w:tcPr>
          <w:p w14:paraId="51325120" w14:textId="77777777" w:rsidR="00ED5FD3" w:rsidRPr="001E4A9D" w:rsidRDefault="00ED5FD3" w:rsidP="00E37E38">
            <w:pPr>
              <w:jc w:val="center"/>
              <w:rPr>
                <w:b/>
                <w:sz w:val="22"/>
                <w:szCs w:val="22"/>
              </w:rPr>
            </w:pPr>
            <w:r w:rsidRPr="001E4A9D">
              <w:rPr>
                <w:b/>
                <w:sz w:val="22"/>
                <w:szCs w:val="22"/>
              </w:rPr>
              <w:t>Nazwa systemu/aplikacji</w:t>
            </w:r>
          </w:p>
        </w:tc>
        <w:tc>
          <w:tcPr>
            <w:tcW w:w="3260" w:type="dxa"/>
            <w:vAlign w:val="center"/>
          </w:tcPr>
          <w:p w14:paraId="125F28CC" w14:textId="77777777" w:rsidR="00ED5FD3" w:rsidRPr="001E4A9D" w:rsidRDefault="00ED5FD3" w:rsidP="00E37E38">
            <w:pPr>
              <w:jc w:val="center"/>
              <w:rPr>
                <w:b/>
                <w:sz w:val="22"/>
                <w:szCs w:val="22"/>
              </w:rPr>
            </w:pPr>
            <w:r w:rsidRPr="001E4A9D">
              <w:rPr>
                <w:b/>
                <w:sz w:val="22"/>
                <w:szCs w:val="22"/>
              </w:rPr>
              <w:t>Nazwa licencji</w:t>
            </w:r>
          </w:p>
        </w:tc>
        <w:tc>
          <w:tcPr>
            <w:tcW w:w="1559" w:type="dxa"/>
            <w:vAlign w:val="center"/>
          </w:tcPr>
          <w:p w14:paraId="67ACCA5C" w14:textId="77777777" w:rsidR="00ED5FD3" w:rsidRPr="001E4A9D" w:rsidRDefault="00ED5FD3" w:rsidP="00E37E38">
            <w:pPr>
              <w:jc w:val="center"/>
              <w:rPr>
                <w:b/>
                <w:sz w:val="22"/>
                <w:szCs w:val="22"/>
              </w:rPr>
            </w:pPr>
            <w:r w:rsidRPr="001E4A9D">
              <w:rPr>
                <w:b/>
                <w:sz w:val="22"/>
                <w:szCs w:val="22"/>
              </w:rPr>
              <w:t>Ilość</w:t>
            </w:r>
          </w:p>
        </w:tc>
      </w:tr>
      <w:tr w:rsidR="00ED5FD3" w:rsidRPr="001E4A9D" w14:paraId="63C755A8" w14:textId="77777777" w:rsidTr="00E37E38">
        <w:tc>
          <w:tcPr>
            <w:tcW w:w="817" w:type="dxa"/>
          </w:tcPr>
          <w:p w14:paraId="1B5FEC5A" w14:textId="77777777" w:rsidR="00ED5FD3" w:rsidRPr="001E4A9D" w:rsidRDefault="00ED5FD3" w:rsidP="00E37E38">
            <w:pPr>
              <w:ind w:left="360"/>
              <w:jc w:val="both"/>
              <w:rPr>
                <w:b/>
                <w:sz w:val="22"/>
                <w:szCs w:val="22"/>
              </w:rPr>
            </w:pPr>
            <w:r w:rsidRPr="001E4A9D">
              <w:rPr>
                <w:b/>
                <w:sz w:val="22"/>
                <w:szCs w:val="22"/>
              </w:rPr>
              <w:t>1.</w:t>
            </w:r>
          </w:p>
        </w:tc>
        <w:tc>
          <w:tcPr>
            <w:tcW w:w="3544" w:type="dxa"/>
          </w:tcPr>
          <w:p w14:paraId="49FAF6F6" w14:textId="77777777" w:rsidR="00ED5FD3" w:rsidRPr="001E4A9D" w:rsidRDefault="00ED5FD3" w:rsidP="00E37E38">
            <w:pPr>
              <w:rPr>
                <w:sz w:val="22"/>
                <w:szCs w:val="22"/>
                <w:lang w:val="en-US"/>
              </w:rPr>
            </w:pPr>
          </w:p>
        </w:tc>
        <w:tc>
          <w:tcPr>
            <w:tcW w:w="3260" w:type="dxa"/>
          </w:tcPr>
          <w:p w14:paraId="3BE11309" w14:textId="77777777" w:rsidR="00ED5FD3" w:rsidRPr="001E4A9D" w:rsidRDefault="00ED5FD3" w:rsidP="00E37E38">
            <w:pPr>
              <w:jc w:val="both"/>
              <w:rPr>
                <w:sz w:val="22"/>
                <w:szCs w:val="22"/>
              </w:rPr>
            </w:pPr>
          </w:p>
        </w:tc>
        <w:tc>
          <w:tcPr>
            <w:tcW w:w="1559" w:type="dxa"/>
          </w:tcPr>
          <w:p w14:paraId="44A407AD" w14:textId="77777777" w:rsidR="00ED5FD3" w:rsidRPr="001E4A9D" w:rsidRDefault="00ED5FD3" w:rsidP="00E37E38">
            <w:pPr>
              <w:jc w:val="center"/>
              <w:rPr>
                <w:sz w:val="22"/>
                <w:szCs w:val="22"/>
              </w:rPr>
            </w:pPr>
          </w:p>
        </w:tc>
      </w:tr>
      <w:tr w:rsidR="00ED5FD3" w:rsidRPr="001E4A9D" w14:paraId="2C3882C4" w14:textId="77777777" w:rsidTr="00E37E38">
        <w:tc>
          <w:tcPr>
            <w:tcW w:w="817" w:type="dxa"/>
          </w:tcPr>
          <w:p w14:paraId="712DF7C1" w14:textId="77777777" w:rsidR="00ED5FD3" w:rsidRPr="001E4A9D" w:rsidRDefault="00ED5FD3" w:rsidP="00E37E38">
            <w:pPr>
              <w:ind w:left="360"/>
              <w:jc w:val="both"/>
              <w:rPr>
                <w:b/>
                <w:sz w:val="22"/>
                <w:szCs w:val="22"/>
              </w:rPr>
            </w:pPr>
            <w:r w:rsidRPr="001E4A9D">
              <w:rPr>
                <w:b/>
                <w:sz w:val="22"/>
                <w:szCs w:val="22"/>
              </w:rPr>
              <w:t>2.</w:t>
            </w:r>
          </w:p>
        </w:tc>
        <w:tc>
          <w:tcPr>
            <w:tcW w:w="3544" w:type="dxa"/>
          </w:tcPr>
          <w:p w14:paraId="0B868C45" w14:textId="77777777" w:rsidR="00ED5FD3" w:rsidRPr="001E4A9D" w:rsidRDefault="00ED5FD3" w:rsidP="00E37E38">
            <w:pPr>
              <w:jc w:val="both"/>
              <w:rPr>
                <w:b/>
                <w:sz w:val="22"/>
                <w:szCs w:val="22"/>
              </w:rPr>
            </w:pPr>
          </w:p>
        </w:tc>
        <w:tc>
          <w:tcPr>
            <w:tcW w:w="3260" w:type="dxa"/>
          </w:tcPr>
          <w:p w14:paraId="43BFEEEF" w14:textId="77777777" w:rsidR="00ED5FD3" w:rsidRPr="001E4A9D" w:rsidRDefault="00ED5FD3" w:rsidP="00E37E38">
            <w:pPr>
              <w:jc w:val="both"/>
              <w:rPr>
                <w:b/>
                <w:sz w:val="22"/>
                <w:szCs w:val="22"/>
              </w:rPr>
            </w:pPr>
          </w:p>
        </w:tc>
        <w:tc>
          <w:tcPr>
            <w:tcW w:w="1559" w:type="dxa"/>
          </w:tcPr>
          <w:p w14:paraId="353E25AF" w14:textId="77777777" w:rsidR="00ED5FD3" w:rsidRPr="001E4A9D" w:rsidRDefault="00ED5FD3" w:rsidP="00E37E38">
            <w:pPr>
              <w:jc w:val="both"/>
              <w:rPr>
                <w:b/>
                <w:sz w:val="22"/>
                <w:szCs w:val="22"/>
              </w:rPr>
            </w:pPr>
          </w:p>
        </w:tc>
      </w:tr>
      <w:tr w:rsidR="00ED5FD3" w:rsidRPr="001E4A9D" w14:paraId="002EA333" w14:textId="77777777" w:rsidTr="00E37E38">
        <w:tc>
          <w:tcPr>
            <w:tcW w:w="817" w:type="dxa"/>
          </w:tcPr>
          <w:p w14:paraId="0EFD6B07" w14:textId="77777777" w:rsidR="00ED5FD3" w:rsidRPr="001E4A9D" w:rsidRDefault="00ED5FD3" w:rsidP="00E37E38">
            <w:pPr>
              <w:ind w:left="360"/>
              <w:jc w:val="both"/>
              <w:rPr>
                <w:b/>
                <w:sz w:val="22"/>
                <w:szCs w:val="22"/>
              </w:rPr>
            </w:pPr>
          </w:p>
        </w:tc>
        <w:tc>
          <w:tcPr>
            <w:tcW w:w="3544" w:type="dxa"/>
          </w:tcPr>
          <w:p w14:paraId="2AFFAC82" w14:textId="77777777" w:rsidR="00ED5FD3" w:rsidRPr="001E4A9D" w:rsidRDefault="00ED5FD3" w:rsidP="00E37E38">
            <w:pPr>
              <w:jc w:val="both"/>
              <w:rPr>
                <w:b/>
                <w:sz w:val="22"/>
                <w:szCs w:val="22"/>
              </w:rPr>
            </w:pPr>
          </w:p>
        </w:tc>
        <w:tc>
          <w:tcPr>
            <w:tcW w:w="3260" w:type="dxa"/>
          </w:tcPr>
          <w:p w14:paraId="2D89BD36" w14:textId="77777777" w:rsidR="00ED5FD3" w:rsidRPr="001E4A9D" w:rsidRDefault="00ED5FD3" w:rsidP="00E37E38">
            <w:pPr>
              <w:jc w:val="both"/>
              <w:rPr>
                <w:b/>
                <w:sz w:val="22"/>
                <w:szCs w:val="22"/>
              </w:rPr>
            </w:pPr>
          </w:p>
        </w:tc>
        <w:tc>
          <w:tcPr>
            <w:tcW w:w="1559" w:type="dxa"/>
          </w:tcPr>
          <w:p w14:paraId="182C8D1F" w14:textId="77777777" w:rsidR="00ED5FD3" w:rsidRPr="001E4A9D" w:rsidRDefault="00ED5FD3" w:rsidP="00E37E38">
            <w:pPr>
              <w:jc w:val="both"/>
              <w:rPr>
                <w:b/>
                <w:sz w:val="22"/>
                <w:szCs w:val="22"/>
              </w:rPr>
            </w:pPr>
          </w:p>
        </w:tc>
      </w:tr>
    </w:tbl>
    <w:p w14:paraId="18379334" w14:textId="77777777" w:rsidR="00ED5FD3" w:rsidRPr="001E4A9D" w:rsidRDefault="00ED5FD3" w:rsidP="00ED5FD3">
      <w:pPr>
        <w:spacing w:line="360" w:lineRule="auto"/>
        <w:jc w:val="both"/>
        <w:rPr>
          <w:sz w:val="22"/>
          <w:szCs w:val="22"/>
        </w:rPr>
      </w:pPr>
    </w:p>
    <w:p w14:paraId="2716E3CC" w14:textId="77777777" w:rsidR="00ED5FD3" w:rsidRPr="001E4A9D" w:rsidRDefault="00ED5FD3" w:rsidP="00ED5FD3">
      <w:pPr>
        <w:spacing w:line="360" w:lineRule="auto"/>
        <w:jc w:val="right"/>
        <w:rPr>
          <w:sz w:val="22"/>
          <w:szCs w:val="22"/>
        </w:rPr>
      </w:pPr>
    </w:p>
    <w:p w14:paraId="342DC9E8" w14:textId="77777777" w:rsidR="00ED5FD3" w:rsidRPr="001E4A9D" w:rsidRDefault="00ED5FD3" w:rsidP="00ED5FD3">
      <w:pPr>
        <w:tabs>
          <w:tab w:val="left" w:pos="5416"/>
        </w:tabs>
        <w:ind w:firstLine="284"/>
        <w:jc w:val="right"/>
        <w:rPr>
          <w:sz w:val="22"/>
          <w:szCs w:val="22"/>
        </w:rPr>
      </w:pPr>
    </w:p>
    <w:p w14:paraId="5BA78932" w14:textId="77777777" w:rsidR="00ED5FD3" w:rsidRPr="001E4A9D" w:rsidRDefault="00ED5FD3" w:rsidP="00ED5FD3">
      <w:pPr>
        <w:tabs>
          <w:tab w:val="left" w:pos="5416"/>
        </w:tabs>
        <w:ind w:firstLine="284"/>
        <w:jc w:val="right"/>
        <w:rPr>
          <w:sz w:val="22"/>
          <w:szCs w:val="22"/>
        </w:rPr>
      </w:pPr>
    </w:p>
    <w:p w14:paraId="45471AAE" w14:textId="77777777" w:rsidR="00ED5FD3" w:rsidRPr="001E4A9D" w:rsidRDefault="00ED5FD3" w:rsidP="00ED5FD3">
      <w:pPr>
        <w:tabs>
          <w:tab w:val="left" w:pos="5416"/>
        </w:tabs>
        <w:ind w:firstLine="284"/>
        <w:jc w:val="right"/>
        <w:rPr>
          <w:sz w:val="22"/>
          <w:szCs w:val="22"/>
        </w:rPr>
      </w:pPr>
    </w:p>
    <w:p w14:paraId="53D7650B" w14:textId="77777777" w:rsidR="00ED5FD3" w:rsidRPr="001E4A9D" w:rsidRDefault="00ED5FD3" w:rsidP="00ED5FD3">
      <w:pPr>
        <w:tabs>
          <w:tab w:val="left" w:pos="5416"/>
        </w:tabs>
        <w:ind w:firstLine="284"/>
        <w:jc w:val="right"/>
        <w:rPr>
          <w:sz w:val="22"/>
          <w:szCs w:val="22"/>
        </w:rPr>
      </w:pPr>
    </w:p>
    <w:p w14:paraId="094C3D0D" w14:textId="77777777" w:rsidR="00ED5FD3" w:rsidRPr="001E4A9D" w:rsidRDefault="00ED5FD3" w:rsidP="00ED5FD3">
      <w:pPr>
        <w:tabs>
          <w:tab w:val="left" w:pos="5416"/>
        </w:tabs>
        <w:ind w:firstLine="284"/>
        <w:jc w:val="right"/>
        <w:rPr>
          <w:sz w:val="22"/>
          <w:szCs w:val="22"/>
        </w:rPr>
      </w:pPr>
    </w:p>
    <w:p w14:paraId="4CCEDE55" w14:textId="77777777" w:rsidR="00ED5FD3" w:rsidRPr="001E4A9D" w:rsidRDefault="00ED5FD3" w:rsidP="00ED5FD3">
      <w:pPr>
        <w:tabs>
          <w:tab w:val="left" w:pos="5416"/>
        </w:tabs>
        <w:ind w:firstLine="284"/>
        <w:jc w:val="right"/>
        <w:rPr>
          <w:sz w:val="22"/>
          <w:szCs w:val="22"/>
        </w:rPr>
      </w:pPr>
    </w:p>
    <w:p w14:paraId="37344F14" w14:textId="77777777" w:rsidR="00ED5FD3" w:rsidRPr="001E4A9D" w:rsidRDefault="00ED5FD3" w:rsidP="00ED5FD3">
      <w:pPr>
        <w:tabs>
          <w:tab w:val="left" w:pos="5416"/>
        </w:tabs>
        <w:ind w:firstLine="284"/>
        <w:jc w:val="right"/>
        <w:rPr>
          <w:sz w:val="22"/>
          <w:szCs w:val="22"/>
        </w:rPr>
      </w:pPr>
    </w:p>
    <w:p w14:paraId="6CCA70D4" w14:textId="77777777" w:rsidR="00ED5FD3" w:rsidRPr="001E4A9D" w:rsidRDefault="00ED5FD3" w:rsidP="00ED5FD3">
      <w:pPr>
        <w:tabs>
          <w:tab w:val="left" w:pos="5416"/>
        </w:tabs>
        <w:ind w:firstLine="284"/>
        <w:jc w:val="right"/>
        <w:rPr>
          <w:sz w:val="22"/>
          <w:szCs w:val="22"/>
        </w:rPr>
      </w:pPr>
    </w:p>
    <w:p w14:paraId="2D57688E" w14:textId="77777777" w:rsidR="00ED5FD3" w:rsidRPr="001E4A9D" w:rsidRDefault="00ED5FD3" w:rsidP="00ED5FD3">
      <w:pPr>
        <w:tabs>
          <w:tab w:val="left" w:pos="5416"/>
        </w:tabs>
        <w:ind w:firstLine="284"/>
        <w:jc w:val="right"/>
        <w:rPr>
          <w:sz w:val="22"/>
          <w:szCs w:val="22"/>
        </w:rPr>
      </w:pPr>
    </w:p>
    <w:p w14:paraId="0D52ED06" w14:textId="77777777" w:rsidR="00ED5FD3" w:rsidRPr="001E4A9D" w:rsidRDefault="00ED5FD3" w:rsidP="00ED5FD3">
      <w:pPr>
        <w:tabs>
          <w:tab w:val="left" w:pos="5416"/>
        </w:tabs>
        <w:ind w:firstLine="284"/>
        <w:jc w:val="right"/>
        <w:rPr>
          <w:sz w:val="22"/>
          <w:szCs w:val="22"/>
        </w:rPr>
      </w:pPr>
    </w:p>
    <w:p w14:paraId="415BC610" w14:textId="77777777" w:rsidR="00ED5FD3" w:rsidRPr="001E4A9D" w:rsidRDefault="00ED5FD3" w:rsidP="00ED5FD3">
      <w:pPr>
        <w:tabs>
          <w:tab w:val="left" w:pos="5416"/>
        </w:tabs>
        <w:ind w:firstLine="284"/>
        <w:jc w:val="right"/>
        <w:rPr>
          <w:sz w:val="22"/>
          <w:szCs w:val="22"/>
        </w:rPr>
      </w:pPr>
    </w:p>
    <w:p w14:paraId="78CA2734" w14:textId="77777777" w:rsidR="00ED5FD3" w:rsidRPr="001E4A9D" w:rsidRDefault="00ED5FD3" w:rsidP="00ED5FD3">
      <w:pPr>
        <w:tabs>
          <w:tab w:val="left" w:pos="5416"/>
        </w:tabs>
        <w:ind w:firstLine="284"/>
        <w:jc w:val="right"/>
        <w:rPr>
          <w:sz w:val="22"/>
          <w:szCs w:val="22"/>
        </w:rPr>
      </w:pPr>
    </w:p>
    <w:p w14:paraId="7E4EFC75" w14:textId="77777777" w:rsidR="00ED5FD3" w:rsidRPr="001E4A9D" w:rsidRDefault="00ED5FD3" w:rsidP="00ED5FD3">
      <w:pPr>
        <w:tabs>
          <w:tab w:val="left" w:pos="5416"/>
        </w:tabs>
        <w:ind w:firstLine="284"/>
        <w:jc w:val="right"/>
        <w:rPr>
          <w:sz w:val="22"/>
          <w:szCs w:val="22"/>
        </w:rPr>
      </w:pPr>
    </w:p>
    <w:p w14:paraId="37381D66" w14:textId="77777777" w:rsidR="00ED5FD3" w:rsidRPr="001E4A9D" w:rsidRDefault="00ED5FD3" w:rsidP="00ED5FD3">
      <w:pPr>
        <w:tabs>
          <w:tab w:val="left" w:pos="5416"/>
        </w:tabs>
        <w:ind w:firstLine="284"/>
        <w:jc w:val="right"/>
        <w:rPr>
          <w:sz w:val="22"/>
          <w:szCs w:val="22"/>
        </w:rPr>
      </w:pPr>
    </w:p>
    <w:p w14:paraId="7ECCA67F" w14:textId="77777777" w:rsidR="00ED5FD3" w:rsidRPr="001E4A9D" w:rsidRDefault="00ED5FD3" w:rsidP="00ED5FD3">
      <w:pPr>
        <w:tabs>
          <w:tab w:val="left" w:pos="5416"/>
        </w:tabs>
        <w:ind w:firstLine="284"/>
        <w:jc w:val="right"/>
        <w:rPr>
          <w:sz w:val="22"/>
          <w:szCs w:val="22"/>
        </w:rPr>
      </w:pPr>
    </w:p>
    <w:p w14:paraId="0C1C4B2E" w14:textId="77777777" w:rsidR="00ED5FD3" w:rsidRPr="001E4A9D" w:rsidRDefault="00ED5FD3" w:rsidP="00ED5FD3">
      <w:pPr>
        <w:tabs>
          <w:tab w:val="left" w:pos="5416"/>
        </w:tabs>
        <w:ind w:firstLine="284"/>
        <w:jc w:val="right"/>
        <w:rPr>
          <w:sz w:val="22"/>
          <w:szCs w:val="22"/>
        </w:rPr>
      </w:pPr>
    </w:p>
    <w:p w14:paraId="347CCCB3" w14:textId="77777777" w:rsidR="00ED5FD3" w:rsidRPr="001E4A9D" w:rsidRDefault="00ED5FD3" w:rsidP="00ED5FD3">
      <w:pPr>
        <w:tabs>
          <w:tab w:val="left" w:pos="5416"/>
        </w:tabs>
        <w:ind w:firstLine="284"/>
        <w:jc w:val="right"/>
        <w:rPr>
          <w:sz w:val="22"/>
          <w:szCs w:val="22"/>
        </w:rPr>
      </w:pPr>
    </w:p>
    <w:p w14:paraId="32C5B037" w14:textId="77777777" w:rsidR="00ED5FD3" w:rsidRPr="001E4A9D" w:rsidRDefault="00ED5FD3" w:rsidP="00ED5FD3">
      <w:pPr>
        <w:tabs>
          <w:tab w:val="left" w:pos="5416"/>
        </w:tabs>
        <w:ind w:firstLine="284"/>
        <w:jc w:val="right"/>
        <w:rPr>
          <w:sz w:val="22"/>
          <w:szCs w:val="22"/>
        </w:rPr>
      </w:pPr>
    </w:p>
    <w:p w14:paraId="650608DE" w14:textId="77777777" w:rsidR="00ED5FD3" w:rsidRPr="001E4A9D" w:rsidRDefault="00ED5FD3" w:rsidP="00ED5FD3">
      <w:pPr>
        <w:tabs>
          <w:tab w:val="left" w:pos="5416"/>
        </w:tabs>
        <w:ind w:firstLine="284"/>
        <w:jc w:val="right"/>
        <w:rPr>
          <w:sz w:val="22"/>
          <w:szCs w:val="22"/>
        </w:rPr>
      </w:pPr>
    </w:p>
    <w:p w14:paraId="338F1327" w14:textId="77777777" w:rsidR="00ED5FD3" w:rsidRPr="001E4A9D" w:rsidRDefault="00ED5FD3" w:rsidP="00ED5FD3">
      <w:pPr>
        <w:tabs>
          <w:tab w:val="left" w:pos="5416"/>
        </w:tabs>
        <w:ind w:firstLine="284"/>
        <w:jc w:val="right"/>
        <w:rPr>
          <w:sz w:val="22"/>
          <w:szCs w:val="22"/>
        </w:rPr>
      </w:pPr>
    </w:p>
    <w:p w14:paraId="12DE853B" w14:textId="77777777" w:rsidR="00ED5FD3" w:rsidRPr="001E4A9D" w:rsidRDefault="00ED5FD3" w:rsidP="00ED5FD3">
      <w:pPr>
        <w:tabs>
          <w:tab w:val="left" w:pos="5416"/>
        </w:tabs>
        <w:ind w:firstLine="284"/>
        <w:jc w:val="right"/>
        <w:rPr>
          <w:sz w:val="22"/>
          <w:szCs w:val="22"/>
        </w:rPr>
      </w:pPr>
    </w:p>
    <w:p w14:paraId="7DA9D589" w14:textId="77777777" w:rsidR="00ED5FD3" w:rsidRPr="001E4A9D" w:rsidRDefault="00ED5FD3" w:rsidP="00ED5FD3">
      <w:pPr>
        <w:tabs>
          <w:tab w:val="left" w:pos="5416"/>
        </w:tabs>
        <w:ind w:firstLine="284"/>
        <w:jc w:val="right"/>
        <w:rPr>
          <w:sz w:val="22"/>
          <w:szCs w:val="22"/>
        </w:rPr>
      </w:pPr>
    </w:p>
    <w:p w14:paraId="7771F64E" w14:textId="77777777" w:rsidR="00ED5FD3" w:rsidRPr="001E4A9D" w:rsidRDefault="00ED5FD3" w:rsidP="00ED5FD3">
      <w:pPr>
        <w:tabs>
          <w:tab w:val="left" w:pos="5416"/>
        </w:tabs>
        <w:ind w:firstLine="284"/>
        <w:jc w:val="right"/>
        <w:rPr>
          <w:sz w:val="22"/>
          <w:szCs w:val="22"/>
        </w:rPr>
      </w:pPr>
    </w:p>
    <w:p w14:paraId="6A03132E" w14:textId="77777777" w:rsidR="00ED5FD3" w:rsidRPr="001E4A9D" w:rsidRDefault="00ED5FD3" w:rsidP="00ED5FD3">
      <w:pPr>
        <w:tabs>
          <w:tab w:val="left" w:pos="5416"/>
        </w:tabs>
        <w:ind w:firstLine="284"/>
        <w:jc w:val="right"/>
        <w:rPr>
          <w:sz w:val="22"/>
          <w:szCs w:val="22"/>
        </w:rPr>
      </w:pPr>
    </w:p>
    <w:p w14:paraId="1303CDDD" w14:textId="77777777" w:rsidR="00ED5FD3" w:rsidRPr="001E4A9D" w:rsidRDefault="00ED5FD3" w:rsidP="00ED5FD3">
      <w:pPr>
        <w:tabs>
          <w:tab w:val="left" w:pos="5416"/>
        </w:tabs>
        <w:ind w:firstLine="284"/>
        <w:jc w:val="right"/>
        <w:rPr>
          <w:sz w:val="22"/>
          <w:szCs w:val="22"/>
        </w:rPr>
      </w:pPr>
    </w:p>
    <w:p w14:paraId="13FD5E52" w14:textId="77777777" w:rsidR="00ED5FD3" w:rsidRPr="001E4A9D" w:rsidRDefault="00ED5FD3" w:rsidP="00ED5FD3">
      <w:pPr>
        <w:tabs>
          <w:tab w:val="left" w:pos="5416"/>
        </w:tabs>
        <w:ind w:firstLine="284"/>
        <w:jc w:val="right"/>
        <w:rPr>
          <w:sz w:val="22"/>
          <w:szCs w:val="22"/>
        </w:rPr>
      </w:pPr>
    </w:p>
    <w:p w14:paraId="7A182AC1" w14:textId="77777777" w:rsidR="00ED5FD3" w:rsidRPr="001E4A9D" w:rsidRDefault="00ED5FD3" w:rsidP="00ED5FD3">
      <w:pPr>
        <w:tabs>
          <w:tab w:val="left" w:pos="5416"/>
        </w:tabs>
        <w:ind w:firstLine="284"/>
        <w:jc w:val="right"/>
        <w:rPr>
          <w:sz w:val="22"/>
          <w:szCs w:val="22"/>
        </w:rPr>
      </w:pPr>
    </w:p>
    <w:p w14:paraId="0C2D2C72" w14:textId="77777777" w:rsidR="00ED5FD3" w:rsidRPr="001E4A9D" w:rsidRDefault="00ED5FD3" w:rsidP="00ED5FD3">
      <w:pPr>
        <w:tabs>
          <w:tab w:val="left" w:pos="5416"/>
        </w:tabs>
        <w:ind w:firstLine="284"/>
        <w:jc w:val="right"/>
        <w:rPr>
          <w:sz w:val="22"/>
          <w:szCs w:val="22"/>
        </w:rPr>
      </w:pPr>
    </w:p>
    <w:p w14:paraId="3C0ECE7B" w14:textId="77777777" w:rsidR="00ED5FD3" w:rsidRPr="001E4A9D" w:rsidRDefault="00ED5FD3" w:rsidP="00ED5FD3">
      <w:pPr>
        <w:tabs>
          <w:tab w:val="left" w:pos="5416"/>
        </w:tabs>
        <w:ind w:firstLine="284"/>
        <w:jc w:val="right"/>
        <w:rPr>
          <w:sz w:val="22"/>
          <w:szCs w:val="22"/>
        </w:rPr>
      </w:pPr>
    </w:p>
    <w:p w14:paraId="1F141FF3" w14:textId="77777777" w:rsidR="00ED5FD3" w:rsidRPr="001E4A9D" w:rsidRDefault="00ED5FD3" w:rsidP="00ED5FD3">
      <w:pPr>
        <w:tabs>
          <w:tab w:val="left" w:pos="5416"/>
        </w:tabs>
        <w:ind w:firstLine="284"/>
        <w:jc w:val="right"/>
        <w:rPr>
          <w:sz w:val="22"/>
          <w:szCs w:val="22"/>
        </w:rPr>
      </w:pPr>
    </w:p>
    <w:p w14:paraId="621A69E5" w14:textId="77777777" w:rsidR="00ED5FD3" w:rsidRPr="001E4A9D" w:rsidRDefault="00ED5FD3" w:rsidP="00ED5FD3">
      <w:pPr>
        <w:tabs>
          <w:tab w:val="left" w:pos="5416"/>
        </w:tabs>
        <w:ind w:firstLine="284"/>
        <w:jc w:val="right"/>
        <w:rPr>
          <w:sz w:val="22"/>
          <w:szCs w:val="22"/>
        </w:rPr>
      </w:pPr>
    </w:p>
    <w:p w14:paraId="2A5D4E02" w14:textId="77777777" w:rsidR="00ED5FD3" w:rsidRPr="001E4A9D" w:rsidRDefault="00ED5FD3" w:rsidP="00ED5FD3">
      <w:pPr>
        <w:tabs>
          <w:tab w:val="left" w:pos="5416"/>
        </w:tabs>
        <w:ind w:firstLine="284"/>
        <w:jc w:val="right"/>
        <w:rPr>
          <w:sz w:val="22"/>
          <w:szCs w:val="22"/>
        </w:rPr>
      </w:pPr>
    </w:p>
    <w:p w14:paraId="58867812" w14:textId="77777777" w:rsidR="00ED5FD3" w:rsidRPr="001E4A9D" w:rsidRDefault="00ED5FD3" w:rsidP="00ED5FD3">
      <w:pPr>
        <w:tabs>
          <w:tab w:val="left" w:pos="5416"/>
        </w:tabs>
        <w:ind w:firstLine="284"/>
        <w:jc w:val="right"/>
        <w:rPr>
          <w:sz w:val="22"/>
          <w:szCs w:val="22"/>
        </w:rPr>
      </w:pPr>
    </w:p>
    <w:p w14:paraId="39B9201C" w14:textId="77777777" w:rsidR="00ED5FD3" w:rsidRPr="001E4A9D" w:rsidRDefault="00ED5FD3" w:rsidP="00ED5FD3">
      <w:pPr>
        <w:tabs>
          <w:tab w:val="left" w:pos="5416"/>
        </w:tabs>
        <w:ind w:firstLine="284"/>
        <w:jc w:val="right"/>
        <w:rPr>
          <w:sz w:val="22"/>
          <w:szCs w:val="22"/>
        </w:rPr>
      </w:pPr>
    </w:p>
    <w:p w14:paraId="0E119649" w14:textId="77777777" w:rsidR="00ED5FD3" w:rsidRPr="001E4A9D" w:rsidRDefault="00ED5FD3" w:rsidP="00ED5FD3">
      <w:pPr>
        <w:tabs>
          <w:tab w:val="left" w:pos="5416"/>
        </w:tabs>
        <w:ind w:firstLine="284"/>
        <w:jc w:val="right"/>
        <w:rPr>
          <w:sz w:val="22"/>
          <w:szCs w:val="22"/>
        </w:rPr>
      </w:pPr>
    </w:p>
    <w:p w14:paraId="53BF2644" w14:textId="77777777" w:rsidR="00ED5FD3" w:rsidRPr="001E4A9D" w:rsidRDefault="00ED5FD3" w:rsidP="00ED5FD3">
      <w:pPr>
        <w:tabs>
          <w:tab w:val="left" w:pos="5416"/>
        </w:tabs>
        <w:ind w:firstLine="284"/>
        <w:jc w:val="right"/>
        <w:rPr>
          <w:sz w:val="22"/>
          <w:szCs w:val="22"/>
        </w:rPr>
      </w:pPr>
    </w:p>
    <w:p w14:paraId="672BDDEF" w14:textId="77777777" w:rsidR="00ED5FD3" w:rsidRPr="001E4A9D" w:rsidRDefault="00ED5FD3" w:rsidP="00ED5FD3">
      <w:pPr>
        <w:tabs>
          <w:tab w:val="left" w:pos="5416"/>
        </w:tabs>
        <w:ind w:firstLine="284"/>
        <w:jc w:val="right"/>
        <w:rPr>
          <w:sz w:val="22"/>
          <w:szCs w:val="22"/>
        </w:rPr>
      </w:pPr>
    </w:p>
    <w:p w14:paraId="18EE14DC" w14:textId="77777777" w:rsidR="00ED5FD3" w:rsidRPr="001E4A9D" w:rsidRDefault="00ED5FD3" w:rsidP="00ED5FD3">
      <w:pPr>
        <w:spacing w:after="160" w:line="259" w:lineRule="auto"/>
        <w:rPr>
          <w:sz w:val="22"/>
          <w:szCs w:val="22"/>
        </w:rPr>
      </w:pPr>
      <w:r w:rsidRPr="001E4A9D">
        <w:rPr>
          <w:sz w:val="22"/>
          <w:szCs w:val="22"/>
        </w:rPr>
        <w:br w:type="page"/>
      </w:r>
    </w:p>
    <w:p w14:paraId="00A2F924" w14:textId="77777777" w:rsidR="00ED5FD3" w:rsidRPr="001E4A9D" w:rsidRDefault="00ED5FD3" w:rsidP="00ED5FD3">
      <w:pPr>
        <w:tabs>
          <w:tab w:val="left" w:pos="5416"/>
        </w:tabs>
        <w:ind w:firstLine="284"/>
        <w:jc w:val="right"/>
        <w:rPr>
          <w:sz w:val="22"/>
          <w:szCs w:val="22"/>
        </w:rPr>
      </w:pPr>
    </w:p>
    <w:p w14:paraId="073C9CEB" w14:textId="77777777" w:rsidR="00ED5FD3" w:rsidRPr="001E4A9D" w:rsidRDefault="00ED5FD3" w:rsidP="00ED5FD3">
      <w:pPr>
        <w:tabs>
          <w:tab w:val="left" w:pos="5416"/>
        </w:tabs>
        <w:ind w:firstLine="284"/>
        <w:jc w:val="right"/>
        <w:rPr>
          <w:sz w:val="22"/>
          <w:szCs w:val="22"/>
        </w:rPr>
      </w:pPr>
    </w:p>
    <w:p w14:paraId="3B5C97BF" w14:textId="77777777" w:rsidR="00ED5FD3" w:rsidRPr="001E4A9D" w:rsidRDefault="00ED5FD3" w:rsidP="00ED5FD3">
      <w:pPr>
        <w:tabs>
          <w:tab w:val="left" w:pos="5416"/>
        </w:tabs>
        <w:ind w:firstLine="284"/>
        <w:jc w:val="right"/>
        <w:rPr>
          <w:sz w:val="22"/>
          <w:szCs w:val="22"/>
        </w:rPr>
      </w:pPr>
    </w:p>
    <w:p w14:paraId="6A365E74" w14:textId="77777777" w:rsidR="00ED5FD3" w:rsidRPr="001E4A9D" w:rsidRDefault="00ED5FD3" w:rsidP="00ED5FD3">
      <w:pPr>
        <w:jc w:val="right"/>
        <w:rPr>
          <w:sz w:val="22"/>
          <w:szCs w:val="22"/>
        </w:rPr>
      </w:pPr>
      <w:r w:rsidRPr="001E4A9D">
        <w:rPr>
          <w:sz w:val="22"/>
          <w:szCs w:val="22"/>
        </w:rPr>
        <w:t>Załącznik nr 5 do umowy - Struktura organizacyjna</w:t>
      </w:r>
    </w:p>
    <w:p w14:paraId="42D2650D" w14:textId="77777777" w:rsidR="00ED5FD3" w:rsidRPr="001E4A9D" w:rsidRDefault="00ED5FD3" w:rsidP="00ED5FD3"/>
    <w:p w14:paraId="1C7B868E" w14:textId="77777777" w:rsidR="00ED5FD3" w:rsidRPr="001E4A9D" w:rsidRDefault="00ED5FD3" w:rsidP="00ED5FD3">
      <w:pPr>
        <w:rPr>
          <w:sz w:val="22"/>
          <w:szCs w:val="22"/>
        </w:rPr>
      </w:pPr>
      <w:r w:rsidRPr="001E4A9D">
        <w:rPr>
          <w:sz w:val="22"/>
          <w:szCs w:val="22"/>
        </w:rPr>
        <w:t>Personel Wykonawcy</w:t>
      </w:r>
    </w:p>
    <w:p w14:paraId="49E5BF77" w14:textId="77777777" w:rsidR="00ED5FD3" w:rsidRPr="001E4A9D" w:rsidRDefault="00ED5FD3" w:rsidP="00ED5FD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276"/>
        <w:gridCol w:w="2835"/>
        <w:gridCol w:w="992"/>
        <w:gridCol w:w="1809"/>
      </w:tblGrid>
      <w:tr w:rsidR="00ED5FD3" w:rsidRPr="001E4A9D" w14:paraId="0C41F3BB" w14:textId="77777777" w:rsidTr="00E37E38">
        <w:tc>
          <w:tcPr>
            <w:tcW w:w="1101" w:type="dxa"/>
          </w:tcPr>
          <w:p w14:paraId="0DEF15D2" w14:textId="77777777" w:rsidR="00ED5FD3" w:rsidRPr="001E4A9D" w:rsidRDefault="00ED5FD3" w:rsidP="00E37E38">
            <w:r w:rsidRPr="001E4A9D">
              <w:t>Imię</w:t>
            </w:r>
          </w:p>
        </w:tc>
        <w:tc>
          <w:tcPr>
            <w:tcW w:w="1275" w:type="dxa"/>
          </w:tcPr>
          <w:p w14:paraId="2824C7BF" w14:textId="77777777" w:rsidR="00ED5FD3" w:rsidRPr="001E4A9D" w:rsidRDefault="00ED5FD3" w:rsidP="00E37E38">
            <w:r w:rsidRPr="001E4A9D">
              <w:t>Nazwisko</w:t>
            </w:r>
          </w:p>
        </w:tc>
        <w:tc>
          <w:tcPr>
            <w:tcW w:w="1276" w:type="dxa"/>
          </w:tcPr>
          <w:p w14:paraId="260FB58B" w14:textId="77777777" w:rsidR="00ED5FD3" w:rsidRPr="001E4A9D" w:rsidRDefault="00ED5FD3" w:rsidP="00E37E38">
            <w:r w:rsidRPr="001E4A9D">
              <w:t>Telefon</w:t>
            </w:r>
          </w:p>
        </w:tc>
        <w:tc>
          <w:tcPr>
            <w:tcW w:w="2835" w:type="dxa"/>
          </w:tcPr>
          <w:p w14:paraId="43B45017" w14:textId="77777777" w:rsidR="00ED5FD3" w:rsidRPr="001E4A9D" w:rsidRDefault="00ED5FD3" w:rsidP="00E37E38">
            <w:r w:rsidRPr="001E4A9D">
              <w:t>Email</w:t>
            </w:r>
          </w:p>
        </w:tc>
        <w:tc>
          <w:tcPr>
            <w:tcW w:w="992" w:type="dxa"/>
          </w:tcPr>
          <w:p w14:paraId="77715DD7" w14:textId="77777777" w:rsidR="00ED5FD3" w:rsidRPr="001E4A9D" w:rsidRDefault="00ED5FD3" w:rsidP="00E37E38">
            <w:pPr>
              <w:jc w:val="center"/>
            </w:pPr>
            <w:r w:rsidRPr="001E4A9D">
              <w:t>Podwykonawca: Tak/Nie (*)</w:t>
            </w:r>
          </w:p>
        </w:tc>
        <w:tc>
          <w:tcPr>
            <w:tcW w:w="1809" w:type="dxa"/>
          </w:tcPr>
          <w:p w14:paraId="5329F8FD" w14:textId="77777777" w:rsidR="00ED5FD3" w:rsidRPr="001E4A9D" w:rsidRDefault="00ED5FD3" w:rsidP="00E37E38">
            <w:r w:rsidRPr="001E4A9D">
              <w:t>Rola w projekcie/Nazwa firmy – tylko dla Podwykonawców (*)</w:t>
            </w:r>
          </w:p>
        </w:tc>
      </w:tr>
      <w:tr w:rsidR="00ED5FD3" w:rsidRPr="001E4A9D" w14:paraId="21BF9B8D" w14:textId="77777777" w:rsidTr="00E37E38">
        <w:tc>
          <w:tcPr>
            <w:tcW w:w="1101" w:type="dxa"/>
          </w:tcPr>
          <w:p w14:paraId="592FFD09" w14:textId="77777777" w:rsidR="00ED5FD3" w:rsidRPr="001E4A9D" w:rsidRDefault="00ED5FD3" w:rsidP="00E37E38"/>
        </w:tc>
        <w:tc>
          <w:tcPr>
            <w:tcW w:w="1275" w:type="dxa"/>
          </w:tcPr>
          <w:p w14:paraId="210B33A3" w14:textId="77777777" w:rsidR="00ED5FD3" w:rsidRPr="001E4A9D" w:rsidRDefault="00ED5FD3" w:rsidP="00E37E38"/>
        </w:tc>
        <w:tc>
          <w:tcPr>
            <w:tcW w:w="1276" w:type="dxa"/>
          </w:tcPr>
          <w:p w14:paraId="45C8C73C" w14:textId="77777777" w:rsidR="00ED5FD3" w:rsidRPr="001E4A9D" w:rsidRDefault="00ED5FD3" w:rsidP="00E37E38"/>
        </w:tc>
        <w:tc>
          <w:tcPr>
            <w:tcW w:w="2835" w:type="dxa"/>
          </w:tcPr>
          <w:p w14:paraId="42902C87" w14:textId="77777777" w:rsidR="00ED5FD3" w:rsidRPr="001E4A9D" w:rsidRDefault="00ED5FD3" w:rsidP="00E37E38"/>
        </w:tc>
        <w:tc>
          <w:tcPr>
            <w:tcW w:w="992" w:type="dxa"/>
          </w:tcPr>
          <w:p w14:paraId="300907D1" w14:textId="77777777" w:rsidR="00ED5FD3" w:rsidRPr="001E4A9D" w:rsidRDefault="00ED5FD3" w:rsidP="00E37E38"/>
        </w:tc>
        <w:tc>
          <w:tcPr>
            <w:tcW w:w="1809" w:type="dxa"/>
          </w:tcPr>
          <w:p w14:paraId="657DAF6B" w14:textId="77777777" w:rsidR="00ED5FD3" w:rsidRPr="001E4A9D" w:rsidRDefault="00ED5FD3" w:rsidP="00E37E38"/>
        </w:tc>
      </w:tr>
      <w:tr w:rsidR="00ED5FD3" w:rsidRPr="001E4A9D" w14:paraId="46E6FD60" w14:textId="77777777" w:rsidTr="00E37E38">
        <w:tc>
          <w:tcPr>
            <w:tcW w:w="1101" w:type="dxa"/>
          </w:tcPr>
          <w:p w14:paraId="4EBF377B" w14:textId="77777777" w:rsidR="00ED5FD3" w:rsidRPr="001E4A9D" w:rsidRDefault="00ED5FD3" w:rsidP="00E37E38"/>
        </w:tc>
        <w:tc>
          <w:tcPr>
            <w:tcW w:w="1275" w:type="dxa"/>
          </w:tcPr>
          <w:p w14:paraId="18C0398F" w14:textId="77777777" w:rsidR="00ED5FD3" w:rsidRPr="001E4A9D" w:rsidRDefault="00ED5FD3" w:rsidP="00E37E38"/>
        </w:tc>
        <w:tc>
          <w:tcPr>
            <w:tcW w:w="1276" w:type="dxa"/>
          </w:tcPr>
          <w:p w14:paraId="216CEE8E" w14:textId="77777777" w:rsidR="00ED5FD3" w:rsidRPr="001E4A9D" w:rsidRDefault="00ED5FD3" w:rsidP="00E37E38"/>
        </w:tc>
        <w:tc>
          <w:tcPr>
            <w:tcW w:w="2835" w:type="dxa"/>
          </w:tcPr>
          <w:p w14:paraId="6B087BA0" w14:textId="77777777" w:rsidR="00ED5FD3" w:rsidRPr="001E4A9D" w:rsidRDefault="00ED5FD3" w:rsidP="00E37E38"/>
        </w:tc>
        <w:tc>
          <w:tcPr>
            <w:tcW w:w="992" w:type="dxa"/>
          </w:tcPr>
          <w:p w14:paraId="3F7B9240" w14:textId="77777777" w:rsidR="00ED5FD3" w:rsidRPr="001E4A9D" w:rsidRDefault="00ED5FD3" w:rsidP="00E37E38"/>
        </w:tc>
        <w:tc>
          <w:tcPr>
            <w:tcW w:w="1809" w:type="dxa"/>
          </w:tcPr>
          <w:p w14:paraId="02A67519" w14:textId="77777777" w:rsidR="00ED5FD3" w:rsidRPr="001E4A9D" w:rsidRDefault="00ED5FD3" w:rsidP="00E37E38"/>
        </w:tc>
      </w:tr>
      <w:tr w:rsidR="00ED5FD3" w:rsidRPr="001E4A9D" w14:paraId="60CBA2D2" w14:textId="77777777" w:rsidTr="00E37E38">
        <w:tc>
          <w:tcPr>
            <w:tcW w:w="1101" w:type="dxa"/>
          </w:tcPr>
          <w:p w14:paraId="269315AF" w14:textId="77777777" w:rsidR="00ED5FD3" w:rsidRPr="001E4A9D" w:rsidRDefault="00ED5FD3" w:rsidP="00E37E38"/>
        </w:tc>
        <w:tc>
          <w:tcPr>
            <w:tcW w:w="1275" w:type="dxa"/>
          </w:tcPr>
          <w:p w14:paraId="73B3A1D4" w14:textId="77777777" w:rsidR="00ED5FD3" w:rsidRPr="001E4A9D" w:rsidRDefault="00ED5FD3" w:rsidP="00E37E38"/>
        </w:tc>
        <w:tc>
          <w:tcPr>
            <w:tcW w:w="1276" w:type="dxa"/>
          </w:tcPr>
          <w:p w14:paraId="4D543841" w14:textId="77777777" w:rsidR="00ED5FD3" w:rsidRPr="001E4A9D" w:rsidRDefault="00ED5FD3" w:rsidP="00E37E38"/>
        </w:tc>
        <w:tc>
          <w:tcPr>
            <w:tcW w:w="2835" w:type="dxa"/>
          </w:tcPr>
          <w:p w14:paraId="32FEE15E" w14:textId="77777777" w:rsidR="00ED5FD3" w:rsidRPr="001E4A9D" w:rsidRDefault="00ED5FD3" w:rsidP="00E37E38"/>
        </w:tc>
        <w:tc>
          <w:tcPr>
            <w:tcW w:w="992" w:type="dxa"/>
          </w:tcPr>
          <w:p w14:paraId="77189F1F" w14:textId="77777777" w:rsidR="00ED5FD3" w:rsidRPr="001E4A9D" w:rsidRDefault="00ED5FD3" w:rsidP="00E37E38"/>
        </w:tc>
        <w:tc>
          <w:tcPr>
            <w:tcW w:w="1809" w:type="dxa"/>
          </w:tcPr>
          <w:p w14:paraId="069D6F83" w14:textId="77777777" w:rsidR="00ED5FD3" w:rsidRPr="001E4A9D" w:rsidRDefault="00ED5FD3" w:rsidP="00E37E38"/>
        </w:tc>
      </w:tr>
      <w:tr w:rsidR="00ED5FD3" w:rsidRPr="001E4A9D" w14:paraId="6559C48D" w14:textId="77777777" w:rsidTr="00E37E38">
        <w:tc>
          <w:tcPr>
            <w:tcW w:w="1101" w:type="dxa"/>
          </w:tcPr>
          <w:p w14:paraId="7F322EE6" w14:textId="77777777" w:rsidR="00ED5FD3" w:rsidRPr="001E4A9D" w:rsidRDefault="00ED5FD3" w:rsidP="00E37E38"/>
        </w:tc>
        <w:tc>
          <w:tcPr>
            <w:tcW w:w="1275" w:type="dxa"/>
          </w:tcPr>
          <w:p w14:paraId="433E1AE0" w14:textId="77777777" w:rsidR="00ED5FD3" w:rsidRPr="001E4A9D" w:rsidRDefault="00ED5FD3" w:rsidP="00E37E38"/>
        </w:tc>
        <w:tc>
          <w:tcPr>
            <w:tcW w:w="1276" w:type="dxa"/>
          </w:tcPr>
          <w:p w14:paraId="4099DDD0" w14:textId="77777777" w:rsidR="00ED5FD3" w:rsidRPr="001E4A9D" w:rsidRDefault="00ED5FD3" w:rsidP="00E37E38"/>
        </w:tc>
        <w:tc>
          <w:tcPr>
            <w:tcW w:w="2835" w:type="dxa"/>
          </w:tcPr>
          <w:p w14:paraId="69DF579E" w14:textId="77777777" w:rsidR="00ED5FD3" w:rsidRPr="001E4A9D" w:rsidRDefault="00ED5FD3" w:rsidP="00E37E38"/>
        </w:tc>
        <w:tc>
          <w:tcPr>
            <w:tcW w:w="992" w:type="dxa"/>
          </w:tcPr>
          <w:p w14:paraId="3831272F" w14:textId="77777777" w:rsidR="00ED5FD3" w:rsidRPr="001E4A9D" w:rsidRDefault="00ED5FD3" w:rsidP="00E37E38"/>
        </w:tc>
        <w:tc>
          <w:tcPr>
            <w:tcW w:w="1809" w:type="dxa"/>
          </w:tcPr>
          <w:p w14:paraId="50B9074C" w14:textId="77777777" w:rsidR="00ED5FD3" w:rsidRPr="001E4A9D" w:rsidRDefault="00ED5FD3" w:rsidP="00E37E38"/>
        </w:tc>
      </w:tr>
      <w:tr w:rsidR="00ED5FD3" w:rsidRPr="001E4A9D" w14:paraId="4479FBD7" w14:textId="77777777" w:rsidTr="00E37E38">
        <w:tc>
          <w:tcPr>
            <w:tcW w:w="1101" w:type="dxa"/>
          </w:tcPr>
          <w:p w14:paraId="3FD63C2D" w14:textId="77777777" w:rsidR="00ED5FD3" w:rsidRPr="001E4A9D" w:rsidRDefault="00ED5FD3" w:rsidP="00E37E38"/>
        </w:tc>
        <w:tc>
          <w:tcPr>
            <w:tcW w:w="1275" w:type="dxa"/>
          </w:tcPr>
          <w:p w14:paraId="18CF53DB" w14:textId="77777777" w:rsidR="00ED5FD3" w:rsidRPr="001E4A9D" w:rsidRDefault="00ED5FD3" w:rsidP="00E37E38"/>
        </w:tc>
        <w:tc>
          <w:tcPr>
            <w:tcW w:w="1276" w:type="dxa"/>
          </w:tcPr>
          <w:p w14:paraId="64D0B34D" w14:textId="77777777" w:rsidR="00ED5FD3" w:rsidRPr="001E4A9D" w:rsidRDefault="00ED5FD3" w:rsidP="00E37E38"/>
        </w:tc>
        <w:tc>
          <w:tcPr>
            <w:tcW w:w="2835" w:type="dxa"/>
          </w:tcPr>
          <w:p w14:paraId="357B7A66" w14:textId="77777777" w:rsidR="00ED5FD3" w:rsidRPr="001E4A9D" w:rsidRDefault="00ED5FD3" w:rsidP="00E37E38"/>
        </w:tc>
        <w:tc>
          <w:tcPr>
            <w:tcW w:w="992" w:type="dxa"/>
          </w:tcPr>
          <w:p w14:paraId="5D136455" w14:textId="77777777" w:rsidR="00ED5FD3" w:rsidRPr="001E4A9D" w:rsidRDefault="00ED5FD3" w:rsidP="00E37E38"/>
        </w:tc>
        <w:tc>
          <w:tcPr>
            <w:tcW w:w="1809" w:type="dxa"/>
          </w:tcPr>
          <w:p w14:paraId="4BFD0372" w14:textId="77777777" w:rsidR="00ED5FD3" w:rsidRPr="001E4A9D" w:rsidRDefault="00ED5FD3" w:rsidP="00E37E38"/>
        </w:tc>
      </w:tr>
      <w:tr w:rsidR="00ED5FD3" w:rsidRPr="001E4A9D" w14:paraId="67DDDB6D" w14:textId="77777777" w:rsidTr="00E37E38">
        <w:tc>
          <w:tcPr>
            <w:tcW w:w="1101" w:type="dxa"/>
          </w:tcPr>
          <w:p w14:paraId="16BF2F44" w14:textId="77777777" w:rsidR="00ED5FD3" w:rsidRPr="001E4A9D" w:rsidRDefault="00ED5FD3" w:rsidP="00E37E38"/>
        </w:tc>
        <w:tc>
          <w:tcPr>
            <w:tcW w:w="1275" w:type="dxa"/>
          </w:tcPr>
          <w:p w14:paraId="3F84F41B" w14:textId="77777777" w:rsidR="00ED5FD3" w:rsidRPr="001E4A9D" w:rsidRDefault="00ED5FD3" w:rsidP="00E37E38"/>
        </w:tc>
        <w:tc>
          <w:tcPr>
            <w:tcW w:w="1276" w:type="dxa"/>
          </w:tcPr>
          <w:p w14:paraId="6A9596AF" w14:textId="77777777" w:rsidR="00ED5FD3" w:rsidRPr="001E4A9D" w:rsidRDefault="00ED5FD3" w:rsidP="00E37E38"/>
        </w:tc>
        <w:tc>
          <w:tcPr>
            <w:tcW w:w="2835" w:type="dxa"/>
          </w:tcPr>
          <w:p w14:paraId="07C2A07A" w14:textId="77777777" w:rsidR="00ED5FD3" w:rsidRPr="001E4A9D" w:rsidRDefault="00ED5FD3" w:rsidP="00E37E38"/>
        </w:tc>
        <w:tc>
          <w:tcPr>
            <w:tcW w:w="992" w:type="dxa"/>
          </w:tcPr>
          <w:p w14:paraId="5093272F" w14:textId="77777777" w:rsidR="00ED5FD3" w:rsidRPr="001E4A9D" w:rsidRDefault="00ED5FD3" w:rsidP="00E37E38"/>
        </w:tc>
        <w:tc>
          <w:tcPr>
            <w:tcW w:w="1809" w:type="dxa"/>
          </w:tcPr>
          <w:p w14:paraId="38531F20" w14:textId="77777777" w:rsidR="00ED5FD3" w:rsidRPr="001E4A9D" w:rsidRDefault="00ED5FD3" w:rsidP="00E37E38"/>
        </w:tc>
      </w:tr>
    </w:tbl>
    <w:p w14:paraId="4537C568" w14:textId="77777777" w:rsidR="00ED5FD3" w:rsidRPr="001E4A9D" w:rsidRDefault="00ED5FD3" w:rsidP="00ED5FD3">
      <w:pPr>
        <w:rPr>
          <w:sz w:val="22"/>
          <w:szCs w:val="22"/>
        </w:rPr>
      </w:pPr>
      <w:r w:rsidRPr="001E4A9D">
        <w:t xml:space="preserve">(*) dostosować wzór tabeli, w zależności od tego czy zostali wskazani wykonawcy, w momencie wypełniania </w:t>
      </w:r>
      <w:r w:rsidRPr="001E4A9D">
        <w:rPr>
          <w:sz w:val="22"/>
          <w:szCs w:val="22"/>
        </w:rPr>
        <w:t>umowy</w:t>
      </w:r>
    </w:p>
    <w:p w14:paraId="079CF456" w14:textId="77777777" w:rsidR="00ED5FD3" w:rsidRPr="001E4A9D" w:rsidRDefault="00ED5FD3" w:rsidP="00ED5FD3">
      <w:pPr>
        <w:rPr>
          <w:sz w:val="22"/>
          <w:szCs w:val="22"/>
        </w:rPr>
      </w:pPr>
    </w:p>
    <w:p w14:paraId="2B563AA5" w14:textId="77777777" w:rsidR="00ED5FD3" w:rsidRPr="001E4A9D" w:rsidRDefault="00ED5FD3" w:rsidP="00ED5FD3">
      <w:pPr>
        <w:rPr>
          <w:sz w:val="22"/>
          <w:szCs w:val="22"/>
          <w:lang w:eastAsia="en-US"/>
        </w:rPr>
      </w:pPr>
      <w:r w:rsidRPr="001E4A9D">
        <w:rPr>
          <w:sz w:val="22"/>
          <w:szCs w:val="22"/>
          <w:lang w:eastAsia="en-US"/>
        </w:rPr>
        <w:t>Personel Zamawiającego</w:t>
      </w:r>
    </w:p>
    <w:p w14:paraId="261496A6" w14:textId="77777777" w:rsidR="00ED5FD3" w:rsidRPr="001E4A9D" w:rsidRDefault="00ED5FD3" w:rsidP="00ED5FD3">
      <w:pPr>
        <w:rPr>
          <w:sz w:val="22"/>
          <w:szCs w:val="22"/>
          <w:lang w:eastAsia="en-US"/>
        </w:rPr>
      </w:pPr>
    </w:p>
    <w:tbl>
      <w:tblPr>
        <w:tblW w:w="9622" w:type="dxa"/>
        <w:tblCellMar>
          <w:left w:w="0" w:type="dxa"/>
          <w:right w:w="0" w:type="dxa"/>
        </w:tblCellMar>
        <w:tblLook w:val="04A0" w:firstRow="1" w:lastRow="0" w:firstColumn="1" w:lastColumn="0" w:noHBand="0" w:noVBand="1"/>
      </w:tblPr>
      <w:tblGrid>
        <w:gridCol w:w="1158"/>
        <w:gridCol w:w="1495"/>
        <w:gridCol w:w="1372"/>
        <w:gridCol w:w="3404"/>
        <w:gridCol w:w="2193"/>
      </w:tblGrid>
      <w:tr w:rsidR="00ED5FD3" w:rsidRPr="001E4A9D" w14:paraId="105E69C8" w14:textId="77777777" w:rsidTr="00E37E38">
        <w:trPr>
          <w:trHeight w:val="438"/>
        </w:trPr>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41573" w14:textId="77777777" w:rsidR="00ED5FD3" w:rsidRPr="001E4A9D" w:rsidRDefault="00ED5FD3" w:rsidP="00E37E38">
            <w:pPr>
              <w:spacing w:line="276" w:lineRule="auto"/>
              <w:rPr>
                <w:lang w:eastAsia="en-US"/>
              </w:rPr>
            </w:pPr>
            <w:r w:rsidRPr="001E4A9D">
              <w:t>Imię</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17D0FF" w14:textId="77777777" w:rsidR="00ED5FD3" w:rsidRPr="001E4A9D" w:rsidRDefault="00ED5FD3" w:rsidP="00E37E38">
            <w:pPr>
              <w:spacing w:line="276" w:lineRule="auto"/>
              <w:rPr>
                <w:lang w:eastAsia="en-US"/>
              </w:rPr>
            </w:pPr>
            <w:r w:rsidRPr="001E4A9D">
              <w:t>Nazwisko</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96FA0" w14:textId="77777777" w:rsidR="00ED5FD3" w:rsidRPr="001E4A9D" w:rsidRDefault="00ED5FD3" w:rsidP="00E37E38">
            <w:pPr>
              <w:spacing w:line="276" w:lineRule="auto"/>
              <w:rPr>
                <w:lang w:eastAsia="en-US"/>
              </w:rPr>
            </w:pPr>
            <w:r w:rsidRPr="001E4A9D">
              <w:t>Telefon</w:t>
            </w:r>
          </w:p>
        </w:tc>
        <w:tc>
          <w:tcPr>
            <w:tcW w:w="3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C0E50" w14:textId="77777777" w:rsidR="00ED5FD3" w:rsidRPr="001E4A9D" w:rsidRDefault="00ED5FD3" w:rsidP="00E37E38">
            <w:pPr>
              <w:spacing w:line="276" w:lineRule="auto"/>
              <w:rPr>
                <w:lang w:eastAsia="en-US"/>
              </w:rPr>
            </w:pPr>
            <w:r w:rsidRPr="001E4A9D">
              <w:t>Email</w:t>
            </w: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DEDF4" w14:textId="77777777" w:rsidR="00ED5FD3" w:rsidRPr="001E4A9D" w:rsidRDefault="00ED5FD3" w:rsidP="00E37E38">
            <w:pPr>
              <w:spacing w:line="276" w:lineRule="auto"/>
              <w:rPr>
                <w:lang w:eastAsia="en-US"/>
              </w:rPr>
            </w:pPr>
            <w:r w:rsidRPr="001E4A9D">
              <w:t>Rola w projekcie</w:t>
            </w:r>
          </w:p>
        </w:tc>
      </w:tr>
      <w:tr w:rsidR="00ED5FD3" w:rsidRPr="001E4A9D" w14:paraId="79FB5A46"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0CE3B8"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3688B6F4"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35DF6F74"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57C3938D"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05005CF8" w14:textId="77777777" w:rsidR="00ED5FD3" w:rsidRPr="001E4A9D" w:rsidRDefault="00ED5FD3" w:rsidP="00E37E38">
            <w:pPr>
              <w:spacing w:line="276" w:lineRule="auto"/>
              <w:rPr>
                <w:lang w:eastAsia="en-US"/>
              </w:rPr>
            </w:pPr>
          </w:p>
        </w:tc>
      </w:tr>
      <w:tr w:rsidR="00ED5FD3" w:rsidRPr="001E4A9D" w14:paraId="0FB21152"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33ADF"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6EB65832"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6462788A"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30B72212"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7CA2E181" w14:textId="77777777" w:rsidR="00ED5FD3" w:rsidRPr="001E4A9D" w:rsidRDefault="00ED5FD3" w:rsidP="00E37E38">
            <w:pPr>
              <w:spacing w:line="276" w:lineRule="auto"/>
              <w:rPr>
                <w:lang w:eastAsia="en-US"/>
              </w:rPr>
            </w:pPr>
          </w:p>
        </w:tc>
      </w:tr>
      <w:tr w:rsidR="00ED5FD3" w:rsidRPr="001E4A9D" w14:paraId="4B505D44"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F2937"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20ED0630"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401325CC"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399DCC17"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75AB650B" w14:textId="77777777" w:rsidR="00ED5FD3" w:rsidRPr="001E4A9D" w:rsidRDefault="00ED5FD3" w:rsidP="00E37E38">
            <w:pPr>
              <w:spacing w:line="276" w:lineRule="auto"/>
              <w:rPr>
                <w:lang w:eastAsia="en-US"/>
              </w:rPr>
            </w:pPr>
          </w:p>
        </w:tc>
      </w:tr>
      <w:tr w:rsidR="00ED5FD3" w:rsidRPr="001E4A9D" w14:paraId="3094C8BD"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16E6B9"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3A9E2C10"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610D2805"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50C52939"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36CB4EA4" w14:textId="77777777" w:rsidR="00ED5FD3" w:rsidRPr="001E4A9D" w:rsidRDefault="00ED5FD3" w:rsidP="00E37E38">
            <w:pPr>
              <w:spacing w:line="276" w:lineRule="auto"/>
              <w:rPr>
                <w:lang w:eastAsia="en-US"/>
              </w:rPr>
            </w:pPr>
          </w:p>
        </w:tc>
      </w:tr>
      <w:tr w:rsidR="00ED5FD3" w:rsidRPr="001E4A9D" w14:paraId="3679642A"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5C85C"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844591F"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011BE317"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25E3A141"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8AE016C" w14:textId="77777777" w:rsidR="00ED5FD3" w:rsidRPr="001E4A9D" w:rsidRDefault="00ED5FD3" w:rsidP="00E37E38">
            <w:pPr>
              <w:spacing w:line="276" w:lineRule="auto"/>
              <w:rPr>
                <w:lang w:eastAsia="en-US"/>
              </w:rPr>
            </w:pPr>
          </w:p>
        </w:tc>
      </w:tr>
      <w:tr w:rsidR="00ED5FD3" w:rsidRPr="001E4A9D" w14:paraId="0D3BB7DA"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046BDF"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6AB2C9E"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2FDB84BD"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13800A40"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3215E695" w14:textId="77777777" w:rsidR="00ED5FD3" w:rsidRPr="001E4A9D" w:rsidRDefault="00ED5FD3" w:rsidP="00E37E38">
            <w:pPr>
              <w:spacing w:line="276" w:lineRule="auto"/>
              <w:rPr>
                <w:lang w:eastAsia="en-US"/>
              </w:rPr>
            </w:pPr>
          </w:p>
        </w:tc>
      </w:tr>
      <w:tr w:rsidR="00ED5FD3" w:rsidRPr="001E4A9D" w14:paraId="55C49AF8"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08D1E1"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38687A9B"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1B346C4B"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452B46DF"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84AB9BF" w14:textId="77777777" w:rsidR="00ED5FD3" w:rsidRPr="001E4A9D" w:rsidRDefault="00ED5FD3" w:rsidP="00E37E38">
            <w:pPr>
              <w:spacing w:line="276" w:lineRule="auto"/>
              <w:rPr>
                <w:lang w:eastAsia="en-US"/>
              </w:rPr>
            </w:pPr>
          </w:p>
        </w:tc>
      </w:tr>
      <w:tr w:rsidR="00ED5FD3" w:rsidRPr="001E4A9D" w14:paraId="05E4444B"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79F9FA"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C77DC83"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2D536EA0"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74C7AC37"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B26ADBF" w14:textId="77777777" w:rsidR="00ED5FD3" w:rsidRPr="001E4A9D" w:rsidRDefault="00ED5FD3" w:rsidP="00E37E38">
            <w:pPr>
              <w:spacing w:line="276" w:lineRule="auto"/>
              <w:rPr>
                <w:lang w:eastAsia="en-US"/>
              </w:rPr>
            </w:pPr>
          </w:p>
        </w:tc>
      </w:tr>
    </w:tbl>
    <w:p w14:paraId="211CA4CD" w14:textId="77777777" w:rsidR="00ED5FD3" w:rsidRPr="001E4A9D" w:rsidRDefault="00ED5FD3" w:rsidP="00ED5FD3">
      <w:pPr>
        <w:spacing w:line="360" w:lineRule="auto"/>
        <w:jc w:val="right"/>
        <w:rPr>
          <w:sz w:val="22"/>
          <w:szCs w:val="22"/>
        </w:rPr>
      </w:pPr>
    </w:p>
    <w:p w14:paraId="62EAFEBF" w14:textId="77777777" w:rsidR="00ED5FD3" w:rsidRPr="001E4A9D" w:rsidRDefault="00ED5FD3" w:rsidP="00ED5FD3">
      <w:pPr>
        <w:spacing w:line="360" w:lineRule="auto"/>
        <w:jc w:val="right"/>
        <w:rPr>
          <w:sz w:val="22"/>
          <w:szCs w:val="22"/>
        </w:rPr>
      </w:pPr>
    </w:p>
    <w:p w14:paraId="6C3BE104" w14:textId="77777777" w:rsidR="00ED5FD3" w:rsidRPr="001E4A9D" w:rsidRDefault="00ED5FD3" w:rsidP="00ED5FD3">
      <w:pPr>
        <w:spacing w:line="360" w:lineRule="auto"/>
        <w:jc w:val="right"/>
        <w:rPr>
          <w:sz w:val="22"/>
          <w:szCs w:val="22"/>
        </w:rPr>
      </w:pPr>
    </w:p>
    <w:p w14:paraId="50344B6A" w14:textId="77777777" w:rsidR="00ED5FD3" w:rsidRPr="001E4A9D" w:rsidRDefault="00ED5FD3" w:rsidP="00ED5FD3">
      <w:pPr>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p>
    <w:p w14:paraId="013E102E" w14:textId="77777777" w:rsidR="00ED5FD3" w:rsidRPr="001E4A9D" w:rsidRDefault="00ED5FD3" w:rsidP="00ED5FD3">
      <w:pPr>
        <w:rPr>
          <w:sz w:val="22"/>
          <w:szCs w:val="22"/>
        </w:rPr>
      </w:pPr>
    </w:p>
    <w:p w14:paraId="44FF730D" w14:textId="77777777" w:rsidR="00ED5FD3" w:rsidRPr="001E4A9D" w:rsidRDefault="00ED5FD3" w:rsidP="00ED5FD3">
      <w:pPr>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p>
    <w:p w14:paraId="16ED985C" w14:textId="77777777" w:rsidR="00ED5FD3" w:rsidRPr="001E4A9D" w:rsidRDefault="00ED5FD3" w:rsidP="00ED5FD3">
      <w:pPr>
        <w:jc w:val="right"/>
        <w:rPr>
          <w:sz w:val="22"/>
          <w:szCs w:val="22"/>
          <w:lang w:eastAsia="en-US"/>
        </w:rPr>
      </w:pPr>
      <w:r w:rsidRPr="001E4A9D">
        <w:rPr>
          <w:sz w:val="22"/>
          <w:szCs w:val="22"/>
        </w:rPr>
        <w:br w:type="page"/>
      </w:r>
      <w:r w:rsidRPr="001E4A9D">
        <w:rPr>
          <w:sz w:val="22"/>
          <w:szCs w:val="22"/>
          <w:lang w:eastAsia="en-US"/>
        </w:rPr>
        <w:lastRenderedPageBreak/>
        <w:t xml:space="preserve">Załącznik nr 6 do umowy – Klauzula informacyjna </w:t>
      </w:r>
    </w:p>
    <w:p w14:paraId="33FAD02C" w14:textId="77777777" w:rsidR="00ED5FD3" w:rsidRPr="001E4A9D" w:rsidRDefault="00ED5FD3" w:rsidP="00ED5FD3">
      <w:pPr>
        <w:rPr>
          <w:sz w:val="22"/>
          <w:szCs w:val="22"/>
          <w:lang w:eastAsia="en-US"/>
        </w:rPr>
      </w:pPr>
    </w:p>
    <w:p w14:paraId="3810FE27" w14:textId="77777777" w:rsidR="00ED5FD3" w:rsidRPr="001E4A9D" w:rsidRDefault="00ED5FD3" w:rsidP="00ED5FD3">
      <w:pPr>
        <w:jc w:val="both"/>
        <w:rPr>
          <w:sz w:val="22"/>
          <w:szCs w:val="22"/>
        </w:rPr>
      </w:pPr>
      <w:r w:rsidRPr="001E4A9D">
        <w:rPr>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 zwanego dalej „RODO”, informujemy, że:</w:t>
      </w:r>
    </w:p>
    <w:p w14:paraId="7EF2F3A8"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Administratorem Pani/ Pana danych osobowych jest Akademia Morska w Szczecinie ul. Wały Chrobrego 1-2, 70- 500 Szczecin, tel. (91) 48 09 400, am@am.szczecin.pl</w:t>
      </w:r>
    </w:p>
    <w:p w14:paraId="497A7DE6"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Dane kontaktowe do Inspektora Ochrony Danych e-mail: iod@am.szczecin.pl</w:t>
      </w:r>
    </w:p>
    <w:p w14:paraId="7B3CC2C8"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 xml:space="preserve">Pani/ Pana dane osobowe są niezbędne do zawarcia i wykonania umowy, której jest Pani/ Pan stroną/ w której został/-a Pani/ Pan wskazany/-na jako osoba odpowiedzialna za wykonanie umowy lub osoba do kontaktu, w związku z powyższym Pani/ Pana dane osobowe będą przetwarzane na podstawie przepisu art. 6 ust. 1 lit b, f RODO w celu prawidłowego oraz zgodnego z zamiarem stron wykonywania umowy, a także dochodzenia roszczeń wynikających z przepisów prawa. </w:t>
      </w:r>
      <w:r w:rsidRPr="001E4A9D">
        <w:rPr>
          <w:sz w:val="22"/>
          <w:szCs w:val="22"/>
          <w:shd w:val="clear" w:color="auto" w:fill="FFFFFF"/>
        </w:rPr>
        <w:t>Jest Pani/ Pan zobowiązany/-na do podania danych osobowych. Konsekwencją niepodania danych osobowych będzie skutkowała niemożnością zawarcia umowy lub utrudnieniami w jej prawidłowym realizowaniu.</w:t>
      </w:r>
    </w:p>
    <w:p w14:paraId="650977E0"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 xml:space="preserve">Pani/ Pana dane osobowe będą przetwarzane przez okres niezbędny do realizacji ww. celu z uwzględnieniem okresów przechowywania określonych w przepisach prawa, w tym przepisach archiwalnych. </w:t>
      </w:r>
    </w:p>
    <w:p w14:paraId="3748CB14"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Odbiorcami Pani/ Pana danych osobowych będą organy lub podmioty publiczne uprawnione do uzyskania danych na podstawie obowiązujących przepisów prawa oraz podmioty przetwarzające dla nas dane na podstawie umów powierzenia danych osobowych. Dane osobowe nie będą przekazywane do państw trzecich.</w:t>
      </w:r>
    </w:p>
    <w:p w14:paraId="7EA39E05"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 xml:space="preserve">Posiada Pani/ Pan prawo dostępu do treści swoich danych oraz prawo ich sprostowania, usunięcia („prawo do bycia zapomnianym”), ograniczenia przetwarzania, prawo do przenoszenia danych, prawo wniesienia sprzeciwu, prawo do cofnięcia zgody w dowolnym momencie bez wpływu na zgodność z prawem przetwarzania – na zasadach określonych w art. 16-21 RODO. </w:t>
      </w:r>
    </w:p>
    <w:p w14:paraId="65F22B43" w14:textId="77777777" w:rsidR="00ED5FD3" w:rsidRPr="001E4A9D" w:rsidRDefault="00ED5FD3" w:rsidP="00ED5FD3">
      <w:pPr>
        <w:ind w:left="357"/>
        <w:jc w:val="both"/>
        <w:rPr>
          <w:sz w:val="22"/>
          <w:szCs w:val="22"/>
        </w:rPr>
      </w:pPr>
      <w:r w:rsidRPr="001E4A9D">
        <w:rPr>
          <w:sz w:val="22"/>
          <w:szCs w:val="22"/>
        </w:rPr>
        <w:t xml:space="preserve">Z tych praw może Pani/ Pan skorzystać, składając wniosek w formie pisemnej do Inspektora Ochrony Danych na adres: </w:t>
      </w:r>
    </w:p>
    <w:p w14:paraId="16729683" w14:textId="77777777" w:rsidR="00ED5FD3" w:rsidRPr="001E4A9D" w:rsidRDefault="00ED5FD3" w:rsidP="00ED5FD3">
      <w:pPr>
        <w:ind w:left="357"/>
        <w:jc w:val="both"/>
        <w:rPr>
          <w:sz w:val="22"/>
          <w:szCs w:val="22"/>
        </w:rPr>
      </w:pPr>
      <w:r w:rsidRPr="001E4A9D">
        <w:rPr>
          <w:sz w:val="22"/>
          <w:szCs w:val="22"/>
        </w:rPr>
        <w:t>Akademia Morska w Szczecinie</w:t>
      </w:r>
    </w:p>
    <w:p w14:paraId="4504EC04" w14:textId="77777777" w:rsidR="00ED5FD3" w:rsidRPr="001E4A9D" w:rsidRDefault="00ED5FD3" w:rsidP="00ED5FD3">
      <w:pPr>
        <w:ind w:left="357"/>
        <w:jc w:val="both"/>
        <w:rPr>
          <w:sz w:val="22"/>
          <w:szCs w:val="22"/>
        </w:rPr>
      </w:pPr>
      <w:r w:rsidRPr="001E4A9D">
        <w:rPr>
          <w:sz w:val="22"/>
          <w:szCs w:val="22"/>
        </w:rPr>
        <w:t xml:space="preserve">Inspektor Ochrony Danych </w:t>
      </w:r>
    </w:p>
    <w:p w14:paraId="68DF39C8" w14:textId="77777777" w:rsidR="00ED5FD3" w:rsidRPr="001E4A9D" w:rsidRDefault="00ED5FD3" w:rsidP="00ED5FD3">
      <w:pPr>
        <w:ind w:left="357"/>
        <w:jc w:val="both"/>
        <w:rPr>
          <w:sz w:val="22"/>
          <w:szCs w:val="22"/>
        </w:rPr>
      </w:pPr>
      <w:r w:rsidRPr="001E4A9D">
        <w:rPr>
          <w:sz w:val="22"/>
          <w:szCs w:val="22"/>
        </w:rPr>
        <w:t>ul. Wały Chrobrego 1-2</w:t>
      </w:r>
    </w:p>
    <w:p w14:paraId="56B88FD0" w14:textId="77777777" w:rsidR="00ED5FD3" w:rsidRPr="001E4A9D" w:rsidRDefault="00ED5FD3" w:rsidP="00ED5FD3">
      <w:pPr>
        <w:ind w:left="357"/>
        <w:jc w:val="both"/>
        <w:rPr>
          <w:sz w:val="22"/>
          <w:szCs w:val="22"/>
        </w:rPr>
      </w:pPr>
      <w:r w:rsidRPr="001E4A9D">
        <w:rPr>
          <w:sz w:val="22"/>
          <w:szCs w:val="22"/>
        </w:rPr>
        <w:t xml:space="preserve">70-500 Szczecin </w:t>
      </w:r>
    </w:p>
    <w:p w14:paraId="0171F675" w14:textId="77777777" w:rsidR="00ED5FD3" w:rsidRPr="001E4A9D" w:rsidRDefault="00ED5FD3" w:rsidP="00ED5FD3">
      <w:pPr>
        <w:ind w:left="357"/>
        <w:jc w:val="both"/>
        <w:rPr>
          <w:sz w:val="22"/>
          <w:szCs w:val="22"/>
        </w:rPr>
      </w:pPr>
      <w:r w:rsidRPr="001E4A9D">
        <w:rPr>
          <w:sz w:val="22"/>
          <w:szCs w:val="22"/>
        </w:rPr>
        <w:t xml:space="preserve">lub </w:t>
      </w:r>
    </w:p>
    <w:p w14:paraId="0C089C75" w14:textId="77777777" w:rsidR="00ED5FD3" w:rsidRPr="001E4A9D" w:rsidRDefault="00ED5FD3" w:rsidP="00ED5FD3">
      <w:pPr>
        <w:ind w:left="357"/>
        <w:jc w:val="both"/>
        <w:rPr>
          <w:sz w:val="22"/>
          <w:szCs w:val="22"/>
        </w:rPr>
      </w:pPr>
      <w:r w:rsidRPr="001E4A9D">
        <w:rPr>
          <w:sz w:val="22"/>
          <w:szCs w:val="22"/>
        </w:rPr>
        <w:t>iod@am.szczecin.pl</w:t>
      </w:r>
    </w:p>
    <w:p w14:paraId="4166DF97"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Ma Pani/ Pan również prawo wniesienia skargi do organu nadzorczego, którym jest Prezes Urzędu Ochrony Danych Osobowych, gdy uzna Pani/ Pan, iż przetwarzanie danych osobowych Pani/ Pana dotyczących narusza przepisy RODO.</w:t>
      </w:r>
    </w:p>
    <w:p w14:paraId="229C73D8" w14:textId="77777777" w:rsidR="00ED5FD3" w:rsidRPr="001E4A9D" w:rsidRDefault="00ED5FD3" w:rsidP="001B51A1">
      <w:pPr>
        <w:numPr>
          <w:ilvl w:val="0"/>
          <w:numId w:val="80"/>
        </w:numPr>
        <w:ind w:left="357" w:hanging="357"/>
        <w:contextualSpacing/>
        <w:jc w:val="both"/>
      </w:pPr>
      <w:r w:rsidRPr="001E4A9D">
        <w:rPr>
          <w:sz w:val="22"/>
          <w:szCs w:val="22"/>
        </w:rPr>
        <w:t>Pani/ Pana dane nie będą wykorzystywane w celu zautomatyzowanego podejmowaniu decyzji, w tym do profilowania, o którym mowa w art. 22 RODO.</w:t>
      </w:r>
    </w:p>
    <w:p w14:paraId="6714E84D" w14:textId="77777777" w:rsidR="00ED5FD3" w:rsidRPr="001E4A9D" w:rsidRDefault="00ED5FD3" w:rsidP="00ED5FD3">
      <w:pPr>
        <w:jc w:val="both"/>
      </w:pPr>
    </w:p>
    <w:p w14:paraId="2820D313" w14:textId="77777777" w:rsidR="00ED5FD3" w:rsidRPr="001E4A9D" w:rsidRDefault="00ED5FD3" w:rsidP="00ED5FD3">
      <w:r w:rsidRPr="001E4A9D">
        <w:rPr>
          <w:sz w:val="22"/>
          <w:szCs w:val="22"/>
          <w:lang w:eastAsia="en-US"/>
        </w:rPr>
        <w:br w:type="page"/>
      </w:r>
      <w:r w:rsidRPr="001E4A9D">
        <w:rPr>
          <w:sz w:val="22"/>
          <w:szCs w:val="22"/>
          <w:lang w:eastAsia="en-US"/>
        </w:rPr>
        <w:lastRenderedPageBreak/>
        <w:t>Załącznik nr 7 do umowy – Umowa licencyjna systemu …</w:t>
      </w:r>
      <w:r w:rsidRPr="001E4A9D">
        <w:t xml:space="preserve"> </w:t>
      </w:r>
    </w:p>
    <w:p w14:paraId="0E4E5879" w14:textId="77777777" w:rsidR="00ED5FD3" w:rsidRPr="001E4A9D" w:rsidRDefault="00ED5FD3" w:rsidP="00ED5FD3"/>
    <w:p w14:paraId="6EA4C1E4" w14:textId="77777777" w:rsidR="00ED5FD3" w:rsidRPr="001E4A9D" w:rsidRDefault="00ED5FD3" w:rsidP="00ED5FD3"/>
    <w:p w14:paraId="41AF40EA" w14:textId="77777777" w:rsidR="00ED5FD3" w:rsidRPr="001E4A9D" w:rsidRDefault="00ED5FD3" w:rsidP="00ED5FD3">
      <w:r w:rsidRPr="001E4A9D">
        <w:t>(Wykonawca zobowiązany jest do przekazania Zamawiającemu umów licencyjnych na dostarczone oprogramowanie (które będą stanowić załącznik nr 7) po wyborze oferty i przed zawarciem umowy.</w:t>
      </w:r>
    </w:p>
    <w:p w14:paraId="7B5A18DC" w14:textId="77777777" w:rsidR="00ED5FD3" w:rsidRPr="001E4A9D" w:rsidRDefault="00ED5FD3" w:rsidP="00ED5FD3">
      <w:pPr>
        <w:jc w:val="right"/>
        <w:rPr>
          <w:sz w:val="22"/>
          <w:szCs w:val="22"/>
          <w:lang w:eastAsia="en-US"/>
        </w:rPr>
      </w:pPr>
    </w:p>
    <w:p w14:paraId="4A78B78B" w14:textId="77777777" w:rsidR="00ED5FD3" w:rsidRPr="001E4A9D" w:rsidRDefault="00ED5FD3" w:rsidP="00ED5FD3">
      <w:pPr>
        <w:rPr>
          <w:sz w:val="22"/>
        </w:rPr>
      </w:pPr>
      <w:r w:rsidRPr="001E4A9D">
        <w:rPr>
          <w:sz w:val="22"/>
        </w:rPr>
        <w:br w:type="page"/>
      </w:r>
    </w:p>
    <w:p w14:paraId="142620A5" w14:textId="77777777" w:rsidR="00ED5FD3" w:rsidRPr="001E4A9D" w:rsidRDefault="00ED5FD3" w:rsidP="00ED5FD3">
      <w:pPr>
        <w:tabs>
          <w:tab w:val="left" w:pos="708"/>
        </w:tabs>
        <w:spacing w:before="40" w:after="120"/>
        <w:jc w:val="right"/>
        <w:rPr>
          <w:sz w:val="22"/>
          <w:szCs w:val="22"/>
        </w:rPr>
      </w:pPr>
      <w:r w:rsidRPr="001E4A9D">
        <w:rPr>
          <w:sz w:val="22"/>
          <w:szCs w:val="22"/>
        </w:rPr>
        <w:lastRenderedPageBreak/>
        <w:t>Załącznik nr 8 do umowy</w:t>
      </w:r>
    </w:p>
    <w:p w14:paraId="15BF28EB" w14:textId="77777777" w:rsidR="00ED5FD3" w:rsidRPr="001E4A9D" w:rsidRDefault="00ED5FD3" w:rsidP="00ED5FD3">
      <w:pPr>
        <w:tabs>
          <w:tab w:val="left" w:pos="708"/>
        </w:tabs>
        <w:spacing w:before="40" w:after="120"/>
        <w:jc w:val="right"/>
        <w:rPr>
          <w:rFonts w:ascii="Arial Narrow" w:hAnsi="Arial Narrow"/>
          <w:b/>
          <w:szCs w:val="24"/>
        </w:rPr>
      </w:pPr>
    </w:p>
    <w:p w14:paraId="61918414" w14:textId="77777777" w:rsidR="00ED5FD3" w:rsidRPr="001E4A9D" w:rsidRDefault="00ED5FD3" w:rsidP="00ED5FD3">
      <w:pPr>
        <w:tabs>
          <w:tab w:val="left" w:pos="708"/>
        </w:tabs>
        <w:spacing w:before="40" w:after="120"/>
        <w:jc w:val="right"/>
        <w:rPr>
          <w:rFonts w:ascii="Arial Narrow" w:hAnsi="Arial Narrow"/>
          <w:b/>
          <w:szCs w:val="24"/>
        </w:rPr>
      </w:pPr>
      <w:r w:rsidRPr="001E4A9D">
        <w:rPr>
          <w:noProof/>
          <w:sz w:val="24"/>
          <w:szCs w:val="24"/>
        </w:rPr>
        <w:drawing>
          <wp:inline distT="0" distB="0" distL="0" distR="0" wp14:anchorId="15BE72E7" wp14:editId="464AB33A">
            <wp:extent cx="5753100" cy="3800475"/>
            <wp:effectExtent l="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inline>
        </w:drawing>
      </w:r>
    </w:p>
    <w:p w14:paraId="2684E2C3" w14:textId="77777777" w:rsidR="00ED5FD3" w:rsidRPr="001E4A9D" w:rsidRDefault="00ED5FD3" w:rsidP="00ED5FD3">
      <w:pPr>
        <w:tabs>
          <w:tab w:val="left" w:pos="708"/>
        </w:tabs>
        <w:spacing w:before="40" w:after="120"/>
        <w:jc w:val="center"/>
        <w:rPr>
          <w:rFonts w:ascii="Arial Narrow" w:hAnsi="Arial Narrow"/>
          <w:b/>
          <w:szCs w:val="24"/>
        </w:rPr>
      </w:pPr>
    </w:p>
    <w:p w14:paraId="52FC111B" w14:textId="77777777" w:rsidR="00ED5FD3" w:rsidRPr="001E4A9D" w:rsidRDefault="00ED5FD3" w:rsidP="00ED5FD3">
      <w:pPr>
        <w:tabs>
          <w:tab w:val="left" w:pos="708"/>
        </w:tabs>
        <w:spacing w:before="40" w:after="120"/>
        <w:jc w:val="center"/>
        <w:rPr>
          <w:rFonts w:ascii="Arial Narrow" w:hAnsi="Arial Narrow"/>
          <w:b/>
          <w:szCs w:val="24"/>
        </w:rPr>
      </w:pPr>
    </w:p>
    <w:p w14:paraId="2B29107A" w14:textId="77777777" w:rsidR="00ED5FD3" w:rsidRPr="001E4A9D" w:rsidRDefault="00ED5FD3" w:rsidP="00ED5FD3">
      <w:pPr>
        <w:tabs>
          <w:tab w:val="left" w:pos="708"/>
        </w:tabs>
        <w:spacing w:before="40" w:after="120"/>
        <w:jc w:val="center"/>
        <w:rPr>
          <w:rFonts w:ascii="Arial Narrow" w:hAnsi="Arial Narrow"/>
          <w:b/>
          <w:szCs w:val="24"/>
        </w:rPr>
      </w:pPr>
    </w:p>
    <w:p w14:paraId="6169DFBA" w14:textId="77777777" w:rsidR="00ED5FD3" w:rsidRPr="001E4A9D" w:rsidRDefault="00ED5FD3" w:rsidP="00ED5FD3">
      <w:pPr>
        <w:tabs>
          <w:tab w:val="left" w:pos="708"/>
        </w:tabs>
        <w:spacing w:before="40" w:after="120"/>
        <w:jc w:val="center"/>
        <w:rPr>
          <w:rFonts w:ascii="Arial Narrow" w:hAnsi="Arial Narrow"/>
          <w:b/>
          <w:szCs w:val="24"/>
        </w:rPr>
      </w:pPr>
    </w:p>
    <w:p w14:paraId="35B8C062" w14:textId="77777777" w:rsidR="00ED5FD3" w:rsidRPr="001E4A9D" w:rsidRDefault="00ED5FD3" w:rsidP="00ED5FD3">
      <w:pPr>
        <w:tabs>
          <w:tab w:val="left" w:pos="708"/>
        </w:tabs>
        <w:spacing w:before="40" w:after="120"/>
        <w:jc w:val="center"/>
        <w:rPr>
          <w:rFonts w:ascii="Arial Narrow" w:hAnsi="Arial Narrow"/>
          <w:b/>
          <w:szCs w:val="24"/>
        </w:rPr>
      </w:pPr>
    </w:p>
    <w:p w14:paraId="0BB932F7" w14:textId="77777777" w:rsidR="00ED5FD3" w:rsidRPr="001E4A9D" w:rsidRDefault="00ED5FD3" w:rsidP="00ED5FD3">
      <w:pPr>
        <w:tabs>
          <w:tab w:val="left" w:pos="708"/>
        </w:tabs>
        <w:spacing w:before="40" w:after="120"/>
        <w:jc w:val="center"/>
        <w:rPr>
          <w:rFonts w:ascii="Arial Narrow" w:hAnsi="Arial Narrow"/>
          <w:b/>
          <w:szCs w:val="24"/>
        </w:rPr>
      </w:pPr>
    </w:p>
    <w:p w14:paraId="5AE4EC85" w14:textId="77777777" w:rsidR="00ED5FD3" w:rsidRPr="001E4A9D" w:rsidRDefault="00ED5FD3" w:rsidP="00ED5FD3">
      <w:pPr>
        <w:tabs>
          <w:tab w:val="left" w:pos="708"/>
        </w:tabs>
        <w:spacing w:before="40" w:after="120"/>
        <w:jc w:val="center"/>
        <w:rPr>
          <w:rFonts w:ascii="Arial Narrow" w:hAnsi="Arial Narrow"/>
          <w:b/>
          <w:szCs w:val="24"/>
        </w:rPr>
      </w:pPr>
    </w:p>
    <w:p w14:paraId="1B528C66" w14:textId="77777777" w:rsidR="00ED5FD3" w:rsidRPr="001E4A9D" w:rsidRDefault="00ED5FD3" w:rsidP="00ED5FD3">
      <w:pPr>
        <w:tabs>
          <w:tab w:val="left" w:pos="708"/>
        </w:tabs>
        <w:spacing w:before="40" w:after="120"/>
        <w:jc w:val="center"/>
        <w:rPr>
          <w:rFonts w:ascii="Arial Narrow" w:hAnsi="Arial Narrow"/>
          <w:b/>
          <w:szCs w:val="24"/>
        </w:rPr>
      </w:pPr>
    </w:p>
    <w:p w14:paraId="48E0F5FA" w14:textId="77777777" w:rsidR="00ED5FD3" w:rsidRPr="001E4A9D" w:rsidRDefault="00ED5FD3" w:rsidP="00ED5FD3">
      <w:pPr>
        <w:tabs>
          <w:tab w:val="left" w:pos="708"/>
        </w:tabs>
        <w:spacing w:before="40" w:after="120"/>
        <w:jc w:val="center"/>
        <w:rPr>
          <w:rFonts w:ascii="Arial Narrow" w:hAnsi="Arial Narrow"/>
          <w:b/>
          <w:szCs w:val="24"/>
        </w:rPr>
      </w:pPr>
    </w:p>
    <w:p w14:paraId="79495840" w14:textId="77777777" w:rsidR="00ED5FD3" w:rsidRPr="001E4A9D" w:rsidRDefault="00ED5FD3" w:rsidP="00ED5FD3">
      <w:pPr>
        <w:tabs>
          <w:tab w:val="left" w:pos="708"/>
        </w:tabs>
        <w:spacing w:before="40" w:after="120"/>
        <w:jc w:val="center"/>
        <w:rPr>
          <w:rFonts w:ascii="Arial Narrow" w:hAnsi="Arial Narrow"/>
          <w:b/>
          <w:szCs w:val="24"/>
        </w:rPr>
      </w:pPr>
    </w:p>
    <w:p w14:paraId="0DCB86B0" w14:textId="77777777" w:rsidR="00ED5FD3" w:rsidRPr="001E4A9D" w:rsidRDefault="00ED5FD3" w:rsidP="00ED5FD3">
      <w:pPr>
        <w:tabs>
          <w:tab w:val="left" w:pos="708"/>
        </w:tabs>
        <w:spacing w:before="40" w:after="120"/>
        <w:jc w:val="center"/>
        <w:rPr>
          <w:rFonts w:ascii="Arial Narrow" w:hAnsi="Arial Narrow"/>
          <w:b/>
          <w:szCs w:val="24"/>
        </w:rPr>
      </w:pPr>
    </w:p>
    <w:p w14:paraId="53FAD618" w14:textId="77777777" w:rsidR="00ED5FD3" w:rsidRPr="001E4A9D" w:rsidRDefault="00ED5FD3" w:rsidP="00ED5FD3">
      <w:pPr>
        <w:tabs>
          <w:tab w:val="left" w:pos="708"/>
        </w:tabs>
        <w:spacing w:before="40" w:after="120"/>
        <w:jc w:val="center"/>
        <w:rPr>
          <w:rFonts w:ascii="Arial Narrow" w:hAnsi="Arial Narrow"/>
          <w:b/>
          <w:szCs w:val="24"/>
        </w:rPr>
      </w:pPr>
    </w:p>
    <w:p w14:paraId="58F42D7C" w14:textId="77777777" w:rsidR="00ED5FD3" w:rsidRPr="001E4A9D" w:rsidRDefault="00ED5FD3" w:rsidP="00ED5FD3">
      <w:pPr>
        <w:tabs>
          <w:tab w:val="left" w:pos="708"/>
        </w:tabs>
        <w:spacing w:before="40" w:after="120"/>
        <w:jc w:val="center"/>
        <w:rPr>
          <w:rFonts w:ascii="Arial Narrow" w:hAnsi="Arial Narrow"/>
          <w:b/>
          <w:szCs w:val="24"/>
        </w:rPr>
      </w:pPr>
    </w:p>
    <w:p w14:paraId="2A81D4ED" w14:textId="77777777" w:rsidR="00ED5FD3" w:rsidRPr="001E4A9D" w:rsidRDefault="00ED5FD3" w:rsidP="00ED5FD3">
      <w:pPr>
        <w:tabs>
          <w:tab w:val="left" w:pos="708"/>
        </w:tabs>
        <w:spacing w:before="40" w:after="120"/>
        <w:jc w:val="center"/>
        <w:rPr>
          <w:rFonts w:ascii="Arial Narrow" w:hAnsi="Arial Narrow"/>
          <w:b/>
          <w:szCs w:val="24"/>
        </w:rPr>
      </w:pPr>
    </w:p>
    <w:p w14:paraId="51D24AA2" w14:textId="77777777" w:rsidR="00ED5FD3" w:rsidRPr="001E4A9D" w:rsidRDefault="00ED5FD3" w:rsidP="00ED5FD3">
      <w:pPr>
        <w:tabs>
          <w:tab w:val="left" w:pos="708"/>
        </w:tabs>
        <w:spacing w:before="40" w:after="120"/>
        <w:jc w:val="center"/>
        <w:rPr>
          <w:rFonts w:ascii="Arial Narrow" w:hAnsi="Arial Narrow"/>
          <w:b/>
          <w:szCs w:val="24"/>
        </w:rPr>
      </w:pPr>
    </w:p>
    <w:p w14:paraId="0B860E15" w14:textId="77777777" w:rsidR="00ED5FD3" w:rsidRPr="001E4A9D" w:rsidRDefault="00ED5FD3" w:rsidP="00ED5FD3">
      <w:pPr>
        <w:tabs>
          <w:tab w:val="left" w:pos="708"/>
        </w:tabs>
        <w:spacing w:before="40" w:after="120"/>
        <w:jc w:val="center"/>
        <w:rPr>
          <w:rFonts w:ascii="Arial Narrow" w:hAnsi="Arial Narrow"/>
          <w:b/>
          <w:szCs w:val="24"/>
        </w:rPr>
      </w:pPr>
    </w:p>
    <w:p w14:paraId="30D6FE51" w14:textId="77777777" w:rsidR="00ED5FD3" w:rsidRPr="001E4A9D" w:rsidRDefault="00ED5FD3" w:rsidP="00ED5FD3">
      <w:pPr>
        <w:tabs>
          <w:tab w:val="left" w:pos="708"/>
        </w:tabs>
        <w:spacing w:before="40" w:after="120"/>
        <w:jc w:val="center"/>
        <w:rPr>
          <w:rFonts w:ascii="Arial Narrow" w:hAnsi="Arial Narrow"/>
          <w:b/>
          <w:szCs w:val="24"/>
        </w:rPr>
      </w:pPr>
    </w:p>
    <w:p w14:paraId="42E7363A" w14:textId="77777777" w:rsidR="00ED5FD3" w:rsidRPr="001E4A9D" w:rsidRDefault="00ED5FD3" w:rsidP="00ED5FD3">
      <w:pPr>
        <w:tabs>
          <w:tab w:val="left" w:pos="708"/>
        </w:tabs>
        <w:spacing w:before="40" w:after="120"/>
        <w:jc w:val="center"/>
        <w:rPr>
          <w:rFonts w:ascii="Arial Narrow" w:hAnsi="Arial Narrow"/>
          <w:b/>
          <w:szCs w:val="24"/>
        </w:rPr>
      </w:pPr>
    </w:p>
    <w:p w14:paraId="3B182FE1" w14:textId="77777777" w:rsidR="00ED5FD3" w:rsidRPr="001E4A9D" w:rsidRDefault="00ED5FD3" w:rsidP="00ED5FD3">
      <w:pPr>
        <w:tabs>
          <w:tab w:val="left" w:pos="708"/>
        </w:tabs>
        <w:spacing w:before="40" w:after="120"/>
        <w:jc w:val="both"/>
        <w:rPr>
          <w:rFonts w:ascii="Arial Narrow" w:hAnsi="Arial Narrow"/>
          <w:b/>
          <w:szCs w:val="24"/>
        </w:rPr>
      </w:pPr>
      <w:r w:rsidRPr="001E4A9D">
        <w:rPr>
          <w:noProof/>
          <w:sz w:val="24"/>
          <w:szCs w:val="24"/>
        </w:rPr>
        <w:lastRenderedPageBreak/>
        <w:drawing>
          <wp:inline distT="0" distB="0" distL="0" distR="0" wp14:anchorId="3ACA9176" wp14:editId="083B2A19">
            <wp:extent cx="5438775" cy="7419975"/>
            <wp:effectExtent l="0" t="0" r="0" b="0"/>
            <wp:docPr id="1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7419975"/>
                    </a:xfrm>
                    <a:prstGeom prst="rect">
                      <a:avLst/>
                    </a:prstGeom>
                    <a:noFill/>
                    <a:ln>
                      <a:noFill/>
                    </a:ln>
                  </pic:spPr>
                </pic:pic>
              </a:graphicData>
            </a:graphic>
          </wp:inline>
        </w:drawing>
      </w:r>
    </w:p>
    <w:p w14:paraId="29F1984A" w14:textId="77777777" w:rsidR="00ED5FD3" w:rsidRPr="001E4A9D" w:rsidRDefault="00ED5FD3" w:rsidP="00ED5FD3">
      <w:pPr>
        <w:tabs>
          <w:tab w:val="left" w:pos="708"/>
        </w:tabs>
        <w:spacing w:before="40" w:after="120"/>
        <w:jc w:val="right"/>
        <w:rPr>
          <w:rFonts w:ascii="Arial Narrow" w:hAnsi="Arial Narrow"/>
          <w:b/>
          <w:szCs w:val="24"/>
        </w:rPr>
      </w:pPr>
      <w:r w:rsidRPr="001E4A9D">
        <w:rPr>
          <w:noProof/>
          <w:sz w:val="24"/>
          <w:szCs w:val="24"/>
        </w:rPr>
        <w:lastRenderedPageBreak/>
        <w:drawing>
          <wp:inline distT="0" distB="0" distL="0" distR="0" wp14:anchorId="60CAA678" wp14:editId="59613BEF">
            <wp:extent cx="5153025" cy="7324725"/>
            <wp:effectExtent l="0" t="0" r="0" b="0"/>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025" cy="7324725"/>
                    </a:xfrm>
                    <a:prstGeom prst="rect">
                      <a:avLst/>
                    </a:prstGeom>
                    <a:noFill/>
                    <a:ln>
                      <a:noFill/>
                    </a:ln>
                  </pic:spPr>
                </pic:pic>
              </a:graphicData>
            </a:graphic>
          </wp:inline>
        </w:drawing>
      </w:r>
    </w:p>
    <w:p w14:paraId="346C28A6" w14:textId="77777777" w:rsidR="00ED5FD3" w:rsidRPr="001E4A9D" w:rsidRDefault="00ED5FD3" w:rsidP="00ED5FD3">
      <w:pPr>
        <w:tabs>
          <w:tab w:val="left" w:pos="708"/>
        </w:tabs>
        <w:spacing w:before="40" w:after="120"/>
        <w:jc w:val="right"/>
        <w:rPr>
          <w:rFonts w:ascii="Arial Narrow" w:hAnsi="Arial Narrow"/>
          <w:b/>
          <w:szCs w:val="24"/>
        </w:rPr>
      </w:pPr>
      <w:r w:rsidRPr="001E4A9D">
        <w:rPr>
          <w:noProof/>
          <w:sz w:val="24"/>
          <w:szCs w:val="24"/>
        </w:rPr>
        <w:lastRenderedPageBreak/>
        <w:drawing>
          <wp:inline distT="0" distB="0" distL="0" distR="0" wp14:anchorId="024520B6" wp14:editId="31049446">
            <wp:extent cx="4581525" cy="6953250"/>
            <wp:effectExtent l="0" t="0" r="0" b="0"/>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6953250"/>
                    </a:xfrm>
                    <a:prstGeom prst="rect">
                      <a:avLst/>
                    </a:prstGeom>
                    <a:noFill/>
                    <a:ln>
                      <a:noFill/>
                    </a:ln>
                  </pic:spPr>
                </pic:pic>
              </a:graphicData>
            </a:graphic>
          </wp:inline>
        </w:drawing>
      </w:r>
    </w:p>
    <w:p w14:paraId="34603302" w14:textId="77777777" w:rsidR="00ED5FD3" w:rsidRPr="001E4A9D" w:rsidRDefault="00ED5FD3" w:rsidP="00ED5FD3">
      <w:pPr>
        <w:tabs>
          <w:tab w:val="left" w:pos="708"/>
        </w:tabs>
        <w:spacing w:before="40" w:after="120"/>
        <w:jc w:val="right"/>
        <w:rPr>
          <w:rFonts w:ascii="Arial Narrow" w:hAnsi="Arial Narrow"/>
          <w:b/>
          <w:szCs w:val="24"/>
        </w:rPr>
      </w:pPr>
      <w:r w:rsidRPr="001E4A9D">
        <w:rPr>
          <w:noProof/>
          <w:sz w:val="24"/>
          <w:szCs w:val="24"/>
        </w:rPr>
        <w:lastRenderedPageBreak/>
        <w:drawing>
          <wp:inline distT="0" distB="0" distL="0" distR="0" wp14:anchorId="17B91714" wp14:editId="32B715FC">
            <wp:extent cx="4572000" cy="5248275"/>
            <wp:effectExtent l="0" t="0" r="0" b="0"/>
            <wp:docPr id="1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5248275"/>
                    </a:xfrm>
                    <a:prstGeom prst="rect">
                      <a:avLst/>
                    </a:prstGeom>
                    <a:noFill/>
                    <a:ln>
                      <a:noFill/>
                    </a:ln>
                  </pic:spPr>
                </pic:pic>
              </a:graphicData>
            </a:graphic>
          </wp:inline>
        </w:drawing>
      </w:r>
      <w:r w:rsidRPr="001E4A9D">
        <w:rPr>
          <w:noProof/>
          <w:sz w:val="24"/>
          <w:szCs w:val="24"/>
        </w:rPr>
        <w:lastRenderedPageBreak/>
        <w:drawing>
          <wp:inline distT="0" distB="0" distL="0" distR="0" wp14:anchorId="34D33578" wp14:editId="25B71D07">
            <wp:extent cx="5210175" cy="7239000"/>
            <wp:effectExtent l="0" t="0" r="0" b="0"/>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7239000"/>
                    </a:xfrm>
                    <a:prstGeom prst="rect">
                      <a:avLst/>
                    </a:prstGeom>
                    <a:noFill/>
                    <a:ln>
                      <a:noFill/>
                    </a:ln>
                  </pic:spPr>
                </pic:pic>
              </a:graphicData>
            </a:graphic>
          </wp:inline>
        </w:drawing>
      </w:r>
    </w:p>
    <w:p w14:paraId="6991B13C" w14:textId="77777777" w:rsidR="00ED5FD3" w:rsidRPr="001E4A9D" w:rsidRDefault="00ED5FD3" w:rsidP="00ED5FD3">
      <w:pPr>
        <w:tabs>
          <w:tab w:val="left" w:pos="708"/>
        </w:tabs>
        <w:spacing w:before="40" w:after="120"/>
        <w:jc w:val="right"/>
        <w:rPr>
          <w:rFonts w:ascii="Arial Narrow" w:hAnsi="Arial Narrow"/>
          <w:b/>
          <w:szCs w:val="24"/>
        </w:rPr>
      </w:pPr>
    </w:p>
    <w:p w14:paraId="15493F03" w14:textId="77777777" w:rsidR="00ED5FD3" w:rsidRPr="001E4A9D" w:rsidRDefault="00ED5FD3" w:rsidP="00ED5FD3">
      <w:pPr>
        <w:tabs>
          <w:tab w:val="left" w:pos="708"/>
        </w:tabs>
        <w:spacing w:before="40" w:after="120"/>
        <w:jc w:val="right"/>
        <w:rPr>
          <w:rFonts w:ascii="Arial Narrow" w:hAnsi="Arial Narrow"/>
          <w:b/>
          <w:szCs w:val="24"/>
        </w:rPr>
      </w:pPr>
    </w:p>
    <w:p w14:paraId="3603255D" w14:textId="77777777" w:rsidR="00ED5FD3" w:rsidRPr="001E4A9D" w:rsidRDefault="00ED5FD3" w:rsidP="00ED5FD3">
      <w:pPr>
        <w:rPr>
          <w:rFonts w:ascii="Arial Narrow" w:hAnsi="Arial Narrow"/>
          <w:szCs w:val="24"/>
        </w:rPr>
      </w:pPr>
      <w:r w:rsidRPr="001E4A9D">
        <w:rPr>
          <w:rFonts w:ascii="Arial Narrow" w:hAnsi="Arial Narrow"/>
          <w:szCs w:val="24"/>
        </w:rPr>
        <w:br w:type="page"/>
      </w:r>
    </w:p>
    <w:p w14:paraId="31BD415E" w14:textId="77777777" w:rsidR="00ED5FD3" w:rsidRPr="001E4A9D" w:rsidRDefault="00ED5FD3" w:rsidP="00ED5FD3">
      <w:pPr>
        <w:tabs>
          <w:tab w:val="left" w:pos="708"/>
        </w:tabs>
        <w:spacing w:before="40" w:after="120"/>
        <w:jc w:val="right"/>
        <w:rPr>
          <w:rFonts w:ascii="Arial Narrow" w:hAnsi="Arial Narrow"/>
          <w:szCs w:val="24"/>
        </w:rPr>
      </w:pPr>
      <w:r w:rsidRPr="001E4A9D">
        <w:rPr>
          <w:sz w:val="22"/>
          <w:szCs w:val="22"/>
          <w:lang w:eastAsia="en-US"/>
        </w:rPr>
        <w:lastRenderedPageBreak/>
        <w:t>Załącznik nr 9 do umowy – Umowa powierzenia przetwarzania danych osobowych</w:t>
      </w:r>
    </w:p>
    <w:p w14:paraId="44819228" w14:textId="77777777" w:rsidR="00ED5FD3" w:rsidRPr="001E4A9D" w:rsidRDefault="00ED5FD3" w:rsidP="00ED5FD3">
      <w:pPr>
        <w:tabs>
          <w:tab w:val="left" w:pos="708"/>
        </w:tabs>
        <w:spacing w:before="40" w:after="120"/>
        <w:rPr>
          <w:sz w:val="22"/>
          <w:szCs w:val="22"/>
        </w:rPr>
      </w:pPr>
    </w:p>
    <w:p w14:paraId="453EACF6" w14:textId="77777777" w:rsidR="00A05D46" w:rsidRPr="001E4A9D" w:rsidRDefault="00A05D46" w:rsidP="00A05D46">
      <w:pPr>
        <w:spacing w:before="120" w:line="360" w:lineRule="auto"/>
        <w:jc w:val="center"/>
        <w:rPr>
          <w:rFonts w:ascii="Arial" w:hAnsi="Arial" w:cs="Arial"/>
          <w:b/>
        </w:rPr>
      </w:pPr>
      <w:r w:rsidRPr="001E4A9D">
        <w:rPr>
          <w:rFonts w:ascii="Arial" w:hAnsi="Arial" w:cs="Arial"/>
          <w:b/>
        </w:rPr>
        <w:t>UMOWA POWIERZENIA PRZETWARZANIA DANYCH OSOBOWYCH</w:t>
      </w:r>
    </w:p>
    <w:p w14:paraId="107E3801" w14:textId="77777777" w:rsidR="00A05D46" w:rsidRPr="001E4A9D" w:rsidRDefault="00A05D46" w:rsidP="00A05D46">
      <w:pPr>
        <w:spacing w:before="120" w:after="120" w:line="360" w:lineRule="auto"/>
        <w:jc w:val="center"/>
        <w:rPr>
          <w:rFonts w:ascii="Arial" w:hAnsi="Arial" w:cs="Arial"/>
        </w:rPr>
      </w:pPr>
      <w:r w:rsidRPr="001E4A9D">
        <w:rPr>
          <w:rFonts w:ascii="Arial" w:hAnsi="Arial" w:cs="Arial"/>
        </w:rPr>
        <w:t>zawarta w dniu …/…/… w ………. pomiędzy:</w:t>
      </w:r>
    </w:p>
    <w:p w14:paraId="553741A6" w14:textId="77777777" w:rsidR="00A05D46" w:rsidRPr="001E4A9D" w:rsidRDefault="00A05D46" w:rsidP="00A05D46">
      <w:pPr>
        <w:spacing w:before="120" w:after="120" w:line="360" w:lineRule="auto"/>
        <w:jc w:val="both"/>
        <w:rPr>
          <w:rFonts w:ascii="Arial" w:hAnsi="Arial" w:cs="Arial"/>
          <w:b/>
        </w:rPr>
      </w:pPr>
    </w:p>
    <w:p w14:paraId="43DE5B7D"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b/>
        </w:rPr>
        <w:t xml:space="preserve">Akademią Morską w Szczecinie </w:t>
      </w:r>
      <w:r w:rsidRPr="001E4A9D">
        <w:rPr>
          <w:rFonts w:ascii="Arial" w:hAnsi="Arial" w:cs="Arial"/>
        </w:rPr>
        <w:t>z siedzibą w Szczecinie, ul. Wały Chrobrego 1-2, 70-500 Szczecin, NIP: 851-000-63-88, REGON: 000145129, reprezentowaną przez:</w:t>
      </w:r>
    </w:p>
    <w:p w14:paraId="4468B09D" w14:textId="77777777" w:rsidR="00A05D46" w:rsidRPr="001E4A9D" w:rsidRDefault="00A05D46" w:rsidP="001B51A1">
      <w:pPr>
        <w:pStyle w:val="Akapitzlist"/>
        <w:numPr>
          <w:ilvl w:val="0"/>
          <w:numId w:val="129"/>
        </w:numPr>
        <w:suppressAutoHyphens/>
        <w:spacing w:before="120" w:after="120" w:line="360" w:lineRule="auto"/>
        <w:ind w:left="567" w:hanging="567"/>
        <w:jc w:val="both"/>
        <w:rPr>
          <w:rFonts w:ascii="Arial" w:hAnsi="Arial" w:cs="Arial"/>
        </w:rPr>
      </w:pPr>
      <w:r w:rsidRPr="001E4A9D">
        <w:rPr>
          <w:rFonts w:ascii="Arial" w:hAnsi="Arial" w:cs="Arial"/>
        </w:rPr>
        <w:t>…</w:t>
      </w:r>
    </w:p>
    <w:p w14:paraId="7F4C4794"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rPr>
        <w:t>zwaną dalej „</w:t>
      </w:r>
      <w:r w:rsidRPr="001E4A9D">
        <w:rPr>
          <w:rFonts w:ascii="Arial" w:hAnsi="Arial" w:cs="Arial"/>
          <w:b/>
        </w:rPr>
        <w:t>Administratorem</w:t>
      </w:r>
      <w:r w:rsidRPr="001E4A9D">
        <w:rPr>
          <w:rFonts w:ascii="Arial" w:hAnsi="Arial" w:cs="Arial"/>
        </w:rPr>
        <w:t>”</w:t>
      </w:r>
    </w:p>
    <w:p w14:paraId="2C630316"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rPr>
        <w:t>a</w:t>
      </w:r>
    </w:p>
    <w:p w14:paraId="6D7A2274"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rPr>
        <w:t>………………………………………………………………………………………………………………………………………………………………………………………………………………………………………………, reprezentowaną przez:</w:t>
      </w:r>
    </w:p>
    <w:p w14:paraId="0188B694" w14:textId="77777777" w:rsidR="00A05D46" w:rsidRPr="001E4A9D" w:rsidRDefault="00A05D46" w:rsidP="001B51A1">
      <w:pPr>
        <w:pStyle w:val="Akapitzlist"/>
        <w:numPr>
          <w:ilvl w:val="0"/>
          <w:numId w:val="130"/>
        </w:numPr>
        <w:suppressAutoHyphens/>
        <w:spacing w:before="120" w:after="120" w:line="360" w:lineRule="auto"/>
        <w:ind w:left="567" w:hanging="567"/>
        <w:jc w:val="both"/>
        <w:rPr>
          <w:rFonts w:ascii="Arial" w:hAnsi="Arial" w:cs="Arial"/>
        </w:rPr>
      </w:pPr>
      <w:r w:rsidRPr="001E4A9D">
        <w:rPr>
          <w:rFonts w:ascii="Arial" w:hAnsi="Arial" w:cs="Arial"/>
        </w:rPr>
        <w:t>………………………………………………………………………..</w:t>
      </w:r>
    </w:p>
    <w:p w14:paraId="74D0F7BF"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rPr>
        <w:t>zwaną dalej „</w:t>
      </w:r>
      <w:r w:rsidRPr="001E4A9D">
        <w:rPr>
          <w:rFonts w:ascii="Arial" w:hAnsi="Arial" w:cs="Arial"/>
          <w:b/>
        </w:rPr>
        <w:t>Procesorem</w:t>
      </w:r>
      <w:r w:rsidRPr="001E4A9D">
        <w:rPr>
          <w:rFonts w:ascii="Arial" w:hAnsi="Arial" w:cs="Arial"/>
        </w:rPr>
        <w:t>”,</w:t>
      </w:r>
    </w:p>
    <w:p w14:paraId="0FBD4C22" w14:textId="77777777" w:rsidR="00A05D46" w:rsidRPr="001E4A9D" w:rsidRDefault="00A05D46" w:rsidP="00A05D46">
      <w:pPr>
        <w:spacing w:before="120" w:after="120" w:line="360" w:lineRule="auto"/>
        <w:jc w:val="both"/>
        <w:rPr>
          <w:rFonts w:ascii="Arial" w:hAnsi="Arial" w:cs="Arial"/>
          <w:b/>
        </w:rPr>
      </w:pPr>
      <w:r w:rsidRPr="001E4A9D">
        <w:rPr>
          <w:rFonts w:ascii="Arial" w:hAnsi="Arial" w:cs="Arial"/>
        </w:rPr>
        <w:t>dalej łącznie zwanymi „</w:t>
      </w:r>
      <w:r w:rsidRPr="001E4A9D">
        <w:rPr>
          <w:rFonts w:ascii="Arial" w:hAnsi="Arial" w:cs="Arial"/>
          <w:b/>
          <w:bCs/>
        </w:rPr>
        <w:t>Stronami</w:t>
      </w:r>
      <w:r w:rsidRPr="001E4A9D">
        <w:rPr>
          <w:rFonts w:ascii="Arial" w:hAnsi="Arial" w:cs="Arial"/>
        </w:rPr>
        <w:t>” lub pojedynczo „</w:t>
      </w:r>
      <w:r w:rsidRPr="001E4A9D">
        <w:rPr>
          <w:rFonts w:ascii="Arial" w:hAnsi="Arial" w:cs="Arial"/>
          <w:b/>
          <w:bCs/>
        </w:rPr>
        <w:t>Stroną</w:t>
      </w:r>
      <w:r w:rsidRPr="001E4A9D">
        <w:rPr>
          <w:rFonts w:ascii="Arial" w:hAnsi="Arial" w:cs="Arial"/>
          <w:bCs/>
        </w:rPr>
        <w:t>”</w:t>
      </w:r>
      <w:r w:rsidRPr="001E4A9D">
        <w:rPr>
          <w:rFonts w:ascii="Arial" w:hAnsi="Arial" w:cs="Arial"/>
        </w:rPr>
        <w:t>.</w:t>
      </w:r>
    </w:p>
    <w:p w14:paraId="6C1E6906"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§1</w:t>
      </w:r>
    </w:p>
    <w:p w14:paraId="65AFFF9E" w14:textId="77777777" w:rsidR="00A05D46" w:rsidRPr="001E4A9D" w:rsidRDefault="00A05D46" w:rsidP="00A05D46">
      <w:pPr>
        <w:pStyle w:val="Nagwek4"/>
        <w:spacing w:before="120" w:after="120" w:line="360" w:lineRule="auto"/>
        <w:rPr>
          <w:rFonts w:ascii="Arial" w:hAnsi="Arial" w:cs="Arial"/>
          <w:b w:val="0"/>
          <w:kern w:val="1"/>
          <w:sz w:val="20"/>
          <w:szCs w:val="20"/>
        </w:rPr>
      </w:pPr>
      <w:r w:rsidRPr="001E4A9D">
        <w:rPr>
          <w:rFonts w:ascii="Arial" w:hAnsi="Arial" w:cs="Arial"/>
          <w:kern w:val="1"/>
          <w:sz w:val="20"/>
          <w:szCs w:val="20"/>
        </w:rPr>
        <w:t>Definicje</w:t>
      </w:r>
    </w:p>
    <w:p w14:paraId="2BEE34BB" w14:textId="77777777" w:rsidR="00A05D46" w:rsidRPr="001E4A9D" w:rsidRDefault="00A05D46" w:rsidP="00A05D46">
      <w:pPr>
        <w:spacing w:before="120" w:after="120" w:line="360" w:lineRule="auto"/>
        <w:jc w:val="both"/>
        <w:rPr>
          <w:rFonts w:ascii="Arial" w:hAnsi="Arial" w:cs="Arial"/>
          <w:kern w:val="1"/>
        </w:rPr>
      </w:pPr>
      <w:r w:rsidRPr="001E4A9D">
        <w:rPr>
          <w:rFonts w:ascii="Arial" w:hAnsi="Arial" w:cs="Arial"/>
          <w:kern w:val="1"/>
        </w:rPr>
        <w:t>Ilekroć w niniejszej umowie powierzenia przetwarzania danych osobowych mowa o:</w:t>
      </w:r>
    </w:p>
    <w:p w14:paraId="6C69A5B9"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t xml:space="preserve">„administratorze danych” </w:t>
      </w:r>
      <w:r w:rsidRPr="001E4A9D">
        <w:rPr>
          <w:rFonts w:ascii="Arial" w:hAnsi="Arial" w:cs="Arial"/>
        </w:rPr>
        <w:t>– rozumie się przez to osobę fizyczną lub prawną, organ publiczny, jednostkę lub inny podmiot, który samodzielnie lub wspólnie z innymi ustala cele i sposoby przetwarzania danych osobowych,</w:t>
      </w:r>
    </w:p>
    <w:p w14:paraId="2C07A876"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t>„danych osobowych”</w:t>
      </w:r>
      <w:r w:rsidRPr="001E4A9D">
        <w:rPr>
          <w:rFonts w:ascii="Arial" w:hAnsi="Arial" w:cs="Arial"/>
        </w:rPr>
        <w:t xml:space="preserve"> – rozumie się przez to wszelkie informacje o zidentyfikowanej lub możliwej do zidentyfikowania osobie fizycznej („osobie, której dane dotyczą”),</w:t>
      </w:r>
    </w:p>
    <w:p w14:paraId="3CD69341"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b/>
        </w:rPr>
      </w:pPr>
      <w:r w:rsidRPr="001E4A9D">
        <w:rPr>
          <w:rFonts w:ascii="Arial" w:hAnsi="Arial" w:cs="Arial"/>
          <w:b/>
        </w:rPr>
        <w:t>„przetwarzaniu danych”</w:t>
      </w:r>
      <w:r w:rsidRPr="001E4A9D">
        <w:rPr>
          <w:rFonts w:ascii="Arial" w:hAnsi="Arial" w:cs="Arial"/>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EDBFD08"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t>„systemie informatycznym”</w:t>
      </w:r>
      <w:r w:rsidRPr="001E4A9D">
        <w:rPr>
          <w:rFonts w:ascii="Arial" w:hAnsi="Arial" w:cs="Arial"/>
        </w:rPr>
        <w:t xml:space="preserve"> – rozumie się przez to zespół współpracujących ze sobą urządzeń, programów, procedur przetwarzania informacji i narzędzi programowych zastosowanych w celu przetwarzania danych,</w:t>
      </w:r>
    </w:p>
    <w:p w14:paraId="2886DC45"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lastRenderedPageBreak/>
        <w:t>„Umowie”</w:t>
      </w:r>
      <w:r w:rsidRPr="001E4A9D">
        <w:rPr>
          <w:rFonts w:ascii="Arial" w:hAnsi="Arial" w:cs="Arial"/>
        </w:rPr>
        <w:t xml:space="preserve"> – rozumie się przez to niniejszą umowę powierzenia przetwarzania danych osobowych,</w:t>
      </w:r>
    </w:p>
    <w:p w14:paraId="58BD1E07"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t>„Ustawie o ochronie danych osobowych”</w:t>
      </w:r>
      <w:r w:rsidRPr="001E4A9D">
        <w:rPr>
          <w:rFonts w:ascii="Arial" w:hAnsi="Arial" w:cs="Arial"/>
        </w:rPr>
        <w:t xml:space="preserve"> – rozumie się przez to Ustawę z dnia 10 maja 2018 r. o ochronie danych osobowych (Dz.U. z 2018 r. poz. 1000, ze zm.),</w:t>
      </w:r>
    </w:p>
    <w:p w14:paraId="6A35E003"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b/>
        </w:rPr>
      </w:pPr>
      <w:r w:rsidRPr="001E4A9D">
        <w:rPr>
          <w:rFonts w:ascii="Arial" w:hAnsi="Arial" w:cs="Arial"/>
          <w:b/>
        </w:rPr>
        <w:t xml:space="preserve">„Ogólnym rozporządzeniu o ochronie danych” </w:t>
      </w:r>
      <w:r w:rsidRPr="001E4A9D">
        <w:rPr>
          <w:rFonts w:ascii="Arial" w:hAnsi="Arial" w:cs="Arial"/>
        </w:rPr>
        <w:t xml:space="preserve">– rozumie się przez to </w:t>
      </w:r>
      <w:r w:rsidRPr="001E4A9D">
        <w:rPr>
          <w:rFonts w:ascii="Arial" w:hAnsi="Arial" w:cs="Arial"/>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E4A9D">
        <w:rPr>
          <w:rFonts w:ascii="Arial" w:hAnsi="Arial" w:cs="Arial"/>
        </w:rPr>
        <w:t>.</w:t>
      </w:r>
    </w:p>
    <w:p w14:paraId="2FDFBB64"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b/>
        </w:rPr>
      </w:pPr>
      <w:r w:rsidRPr="001E4A9D">
        <w:rPr>
          <w:rFonts w:ascii="Arial" w:hAnsi="Arial" w:cs="Arial"/>
          <w:b/>
        </w:rPr>
        <w:t xml:space="preserve">„podpowierzeniu” – </w:t>
      </w:r>
      <w:r w:rsidRPr="001E4A9D">
        <w:rPr>
          <w:rFonts w:ascii="Arial" w:hAnsi="Arial" w:cs="Arial"/>
        </w:rPr>
        <w:t>rozumie się przez to dalsze powierzenie danych przez Procesora kolejnemu podmiotowi.</w:t>
      </w:r>
    </w:p>
    <w:p w14:paraId="3524BF2D"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§2</w:t>
      </w:r>
    </w:p>
    <w:p w14:paraId="5DC6DEA3"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Przedmiot Umowy</w:t>
      </w:r>
    </w:p>
    <w:p w14:paraId="31580362" w14:textId="77777777" w:rsidR="00A05D46" w:rsidRPr="001E4A9D" w:rsidRDefault="00A05D46" w:rsidP="001B51A1">
      <w:pPr>
        <w:pStyle w:val="Tekstpodstawowy"/>
        <w:numPr>
          <w:ilvl w:val="0"/>
          <w:numId w:val="124"/>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 xml:space="preserve">Przedmiotem Umowy jest powierzenie Procesorowi przez Administratora, przetwarzania danych osobowych, w związku z realizacją umowy nr … podpisaną dnia … o współpracy dotyczącej dostarczenia i utrzymania systemu ... </w:t>
      </w:r>
    </w:p>
    <w:p w14:paraId="18869D39" w14:textId="77777777" w:rsidR="00A05D46" w:rsidRPr="001E4A9D" w:rsidRDefault="00A05D46" w:rsidP="001B51A1">
      <w:pPr>
        <w:pStyle w:val="Tekstpodstawowy"/>
        <w:numPr>
          <w:ilvl w:val="0"/>
          <w:numId w:val="124"/>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 xml:space="preserve">Administrator oświadcza, że jest administratorem danych, o których mowa w </w:t>
      </w:r>
      <w:r w:rsidRPr="001E4A9D">
        <w:rPr>
          <w:rFonts w:ascii="Arial" w:hAnsi="Arial" w:cs="Arial"/>
          <w:kern w:val="1"/>
          <w:sz w:val="20"/>
        </w:rPr>
        <w:t>§</w:t>
      </w:r>
      <w:r w:rsidRPr="001E4A9D">
        <w:rPr>
          <w:rFonts w:ascii="Arial" w:hAnsi="Arial" w:cs="Arial"/>
          <w:sz w:val="20"/>
        </w:rPr>
        <w:t>3 ust. 1 Umowy.</w:t>
      </w:r>
    </w:p>
    <w:p w14:paraId="7F4A4648" w14:textId="77777777" w:rsidR="00A05D46" w:rsidRPr="001E4A9D" w:rsidRDefault="00A05D46" w:rsidP="001B51A1">
      <w:pPr>
        <w:pStyle w:val="Tekstpodstawowy"/>
        <w:numPr>
          <w:ilvl w:val="0"/>
          <w:numId w:val="124"/>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Administrator powierza Procesorowi przetwarzanie danych osobowych, a Procesor zobowiązuje się do ich przetwarzania zgodnego z prawem i Umową.</w:t>
      </w:r>
    </w:p>
    <w:p w14:paraId="5F77294C" w14:textId="77777777" w:rsidR="00A05D46" w:rsidRPr="001E4A9D" w:rsidRDefault="00A05D46" w:rsidP="001B51A1">
      <w:pPr>
        <w:pStyle w:val="Tekstpodstawowy"/>
        <w:numPr>
          <w:ilvl w:val="0"/>
          <w:numId w:val="124"/>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Procesor będzie przetwarzać dane osobowe wyłącznie w zakresie i celu przewidzianym w Umowie.</w:t>
      </w:r>
    </w:p>
    <w:p w14:paraId="79782D3C"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§3</w:t>
      </w:r>
    </w:p>
    <w:p w14:paraId="126C54D4"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Powierzenie przetwarzania danych osobowych</w:t>
      </w:r>
    </w:p>
    <w:p w14:paraId="60FF1092" w14:textId="77777777" w:rsidR="00A05D46" w:rsidRPr="001E4A9D" w:rsidRDefault="00A05D46" w:rsidP="001B51A1">
      <w:pPr>
        <w:pStyle w:val="Tekstpodstawowy"/>
        <w:numPr>
          <w:ilvl w:val="1"/>
          <w:numId w:val="124"/>
        </w:numPr>
        <w:tabs>
          <w:tab w:val="clear" w:pos="567"/>
        </w:tabs>
        <w:suppressAutoHyphens/>
        <w:spacing w:before="120" w:after="120" w:line="360" w:lineRule="auto"/>
        <w:ind w:left="567" w:hanging="567"/>
        <w:rPr>
          <w:rFonts w:ascii="Arial" w:hAnsi="Arial" w:cs="Arial"/>
          <w:kern w:val="1"/>
          <w:sz w:val="20"/>
        </w:rPr>
      </w:pPr>
      <w:r w:rsidRPr="001E4A9D">
        <w:rPr>
          <w:rFonts w:ascii="Arial" w:hAnsi="Arial" w:cs="Arial"/>
          <w:sz w:val="20"/>
        </w:rPr>
        <w:t xml:space="preserve">Administrator </w:t>
      </w:r>
      <w:r w:rsidRPr="001E4A9D">
        <w:rPr>
          <w:rFonts w:ascii="Arial" w:hAnsi="Arial" w:cs="Arial"/>
          <w:kern w:val="1"/>
          <w:sz w:val="20"/>
        </w:rPr>
        <w:t>powierza Procesorowi przetwarzanie danych osobowych zawartych w systemie ...</w:t>
      </w:r>
    </w:p>
    <w:p w14:paraId="342B9CC9" w14:textId="77777777" w:rsidR="00A05D46" w:rsidRPr="001E4A9D" w:rsidRDefault="00A05D46" w:rsidP="001B51A1">
      <w:pPr>
        <w:pStyle w:val="Tekstpodstawowy"/>
        <w:numPr>
          <w:ilvl w:val="1"/>
          <w:numId w:val="124"/>
        </w:numPr>
        <w:tabs>
          <w:tab w:val="clear" w:pos="567"/>
        </w:tabs>
        <w:suppressAutoHyphens/>
        <w:spacing w:before="120" w:after="120" w:line="360" w:lineRule="auto"/>
        <w:ind w:left="567" w:hanging="567"/>
        <w:rPr>
          <w:rFonts w:ascii="Arial" w:hAnsi="Arial" w:cs="Arial"/>
          <w:i/>
          <w:kern w:val="1"/>
          <w:sz w:val="20"/>
        </w:rPr>
      </w:pPr>
      <w:r w:rsidRPr="001E4A9D">
        <w:rPr>
          <w:rFonts w:ascii="Arial" w:hAnsi="Arial" w:cs="Arial"/>
          <w:sz w:val="20"/>
          <w:shd w:val="clear" w:color="auto" w:fill="FFFFFF"/>
        </w:rPr>
        <w:t>Zakres powierzonych do przetwarzania danych osobowych obejmuje następujące kategorie danych: imię, nazwisko, PESEL, data urodzenia, miejsce urodzenia, adres zamieszkania, numer telefonu, adres e-mail, ID czytelnika, nr albumu, rodzaj studiów, rok studiów, wydział i kierunek.</w:t>
      </w:r>
    </w:p>
    <w:p w14:paraId="082AAC81" w14:textId="77777777" w:rsidR="00A05D46" w:rsidRPr="001E4A9D" w:rsidRDefault="00A05D46" w:rsidP="001B51A1">
      <w:pPr>
        <w:pStyle w:val="Tekstpodstawowy"/>
        <w:numPr>
          <w:ilvl w:val="1"/>
          <w:numId w:val="124"/>
        </w:numPr>
        <w:tabs>
          <w:tab w:val="clear" w:pos="567"/>
        </w:tabs>
        <w:suppressAutoHyphens/>
        <w:spacing w:before="120" w:after="120" w:line="360" w:lineRule="auto"/>
        <w:ind w:left="567" w:hanging="567"/>
        <w:rPr>
          <w:rFonts w:ascii="Arial" w:hAnsi="Arial" w:cs="Arial"/>
          <w:i/>
          <w:kern w:val="1"/>
          <w:sz w:val="20"/>
        </w:rPr>
      </w:pPr>
      <w:r w:rsidRPr="001E4A9D">
        <w:rPr>
          <w:rFonts w:ascii="Arial" w:hAnsi="Arial" w:cs="Arial"/>
          <w:kern w:val="1"/>
          <w:sz w:val="20"/>
        </w:rPr>
        <w:t xml:space="preserve">Celem powierzenia przetwarzania danych osobowych jest </w:t>
      </w:r>
      <w:r w:rsidRPr="001E4A9D">
        <w:rPr>
          <w:rFonts w:ascii="Arial" w:hAnsi="Arial" w:cs="Arial"/>
          <w:sz w:val="20"/>
        </w:rPr>
        <w:t xml:space="preserve">umożliwienie prawidłowej realizacji umowy, o której mowa w </w:t>
      </w:r>
      <w:r w:rsidRPr="001E4A9D">
        <w:rPr>
          <w:rFonts w:ascii="Arial" w:hAnsi="Arial" w:cs="Arial"/>
          <w:kern w:val="1"/>
          <w:sz w:val="20"/>
        </w:rPr>
        <w:t>§2</w:t>
      </w:r>
      <w:r w:rsidRPr="001E4A9D">
        <w:rPr>
          <w:rFonts w:ascii="Arial" w:hAnsi="Arial" w:cs="Arial"/>
          <w:sz w:val="20"/>
        </w:rPr>
        <w:t xml:space="preserve"> ust. 1 Umowy.</w:t>
      </w:r>
    </w:p>
    <w:p w14:paraId="68289066" w14:textId="77777777" w:rsidR="00A05D46" w:rsidRPr="001E4A9D" w:rsidRDefault="00A05D46" w:rsidP="001B51A1">
      <w:pPr>
        <w:pStyle w:val="Tekstpodstawowy"/>
        <w:numPr>
          <w:ilvl w:val="1"/>
          <w:numId w:val="124"/>
        </w:numPr>
        <w:tabs>
          <w:tab w:val="num" w:pos="567"/>
        </w:tabs>
        <w:suppressAutoHyphens/>
        <w:spacing w:before="120" w:after="120" w:line="360" w:lineRule="auto"/>
        <w:ind w:left="567" w:hanging="567"/>
        <w:rPr>
          <w:rFonts w:ascii="Arial" w:hAnsi="Arial" w:cs="Arial"/>
          <w:kern w:val="1"/>
          <w:sz w:val="20"/>
        </w:rPr>
      </w:pPr>
      <w:r w:rsidRPr="001E4A9D">
        <w:rPr>
          <w:rFonts w:ascii="Arial" w:hAnsi="Arial" w:cs="Arial"/>
          <w:kern w:val="1"/>
          <w:sz w:val="20"/>
        </w:rPr>
        <w:t xml:space="preserve">Procesor, w zakresie </w:t>
      </w:r>
      <w:r w:rsidRPr="001E4A9D">
        <w:rPr>
          <w:rFonts w:ascii="Arial" w:hAnsi="Arial" w:cs="Arial"/>
          <w:sz w:val="20"/>
        </w:rPr>
        <w:t xml:space="preserve">realizacji celu określonego w ust. 4 powyżej, jest uprawniony do wykonywania następujących operacji na danych: zbieranie, utrwalanie, organizowanie, porządkowanie, przechowywanie, adaptowanie, modyfikowanie, pobieranie, przeglądanie, </w:t>
      </w:r>
      <w:r w:rsidRPr="001E4A9D">
        <w:rPr>
          <w:rFonts w:ascii="Arial" w:hAnsi="Arial" w:cs="Arial"/>
          <w:sz w:val="20"/>
        </w:rPr>
        <w:lastRenderedPageBreak/>
        <w:t>wykorzystywanie, ujawnianie poprzez przesłanie, rozpowszechnianie, udostępnienie, usuwanie, niszczenie.</w:t>
      </w:r>
    </w:p>
    <w:p w14:paraId="77389A74" w14:textId="77777777" w:rsidR="00A05D46" w:rsidRPr="001E4A9D" w:rsidRDefault="00A05D46" w:rsidP="001B51A1">
      <w:pPr>
        <w:pStyle w:val="Tekstpodstawowy"/>
        <w:numPr>
          <w:ilvl w:val="0"/>
          <w:numId w:val="124"/>
        </w:numPr>
        <w:tabs>
          <w:tab w:val="clear" w:pos="567"/>
          <w:tab w:val="num" w:pos="1211"/>
        </w:tabs>
        <w:suppressAutoHyphens/>
        <w:spacing w:before="120" w:after="120" w:line="360" w:lineRule="auto"/>
        <w:ind w:left="567" w:hanging="567"/>
        <w:rPr>
          <w:rFonts w:ascii="Arial" w:hAnsi="Arial" w:cs="Arial"/>
          <w:kern w:val="1"/>
          <w:sz w:val="20"/>
        </w:rPr>
      </w:pPr>
      <w:r w:rsidRPr="001E4A9D">
        <w:rPr>
          <w:rFonts w:ascii="Arial" w:hAnsi="Arial" w:cs="Arial"/>
          <w:sz w:val="20"/>
        </w:rPr>
        <w:t>Przetwarzanie powierzonych danych odbywać się będzie przy wykorzystaniu systemów informatycznych.</w:t>
      </w:r>
    </w:p>
    <w:p w14:paraId="518A4894" w14:textId="77777777" w:rsidR="00A05D46" w:rsidRPr="001E4A9D" w:rsidRDefault="00A05D46" w:rsidP="001B51A1">
      <w:pPr>
        <w:pStyle w:val="Tekstpodstawowy"/>
        <w:numPr>
          <w:ilvl w:val="0"/>
          <w:numId w:val="124"/>
        </w:numPr>
        <w:tabs>
          <w:tab w:val="clear" w:pos="567"/>
          <w:tab w:val="num" w:pos="1211"/>
        </w:tabs>
        <w:suppressAutoHyphens/>
        <w:spacing w:before="120" w:after="120" w:line="360" w:lineRule="auto"/>
        <w:ind w:left="567" w:hanging="567"/>
        <w:rPr>
          <w:rFonts w:ascii="Arial" w:hAnsi="Arial" w:cs="Arial"/>
          <w:kern w:val="1"/>
          <w:sz w:val="20"/>
        </w:rPr>
      </w:pPr>
      <w:r w:rsidRPr="001E4A9D">
        <w:rPr>
          <w:rFonts w:ascii="Arial" w:hAnsi="Arial" w:cs="Arial"/>
          <w:kern w:val="1"/>
          <w:sz w:val="20"/>
        </w:rPr>
        <w:t>Z uwagi na cel powierzenia przetwarzania danych osobowych, przetwarzanie danych będzie miało charakter cykliczny.</w:t>
      </w:r>
    </w:p>
    <w:p w14:paraId="410F3A18"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§4</w:t>
      </w:r>
    </w:p>
    <w:p w14:paraId="00348CE1" w14:textId="77777777" w:rsidR="00A05D46" w:rsidRPr="001E4A9D" w:rsidRDefault="00A05D46" w:rsidP="00A05D46">
      <w:pPr>
        <w:pStyle w:val="Nagwek4"/>
        <w:spacing w:before="120" w:after="120" w:line="360" w:lineRule="auto"/>
        <w:rPr>
          <w:rFonts w:ascii="Arial" w:hAnsi="Arial" w:cs="Arial"/>
          <w:b w:val="0"/>
          <w:sz w:val="20"/>
          <w:szCs w:val="20"/>
        </w:rPr>
      </w:pPr>
      <w:r w:rsidRPr="001E4A9D">
        <w:rPr>
          <w:rFonts w:ascii="Arial" w:hAnsi="Arial" w:cs="Arial"/>
          <w:sz w:val="20"/>
          <w:szCs w:val="20"/>
        </w:rPr>
        <w:t>Obowiązki Procesora</w:t>
      </w:r>
    </w:p>
    <w:p w14:paraId="7B0D4543" w14:textId="77777777" w:rsidR="00A05D46" w:rsidRPr="001E4A9D" w:rsidRDefault="00A05D46" w:rsidP="001B51A1">
      <w:pPr>
        <w:pStyle w:val="Akapitzlist"/>
        <w:numPr>
          <w:ilvl w:val="0"/>
          <w:numId w:val="128"/>
        </w:numPr>
        <w:tabs>
          <w:tab w:val="num" w:pos="720"/>
        </w:tabs>
        <w:spacing w:before="120" w:after="120" w:line="360" w:lineRule="auto"/>
        <w:ind w:left="567" w:hanging="567"/>
        <w:jc w:val="both"/>
        <w:rPr>
          <w:rFonts w:ascii="Arial" w:hAnsi="Arial" w:cs="Arial"/>
        </w:rPr>
      </w:pPr>
      <w:r w:rsidRPr="001E4A9D">
        <w:rPr>
          <w:rFonts w:ascii="Arial" w:hAnsi="Arial" w:cs="Arial"/>
        </w:rPr>
        <w:t>Procesor będzie przetwarzał powierzone mu dane osobowe na warunkach i zgodnie z treścią obowiązujących w tym zakresie przepisów prawa. W szczególności przetwarzanie powierzonych danych odbywało się będzie w zgodzie z postanowieniami:</w:t>
      </w:r>
      <w:r w:rsidRPr="001E4A9D">
        <w:rPr>
          <w:rFonts w:ascii="Arial" w:hAnsi="Arial" w:cs="Arial"/>
          <w:b/>
        </w:rPr>
        <w:t xml:space="preserve"> </w:t>
      </w:r>
      <w:r w:rsidRPr="001E4A9D">
        <w:rPr>
          <w:rFonts w:ascii="Arial" w:hAnsi="Arial" w:cs="Arial"/>
        </w:rPr>
        <w:t>Ogólnego rozporządzenia o ochronie danych, Ustawy o ochronie danych osobowych oraz innych właściwych w zakresie przetwarzania danych osobowych przepisów prawa.</w:t>
      </w:r>
    </w:p>
    <w:p w14:paraId="47271E04" w14:textId="77777777" w:rsidR="00A05D46" w:rsidRPr="001E4A9D" w:rsidRDefault="00A05D46" w:rsidP="001B51A1">
      <w:pPr>
        <w:pStyle w:val="Akapitzlist"/>
        <w:numPr>
          <w:ilvl w:val="0"/>
          <w:numId w:val="128"/>
        </w:numPr>
        <w:tabs>
          <w:tab w:val="num" w:pos="720"/>
        </w:tabs>
        <w:spacing w:before="120" w:after="120" w:line="360" w:lineRule="auto"/>
        <w:ind w:left="567" w:hanging="567"/>
        <w:jc w:val="both"/>
        <w:textAlignment w:val="baseline"/>
        <w:rPr>
          <w:rFonts w:ascii="Arial" w:hAnsi="Arial" w:cs="Arial"/>
        </w:rPr>
      </w:pPr>
      <w:r w:rsidRPr="001E4A9D">
        <w:rPr>
          <w:rFonts w:ascii="Arial" w:hAnsi="Arial" w:cs="Arial"/>
        </w:rPr>
        <w:t>W związku z powierzeniem przetwarzania danych osobowych Procesor zobowiązuje się do:</w:t>
      </w:r>
    </w:p>
    <w:p w14:paraId="42B75F49" w14:textId="77777777" w:rsidR="00A05D46" w:rsidRPr="001E4A9D" w:rsidRDefault="00A05D46" w:rsidP="001B51A1">
      <w:pPr>
        <w:pStyle w:val="Akapitzlist"/>
        <w:numPr>
          <w:ilvl w:val="1"/>
          <w:numId w:val="128"/>
        </w:numPr>
        <w:tabs>
          <w:tab w:val="num" w:pos="1134"/>
        </w:tabs>
        <w:spacing w:before="120" w:after="120" w:line="360" w:lineRule="auto"/>
        <w:ind w:left="1134" w:hanging="567"/>
        <w:jc w:val="both"/>
        <w:rPr>
          <w:rFonts w:ascii="Arial" w:hAnsi="Arial" w:cs="Arial"/>
        </w:rPr>
      </w:pPr>
      <w:r w:rsidRPr="001E4A9D">
        <w:rPr>
          <w:rFonts w:ascii="Arial" w:hAnsi="Arial" w:cs="Arial"/>
        </w:rPr>
        <w:t>przetwarzania danych osobowych wyłącznie na podstawie Umowy lub inne udokumentowane polecenie Administratora, za jakie uważa się polecenie przekazane drogą pisemną i elektroniczną ,</w:t>
      </w:r>
    </w:p>
    <w:p w14:paraId="0FCF5993" w14:textId="77777777" w:rsidR="00A05D46" w:rsidRPr="001E4A9D" w:rsidRDefault="00A05D46" w:rsidP="001B51A1">
      <w:pPr>
        <w:pStyle w:val="Akapitzlist"/>
        <w:numPr>
          <w:ilvl w:val="1"/>
          <w:numId w:val="128"/>
        </w:numPr>
        <w:tabs>
          <w:tab w:val="num" w:pos="1134"/>
        </w:tabs>
        <w:spacing w:before="120" w:after="120" w:line="360" w:lineRule="auto"/>
        <w:ind w:left="1134" w:hanging="567"/>
        <w:jc w:val="both"/>
        <w:rPr>
          <w:rFonts w:ascii="Arial" w:hAnsi="Arial" w:cs="Arial"/>
        </w:rPr>
      </w:pPr>
      <w:r w:rsidRPr="001E4A9D">
        <w:rPr>
          <w:rFonts w:ascii="Arial" w:hAnsi="Arial" w:cs="Arial"/>
        </w:rPr>
        <w:t>zapewnienia by osoby upoważnione do przetwarzania danych osobowych zobowiązały się do zachowania tajemnicy lub by podlegały odpowiedniemu ustawowemu obowiązkowi zachowania tajemnicy,</w:t>
      </w:r>
    </w:p>
    <w:p w14:paraId="20AC1F04" w14:textId="77777777" w:rsidR="00A05D46" w:rsidRPr="001E4A9D" w:rsidRDefault="00A05D46" w:rsidP="001B51A1">
      <w:pPr>
        <w:pStyle w:val="Akapitzlist"/>
        <w:numPr>
          <w:ilvl w:val="1"/>
          <w:numId w:val="128"/>
        </w:numPr>
        <w:tabs>
          <w:tab w:val="num" w:pos="1134"/>
        </w:tabs>
        <w:spacing w:before="120" w:after="120" w:line="360" w:lineRule="auto"/>
        <w:ind w:left="1134" w:hanging="567"/>
        <w:jc w:val="both"/>
        <w:rPr>
          <w:rFonts w:ascii="Arial" w:hAnsi="Arial" w:cs="Arial"/>
        </w:rPr>
      </w:pPr>
      <w:r w:rsidRPr="001E4A9D">
        <w:rPr>
          <w:rFonts w:ascii="Arial" w:hAnsi="Arial" w:cs="Arial"/>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062EA24A" w14:textId="77777777" w:rsidR="00A05D46" w:rsidRPr="001E4A9D" w:rsidRDefault="00A05D46" w:rsidP="001B51A1">
      <w:pPr>
        <w:pStyle w:val="Akapitzlist"/>
        <w:numPr>
          <w:ilvl w:val="2"/>
          <w:numId w:val="128"/>
        </w:numPr>
        <w:tabs>
          <w:tab w:val="num" w:pos="1701"/>
        </w:tabs>
        <w:spacing w:before="120" w:after="120" w:line="360" w:lineRule="auto"/>
        <w:ind w:left="1701" w:hanging="567"/>
        <w:jc w:val="both"/>
        <w:rPr>
          <w:rFonts w:ascii="Arial" w:hAnsi="Arial" w:cs="Arial"/>
        </w:rPr>
      </w:pPr>
      <w:r w:rsidRPr="001E4A9D">
        <w:rPr>
          <w:rFonts w:ascii="Arial" w:hAnsi="Arial" w:cs="Arial"/>
        </w:rPr>
        <w:t>pseudonimizacji i szyfrowania danych osobowych,</w:t>
      </w:r>
    </w:p>
    <w:p w14:paraId="4614AF73" w14:textId="77777777" w:rsidR="00A05D46" w:rsidRPr="001E4A9D" w:rsidRDefault="00A05D46" w:rsidP="001B51A1">
      <w:pPr>
        <w:pStyle w:val="Akapitzlist"/>
        <w:numPr>
          <w:ilvl w:val="2"/>
          <w:numId w:val="128"/>
        </w:numPr>
        <w:tabs>
          <w:tab w:val="num" w:pos="1701"/>
        </w:tabs>
        <w:spacing w:before="120" w:after="120" w:line="360" w:lineRule="auto"/>
        <w:ind w:left="1701" w:hanging="567"/>
        <w:jc w:val="both"/>
        <w:rPr>
          <w:rFonts w:ascii="Arial" w:hAnsi="Arial" w:cs="Arial"/>
        </w:rPr>
      </w:pPr>
      <w:r w:rsidRPr="001E4A9D">
        <w:rPr>
          <w:rFonts w:ascii="Arial" w:hAnsi="Arial" w:cs="Arial"/>
        </w:rPr>
        <w:t>zdolności do ciągłego zapewnienia poufności, integralności, dostępności i odporności systemów i usług przetwarzania,</w:t>
      </w:r>
    </w:p>
    <w:p w14:paraId="229B9BF5" w14:textId="77777777" w:rsidR="00A05D46" w:rsidRPr="001E4A9D" w:rsidRDefault="00A05D46" w:rsidP="001B51A1">
      <w:pPr>
        <w:pStyle w:val="Akapitzlist"/>
        <w:numPr>
          <w:ilvl w:val="2"/>
          <w:numId w:val="128"/>
        </w:numPr>
        <w:tabs>
          <w:tab w:val="num" w:pos="1701"/>
        </w:tabs>
        <w:spacing w:before="120" w:after="120" w:line="360" w:lineRule="auto"/>
        <w:ind w:left="1701" w:hanging="567"/>
        <w:jc w:val="both"/>
        <w:rPr>
          <w:rFonts w:ascii="Arial" w:hAnsi="Arial" w:cs="Arial"/>
        </w:rPr>
      </w:pPr>
      <w:r w:rsidRPr="001E4A9D">
        <w:rPr>
          <w:rFonts w:ascii="Arial" w:hAnsi="Arial" w:cs="Arial"/>
        </w:rPr>
        <w:t>zdolności do szybkiego przywrócenia dostępności danych osobowych i dostępu do nich w razie incydentu fizycznego lub technicznego,</w:t>
      </w:r>
    </w:p>
    <w:p w14:paraId="46BABCED" w14:textId="77777777" w:rsidR="00A05D46" w:rsidRPr="001E4A9D" w:rsidRDefault="00A05D46" w:rsidP="001B51A1">
      <w:pPr>
        <w:pStyle w:val="Akapitzlist"/>
        <w:numPr>
          <w:ilvl w:val="2"/>
          <w:numId w:val="128"/>
        </w:numPr>
        <w:tabs>
          <w:tab w:val="num" w:pos="1701"/>
        </w:tabs>
        <w:spacing w:before="120" w:after="120" w:line="360" w:lineRule="auto"/>
        <w:ind w:left="1701" w:hanging="567"/>
        <w:jc w:val="both"/>
        <w:rPr>
          <w:rFonts w:ascii="Arial" w:hAnsi="Arial" w:cs="Arial"/>
        </w:rPr>
      </w:pPr>
      <w:r w:rsidRPr="001E4A9D">
        <w:rPr>
          <w:rFonts w:ascii="Arial" w:hAnsi="Arial" w:cs="Arial"/>
        </w:rPr>
        <w:t>regularnego testowania, mierzenia i oceniania skuteczności środków technicznych i organizacyjnych mających zapewnić bezpieczeństwo przetwarzania.</w:t>
      </w:r>
    </w:p>
    <w:p w14:paraId="04EEAF69" w14:textId="77777777" w:rsidR="00A05D46" w:rsidRPr="001E4A9D" w:rsidRDefault="00A05D46" w:rsidP="001B51A1">
      <w:pPr>
        <w:pStyle w:val="Akapitzlist"/>
        <w:numPr>
          <w:ilvl w:val="1"/>
          <w:numId w:val="128"/>
        </w:numPr>
        <w:spacing w:before="120" w:after="120" w:line="360" w:lineRule="auto"/>
        <w:ind w:left="1134" w:hanging="567"/>
        <w:jc w:val="both"/>
        <w:rPr>
          <w:rFonts w:ascii="Arial" w:hAnsi="Arial" w:cs="Arial"/>
        </w:rPr>
      </w:pPr>
      <w:r w:rsidRPr="001E4A9D">
        <w:rPr>
          <w:rFonts w:ascii="Arial" w:hAnsi="Arial" w:cs="Arial"/>
        </w:rPr>
        <w:lastRenderedPageBreak/>
        <w:t>przestrzegania określonych w §6 Umowy warunków podpowierzenia przetwarzania danych osobowych innemu podmiotowi,</w:t>
      </w:r>
    </w:p>
    <w:p w14:paraId="53CC046B" w14:textId="77777777" w:rsidR="00A05D46" w:rsidRPr="001E4A9D" w:rsidRDefault="00A05D46" w:rsidP="001B51A1">
      <w:pPr>
        <w:pStyle w:val="Akapitzlist"/>
        <w:numPr>
          <w:ilvl w:val="1"/>
          <w:numId w:val="128"/>
        </w:numPr>
        <w:spacing w:before="120" w:after="120" w:line="360" w:lineRule="auto"/>
        <w:ind w:left="1134" w:hanging="567"/>
        <w:jc w:val="both"/>
        <w:rPr>
          <w:rFonts w:ascii="Arial" w:hAnsi="Arial" w:cs="Arial"/>
        </w:rPr>
      </w:pPr>
      <w:r w:rsidRPr="001E4A9D">
        <w:rPr>
          <w:rFonts w:ascii="Arial" w:hAnsi="Arial" w:cs="Arial"/>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54D25C54" w14:textId="77777777" w:rsidR="00A05D46" w:rsidRPr="001E4A9D" w:rsidRDefault="00A05D46" w:rsidP="001B51A1">
      <w:pPr>
        <w:numPr>
          <w:ilvl w:val="0"/>
          <w:numId w:val="128"/>
        </w:numPr>
        <w:spacing w:before="120" w:after="120" w:line="360" w:lineRule="auto"/>
        <w:ind w:left="567" w:hanging="567"/>
        <w:jc w:val="both"/>
        <w:rPr>
          <w:rFonts w:ascii="Arial" w:hAnsi="Arial" w:cs="Arial"/>
        </w:rPr>
      </w:pPr>
      <w:r w:rsidRPr="001E4A9D">
        <w:rPr>
          <w:rFonts w:ascii="Arial" w:hAnsi="Arial" w:cs="Arial"/>
        </w:rPr>
        <w:t>Procesor zobowiązuje się niezwłocznie zawiadomić Administratora o:</w:t>
      </w:r>
    </w:p>
    <w:p w14:paraId="252CEC17" w14:textId="77777777" w:rsidR="00A05D46" w:rsidRPr="001E4A9D" w:rsidRDefault="00A05D46" w:rsidP="001B51A1">
      <w:pPr>
        <w:numPr>
          <w:ilvl w:val="1"/>
          <w:numId w:val="128"/>
        </w:numPr>
        <w:suppressAutoHyphens/>
        <w:spacing w:before="120" w:after="120" w:line="360" w:lineRule="auto"/>
        <w:ind w:left="1134" w:hanging="567"/>
        <w:jc w:val="both"/>
        <w:rPr>
          <w:rFonts w:ascii="Arial" w:hAnsi="Arial" w:cs="Arial"/>
        </w:rPr>
      </w:pPr>
      <w:r w:rsidRPr="001E4A9D">
        <w:rPr>
          <w:rFonts w:ascii="Arial" w:hAnsi="Arial" w:cs="Arial"/>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476A0592" w14:textId="77777777" w:rsidR="00A05D46" w:rsidRPr="001E4A9D" w:rsidRDefault="00A05D46" w:rsidP="001B51A1">
      <w:pPr>
        <w:numPr>
          <w:ilvl w:val="1"/>
          <w:numId w:val="128"/>
        </w:numPr>
        <w:suppressAutoHyphens/>
        <w:spacing w:before="120" w:after="120" w:line="360" w:lineRule="auto"/>
        <w:ind w:left="1134" w:hanging="567"/>
        <w:jc w:val="both"/>
        <w:rPr>
          <w:rFonts w:ascii="Arial" w:hAnsi="Arial" w:cs="Arial"/>
        </w:rPr>
      </w:pPr>
      <w:r w:rsidRPr="001E4A9D">
        <w:rPr>
          <w:rFonts w:ascii="Arial" w:hAnsi="Arial" w:cs="Arial"/>
        </w:rPr>
        <w:t>każdym nieupoważnionym dostępie do danych osobowych,</w:t>
      </w:r>
    </w:p>
    <w:p w14:paraId="49649C5D" w14:textId="77777777" w:rsidR="00A05D46" w:rsidRPr="001E4A9D" w:rsidRDefault="00A05D46" w:rsidP="001B51A1">
      <w:pPr>
        <w:numPr>
          <w:ilvl w:val="1"/>
          <w:numId w:val="128"/>
        </w:numPr>
        <w:tabs>
          <w:tab w:val="num" w:pos="1134"/>
        </w:tabs>
        <w:suppressAutoHyphens/>
        <w:spacing w:before="120" w:after="120" w:line="360" w:lineRule="auto"/>
        <w:ind w:left="1134" w:hanging="567"/>
        <w:jc w:val="both"/>
        <w:rPr>
          <w:rFonts w:ascii="Arial" w:hAnsi="Arial" w:cs="Arial"/>
        </w:rPr>
      </w:pPr>
      <w:r w:rsidRPr="001E4A9D">
        <w:rPr>
          <w:rFonts w:ascii="Arial" w:hAnsi="Arial" w:cs="Arial"/>
        </w:rPr>
        <w:t>każdym żądaniu otrzymanym bezpośrednio od osoby, której dane przetwarza, w zakresie przetwarzania dotyczącej jej danych osobowych, powstrzymując się jednocześnie od odpowiedzi na żądanie, chyba, że zostanie do tego upoważniony przez Administratora.</w:t>
      </w:r>
    </w:p>
    <w:p w14:paraId="33CF6BF6" w14:textId="77777777" w:rsidR="00A05D46" w:rsidRPr="001E4A9D" w:rsidRDefault="00A05D46" w:rsidP="001B51A1">
      <w:pPr>
        <w:pStyle w:val="TOBH2"/>
        <w:numPr>
          <w:ilvl w:val="0"/>
          <w:numId w:val="128"/>
        </w:numPr>
        <w:tabs>
          <w:tab w:val="num" w:pos="720"/>
        </w:tabs>
        <w:spacing w:line="360" w:lineRule="auto"/>
        <w:ind w:left="567" w:hanging="567"/>
        <w:jc w:val="both"/>
        <w:rPr>
          <w:rFonts w:eastAsia="Calibri" w:cs="Arial"/>
          <w:iCs/>
          <w:sz w:val="20"/>
          <w:szCs w:val="20"/>
          <w:lang w:val="pl-PL"/>
        </w:rPr>
      </w:pPr>
      <w:r w:rsidRPr="001E4A9D">
        <w:rPr>
          <w:rFonts w:eastAsia="Calibri" w:cs="Arial"/>
          <w:iCs/>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14:paraId="376D7D7B" w14:textId="77777777" w:rsidR="00A05D46" w:rsidRPr="001E4A9D" w:rsidRDefault="00A05D46" w:rsidP="001B51A1">
      <w:pPr>
        <w:pStyle w:val="TOBH2"/>
        <w:numPr>
          <w:ilvl w:val="0"/>
          <w:numId w:val="128"/>
        </w:numPr>
        <w:tabs>
          <w:tab w:val="num" w:pos="720"/>
        </w:tabs>
        <w:spacing w:line="360" w:lineRule="auto"/>
        <w:ind w:left="567" w:hanging="567"/>
        <w:jc w:val="both"/>
        <w:rPr>
          <w:rFonts w:cs="Arial"/>
          <w:color w:val="000000"/>
          <w:sz w:val="20"/>
          <w:szCs w:val="20"/>
          <w:lang w:val="pl-PL" w:eastAsia="ar-SA"/>
        </w:rPr>
      </w:pPr>
      <w:r w:rsidRPr="001E4A9D">
        <w:rPr>
          <w:rFonts w:eastAsia="Calibri" w:cs="Arial"/>
          <w:iCs/>
          <w:sz w:val="20"/>
          <w:szCs w:val="20"/>
          <w:lang w:val="pl-PL"/>
        </w:rPr>
        <w:t>Odpowiedzi, o której mowa w ust. 5 powyżej, Procesor udzieli niezwłocznie, nie później niż w terminie 7 dni roboczych od dnia otrzymania wniosku Administratora.</w:t>
      </w:r>
    </w:p>
    <w:p w14:paraId="7E73AB9A" w14:textId="77777777" w:rsidR="00A05D46" w:rsidRPr="001E4A9D" w:rsidRDefault="00A05D46" w:rsidP="001B51A1">
      <w:pPr>
        <w:pStyle w:val="TOBH2"/>
        <w:numPr>
          <w:ilvl w:val="0"/>
          <w:numId w:val="128"/>
        </w:numPr>
        <w:tabs>
          <w:tab w:val="num" w:pos="720"/>
        </w:tabs>
        <w:spacing w:line="360" w:lineRule="auto"/>
        <w:ind w:left="567" w:hanging="567"/>
        <w:jc w:val="both"/>
        <w:rPr>
          <w:rFonts w:cs="Arial"/>
          <w:sz w:val="20"/>
          <w:szCs w:val="20"/>
          <w:lang w:val="pl-PL"/>
        </w:rPr>
      </w:pPr>
      <w:r w:rsidRPr="001E4A9D">
        <w:rPr>
          <w:rFonts w:eastAsia="Calibri" w:cs="Arial"/>
          <w:iCs/>
          <w:sz w:val="20"/>
          <w:szCs w:val="20"/>
          <w:lang w:val="pl-PL"/>
        </w:rPr>
        <w:t>W przypadku wystąpienia incydentu</w:t>
      </w:r>
      <w:r w:rsidRPr="001E4A9D">
        <w:rPr>
          <w:rFonts w:cs="Arial"/>
          <w:sz w:val="20"/>
          <w:szCs w:val="20"/>
          <w:lang w:val="pl-PL"/>
        </w:rPr>
        <w:t xml:space="preserve">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14:paraId="368B1D92" w14:textId="77777777" w:rsidR="00A05D46" w:rsidRPr="001E4A9D" w:rsidRDefault="00A05D46" w:rsidP="001B51A1">
      <w:pPr>
        <w:pStyle w:val="TOBH2"/>
        <w:numPr>
          <w:ilvl w:val="1"/>
          <w:numId w:val="132"/>
        </w:numPr>
        <w:spacing w:line="360" w:lineRule="auto"/>
        <w:ind w:left="1134" w:hanging="567"/>
        <w:jc w:val="both"/>
        <w:rPr>
          <w:rFonts w:cs="Arial"/>
          <w:sz w:val="20"/>
          <w:szCs w:val="20"/>
          <w:lang w:val="pl-PL"/>
        </w:rPr>
      </w:pPr>
      <w:r w:rsidRPr="001E4A9D">
        <w:rPr>
          <w:rFonts w:cs="Arial"/>
          <w:sz w:val="20"/>
          <w:szCs w:val="20"/>
          <w:lang w:val="pl-PL"/>
        </w:rPr>
        <w:t>niezwłocznie po powzięciu wiadomości o incydencie, jednak w każdym przypadku nie później niż w ciągu trzydziestu sześciu (36) godzin od powzięcia takiej wiadomości, przekazać Administratorowi powiadomienie o takim incydencie oraz zapewnić pomoc i przekazać dalsze informacje, które mogą być zasadnie wymagane przez Administratora w związku z tym incydentem,</w:t>
      </w:r>
    </w:p>
    <w:p w14:paraId="11FA2FCD" w14:textId="77777777" w:rsidR="00A05D46" w:rsidRPr="001E4A9D" w:rsidRDefault="00A05D46" w:rsidP="001B51A1">
      <w:pPr>
        <w:pStyle w:val="Akapitzlist"/>
        <w:numPr>
          <w:ilvl w:val="1"/>
          <w:numId w:val="132"/>
        </w:numPr>
        <w:suppressAutoHyphens/>
        <w:spacing w:before="120" w:after="120" w:line="360" w:lineRule="auto"/>
        <w:ind w:left="1134" w:hanging="567"/>
        <w:jc w:val="both"/>
        <w:rPr>
          <w:rFonts w:ascii="Arial" w:hAnsi="Arial" w:cs="Arial"/>
        </w:rPr>
      </w:pPr>
      <w:r w:rsidRPr="001E4A9D">
        <w:rPr>
          <w:rFonts w:ascii="Arial" w:hAnsi="Arial" w:cs="Arial"/>
        </w:rPr>
        <w:lastRenderedPageBreak/>
        <w:t>niezwłocznie po powzięciu wiadomości o incydencie podjąć wszelkie zasadne starania w celu przeprowadzenia dochodzenia w sprawie incydentu jak również usunięcia przyczyn oraz jego skutków, z zastrzeżeniem, że Procesor dołoży takich starań wyłącznie na polecenie Administratora wydane po powiadomieniu Administratora o incydencie, oraz</w:t>
      </w:r>
    </w:p>
    <w:p w14:paraId="46088312" w14:textId="77777777" w:rsidR="00A05D46" w:rsidRPr="001E4A9D" w:rsidRDefault="00A05D46" w:rsidP="001B51A1">
      <w:pPr>
        <w:pStyle w:val="Akapitzlist"/>
        <w:numPr>
          <w:ilvl w:val="1"/>
          <w:numId w:val="132"/>
        </w:numPr>
        <w:suppressAutoHyphens/>
        <w:spacing w:before="120" w:after="120" w:line="360" w:lineRule="auto"/>
        <w:ind w:left="1134" w:hanging="567"/>
        <w:jc w:val="both"/>
        <w:rPr>
          <w:rFonts w:ascii="Arial" w:hAnsi="Arial" w:cs="Arial"/>
        </w:rPr>
      </w:pPr>
      <w:r w:rsidRPr="001E4A9D">
        <w:rPr>
          <w:rFonts w:ascii="Arial" w:hAnsi="Arial" w:cs="Arial"/>
        </w:rPr>
        <w:t>wyłącznie, jeżeli zostanie to uprzednio zaakceptowane na piśmie przez Administratora, powiadomić o incydencie osoby, na które incydent miał wpływ.</w:t>
      </w:r>
    </w:p>
    <w:p w14:paraId="4F991AD6" w14:textId="77777777" w:rsidR="00A05D46" w:rsidRPr="001E4A9D" w:rsidRDefault="00A05D46" w:rsidP="00A05D46">
      <w:pPr>
        <w:pStyle w:val="Nagwek4"/>
        <w:spacing w:before="120" w:after="120" w:line="360" w:lineRule="auto"/>
        <w:rPr>
          <w:rFonts w:ascii="Arial" w:hAnsi="Arial" w:cs="Arial"/>
          <w:sz w:val="20"/>
          <w:szCs w:val="20"/>
        </w:rPr>
      </w:pPr>
      <w:r w:rsidRPr="001E4A9D">
        <w:rPr>
          <w:rFonts w:ascii="Arial" w:hAnsi="Arial" w:cs="Arial"/>
          <w:sz w:val="20"/>
          <w:szCs w:val="20"/>
        </w:rPr>
        <w:t>§5</w:t>
      </w:r>
    </w:p>
    <w:p w14:paraId="3FA760A7" w14:textId="77777777" w:rsidR="00A05D46" w:rsidRPr="001E4A9D" w:rsidRDefault="00A05D46" w:rsidP="00A05D46">
      <w:pPr>
        <w:pStyle w:val="Nagwek4"/>
        <w:spacing w:before="120" w:after="120" w:line="360" w:lineRule="auto"/>
        <w:rPr>
          <w:rFonts w:ascii="Arial" w:hAnsi="Arial" w:cs="Arial"/>
          <w:sz w:val="20"/>
          <w:szCs w:val="20"/>
        </w:rPr>
      </w:pPr>
      <w:r w:rsidRPr="001E4A9D">
        <w:rPr>
          <w:rFonts w:ascii="Arial" w:hAnsi="Arial" w:cs="Arial"/>
          <w:sz w:val="20"/>
          <w:szCs w:val="20"/>
        </w:rPr>
        <w:t>Prawo kontroli</w:t>
      </w:r>
    </w:p>
    <w:p w14:paraId="1333C980" w14:textId="77777777" w:rsidR="00A05D46" w:rsidRPr="001E4A9D" w:rsidRDefault="00A05D46" w:rsidP="001B51A1">
      <w:pPr>
        <w:pStyle w:val="Akapitzlist"/>
        <w:numPr>
          <w:ilvl w:val="0"/>
          <w:numId w:val="119"/>
        </w:numPr>
        <w:spacing w:before="120" w:after="120" w:line="360" w:lineRule="auto"/>
        <w:ind w:left="567" w:hanging="567"/>
        <w:jc w:val="both"/>
        <w:rPr>
          <w:rFonts w:ascii="Arial" w:hAnsi="Arial" w:cs="Arial"/>
        </w:rPr>
      </w:pPr>
      <w:r w:rsidRPr="001E4A9D">
        <w:rPr>
          <w:rFonts w:ascii="Arial" w:hAnsi="Arial" w:cs="Arial"/>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44C5FD61" w14:textId="77777777" w:rsidR="00A05D46" w:rsidRPr="001E4A9D" w:rsidRDefault="00A05D46" w:rsidP="001B51A1">
      <w:pPr>
        <w:pStyle w:val="Akapitzlist"/>
        <w:numPr>
          <w:ilvl w:val="0"/>
          <w:numId w:val="119"/>
        </w:numPr>
        <w:spacing w:before="120" w:after="120" w:line="360" w:lineRule="auto"/>
        <w:ind w:left="567" w:hanging="567"/>
        <w:jc w:val="both"/>
        <w:rPr>
          <w:rFonts w:ascii="Arial" w:hAnsi="Arial" w:cs="Arial"/>
        </w:rPr>
      </w:pPr>
      <w:r w:rsidRPr="001E4A9D">
        <w:rPr>
          <w:rFonts w:ascii="Arial" w:hAnsi="Arial" w:cs="Arial"/>
        </w:rPr>
        <w:t xml:space="preserve">Informacja o terminie i zakresie audytu, o którym mowa w ust. 1 powyżej, będzie przekazana Procesorowi z co najmniej 36-godzinnym wyprzedzeniem. Termin przeprowadzenia audytu zostanie w miarę możliwości przez strony uzgodniony. </w:t>
      </w:r>
    </w:p>
    <w:p w14:paraId="7A964FD2" w14:textId="77777777" w:rsidR="00A05D46" w:rsidRPr="001E4A9D" w:rsidRDefault="00A05D46" w:rsidP="001B51A1">
      <w:pPr>
        <w:pStyle w:val="Akapitzlist"/>
        <w:numPr>
          <w:ilvl w:val="0"/>
          <w:numId w:val="119"/>
        </w:numPr>
        <w:spacing w:before="120" w:after="120" w:line="360" w:lineRule="auto"/>
        <w:ind w:left="567" w:hanging="567"/>
        <w:jc w:val="both"/>
        <w:rPr>
          <w:rFonts w:ascii="Arial" w:hAnsi="Arial" w:cs="Arial"/>
        </w:rPr>
      </w:pPr>
      <w:r w:rsidRPr="001E4A9D">
        <w:rPr>
          <w:rFonts w:ascii="Arial" w:hAnsi="Arial" w:cs="Arial"/>
        </w:rPr>
        <w:t>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przetwarzanie danych Administratora oraz umożliwić dostęp do pracowników zaangażowanych w ich przetwarzanie.</w:t>
      </w:r>
    </w:p>
    <w:p w14:paraId="73812678" w14:textId="77777777" w:rsidR="00A05D46" w:rsidRPr="001E4A9D" w:rsidRDefault="00A05D46" w:rsidP="001B51A1">
      <w:pPr>
        <w:pStyle w:val="Akapitzlist"/>
        <w:numPr>
          <w:ilvl w:val="0"/>
          <w:numId w:val="119"/>
        </w:numPr>
        <w:spacing w:before="120" w:after="120" w:line="360" w:lineRule="auto"/>
        <w:ind w:left="567" w:hanging="567"/>
        <w:jc w:val="both"/>
        <w:rPr>
          <w:rFonts w:ascii="Arial" w:hAnsi="Arial" w:cs="Arial"/>
        </w:rPr>
      </w:pPr>
      <w:r w:rsidRPr="001E4A9D">
        <w:rPr>
          <w:rFonts w:ascii="Arial" w:hAnsi="Arial" w:cs="Arial"/>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3CADBB1C"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§6</w:t>
      </w:r>
    </w:p>
    <w:p w14:paraId="6FF00234"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Powierzenie i transfer do państw trzecich</w:t>
      </w:r>
    </w:p>
    <w:p w14:paraId="65916758"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Procesor ma prawo podpowierzenia danych osobowych, o których mowa w §3 ust. 1 Umowy, w zakresie i celu niezbędnym do realizacji celu powierzenia przetwarzania danych osobowych określonego w §3 ust. 4 Umowy.</w:t>
      </w:r>
    </w:p>
    <w:p w14:paraId="16368EE3"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Procesor jest zobowiązany do poinformowania Administratora o wszelkich zamierzonych zmianach dotyczących dodania lub zastąpienia innych podmiotów przetwarzających, dając tym samym Administratorowi możliwość wyrażenia sprzeciwu wobec takich zmian.</w:t>
      </w:r>
    </w:p>
    <w:p w14:paraId="46144DDE"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 xml:space="preserve">Jeżeli do wykonania w imieniu Administratora konkretnych czynności przetwarzania Procesor korzysta z usług innego podmiotu przetwarzającego, zobowiązuje się on do tego, że: </w:t>
      </w:r>
    </w:p>
    <w:p w14:paraId="13FC085B" w14:textId="77777777" w:rsidR="00A05D46" w:rsidRPr="001E4A9D" w:rsidRDefault="00A05D46" w:rsidP="001B51A1">
      <w:pPr>
        <w:pStyle w:val="Akapitzlist"/>
        <w:numPr>
          <w:ilvl w:val="1"/>
          <w:numId w:val="134"/>
        </w:numPr>
        <w:spacing w:before="120" w:after="120" w:line="360" w:lineRule="auto"/>
        <w:ind w:left="1134" w:hanging="567"/>
        <w:jc w:val="both"/>
        <w:rPr>
          <w:rFonts w:ascii="Arial" w:hAnsi="Arial" w:cs="Arial"/>
        </w:rPr>
      </w:pPr>
      <w:r w:rsidRPr="001E4A9D">
        <w:rPr>
          <w:rFonts w:ascii="Arial" w:hAnsi="Arial" w:cs="Arial"/>
        </w:rPr>
        <w:lastRenderedPageBreak/>
        <w:t>będzie korzystał wyłącznie z usług takich podmiotów, które zapewniają wystarczające gwarancje wdrożenia odpowiednich środków technicznych i organizacyjnych, by dokonywane przez nie przetwarzanie danych osobowych spełniało wymogi Ogólnego rozporządzenia o ochronie danych,</w:t>
      </w:r>
    </w:p>
    <w:p w14:paraId="46D94235" w14:textId="77777777" w:rsidR="00A05D46" w:rsidRPr="001E4A9D" w:rsidRDefault="00A05D46" w:rsidP="001B51A1">
      <w:pPr>
        <w:pStyle w:val="Akapitzlist"/>
        <w:numPr>
          <w:ilvl w:val="1"/>
          <w:numId w:val="134"/>
        </w:numPr>
        <w:spacing w:before="120" w:after="120" w:line="360" w:lineRule="auto"/>
        <w:ind w:left="1134" w:hanging="567"/>
        <w:jc w:val="both"/>
        <w:rPr>
          <w:rFonts w:ascii="Arial" w:hAnsi="Arial" w:cs="Arial"/>
        </w:rPr>
      </w:pPr>
      <w:r w:rsidRPr="001E4A9D">
        <w:rPr>
          <w:rFonts w:ascii="Arial" w:hAnsi="Arial" w:cs="Arial"/>
        </w:rPr>
        <w:t>na ten inny podmiot przetwarzający, w drodze zawartej pomiędzy tym podmiotem a Procesorem umowy, nałożone zostaną te same obowiązki ochrony danych jak w §4 Umowy, w szczególności obowiązek zapewnienia wystarczających gwarancji wdrożenia odpowiednich środków technicznych i organizacyjnych ochrony danych, a także prawo do umożliwienia przeprowadzenia przez Administratora u tych podmiotów kontroli na zasadach określonych w § 5 Umowy.</w:t>
      </w:r>
    </w:p>
    <w:p w14:paraId="17CDB91B"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Jeżeli inny podmiot przetwarzający nie wywiąże się ze spoczywających na nim obowiązków ochrony danych, pełna odpowiedzialność wobec Administratora za wypełnienie obowiązków tego innego podmiotu przetwarzającego spoczywa na Procesorze.</w:t>
      </w:r>
    </w:p>
    <w:p w14:paraId="4A431015"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Procesor jest zobowiązany do przedstawienia listy podmiotów przetwarzających, którym podpowierzył lub ma zamiar podpowierzyć powierzone mu przez Administratora dane osobowe.</w:t>
      </w:r>
    </w:p>
    <w:p w14:paraId="09CCD637"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 xml:space="preserve">Procesor nie może przekazywać danych osobowych do państwa trzeciego tj. kraju znajdującego się poza Europejskim Obszarem Gospodarczym, chyba że Administrator wyrazi na to pisemną zgodę. Po udzieleniu przez Administratora zgody na przekazanie danych osobowych do państwa trzeciego, Procesor może dokonać takiego transferu danych wyłącznie w przypadku gdy: </w:t>
      </w:r>
    </w:p>
    <w:p w14:paraId="1242B4A1" w14:textId="77777777" w:rsidR="00A05D46" w:rsidRPr="001E4A9D" w:rsidRDefault="00A05D46" w:rsidP="001B51A1">
      <w:pPr>
        <w:pStyle w:val="Akapitzlist"/>
        <w:numPr>
          <w:ilvl w:val="1"/>
          <w:numId w:val="135"/>
        </w:numPr>
        <w:tabs>
          <w:tab w:val="left" w:pos="1134"/>
        </w:tabs>
        <w:spacing w:before="120" w:after="120" w:line="360" w:lineRule="auto"/>
        <w:ind w:left="1134" w:hanging="567"/>
        <w:jc w:val="both"/>
        <w:rPr>
          <w:rFonts w:ascii="Arial" w:hAnsi="Arial" w:cs="Arial"/>
        </w:rPr>
      </w:pPr>
      <w:r w:rsidRPr="001E4A9D">
        <w:rPr>
          <w:rFonts w:ascii="Arial" w:hAnsi="Arial" w:cs="Arial"/>
        </w:rPr>
        <w:t xml:space="preserve">stwierdzone zostało w drodze decyzji Komisji Europejskiej, że docelowe państwo trzecie zapewnia adekwatny poziom ochrony danych osobowych, lub </w:t>
      </w:r>
    </w:p>
    <w:p w14:paraId="24184441" w14:textId="77777777" w:rsidR="00A05D46" w:rsidRPr="001E4A9D" w:rsidRDefault="00A05D46" w:rsidP="001B51A1">
      <w:pPr>
        <w:pStyle w:val="Akapitzlist"/>
        <w:numPr>
          <w:ilvl w:val="1"/>
          <w:numId w:val="136"/>
        </w:numPr>
        <w:tabs>
          <w:tab w:val="left" w:pos="1134"/>
        </w:tabs>
        <w:spacing w:before="120" w:after="120" w:line="360" w:lineRule="auto"/>
        <w:ind w:left="1134" w:hanging="567"/>
        <w:jc w:val="both"/>
        <w:rPr>
          <w:rFonts w:ascii="Arial" w:hAnsi="Arial" w:cs="Arial"/>
        </w:rPr>
      </w:pPr>
      <w:r w:rsidRPr="001E4A9D">
        <w:rPr>
          <w:rFonts w:ascii="Arial" w:hAnsi="Arial" w:cs="Arial"/>
        </w:rPr>
        <w:t>zapewnione zostały inne środki, które zgodnie z obowiązującymi przepisami legalizują transfer danych do tego państwa trzeciego takie jak: prawnie wiążący i egzekwowalny instrument, wiążące reguły korporacyjne, standardowe klauzule przyjęte przez Komisję Europejską, standardowe klauzule przyjęte przez organ nadzorczy, kodeksy postępowań; mechanizm certyfikacji.</w:t>
      </w:r>
    </w:p>
    <w:p w14:paraId="51FF3B31" w14:textId="77777777" w:rsidR="00A05D46" w:rsidRPr="001E4A9D" w:rsidRDefault="00A05D46" w:rsidP="00A05D46">
      <w:pPr>
        <w:pStyle w:val="Nagwek4"/>
        <w:spacing w:before="120" w:after="120" w:line="360" w:lineRule="auto"/>
        <w:rPr>
          <w:rFonts w:ascii="Arial" w:hAnsi="Arial" w:cs="Arial"/>
          <w:sz w:val="20"/>
          <w:szCs w:val="20"/>
        </w:rPr>
      </w:pPr>
      <w:r w:rsidRPr="001E4A9D">
        <w:rPr>
          <w:rFonts w:ascii="Arial" w:hAnsi="Arial" w:cs="Arial"/>
          <w:sz w:val="20"/>
          <w:szCs w:val="20"/>
        </w:rPr>
        <w:t>§7</w:t>
      </w:r>
    </w:p>
    <w:p w14:paraId="478EAEE0" w14:textId="77777777" w:rsidR="00A05D46" w:rsidRPr="001E4A9D" w:rsidRDefault="00A05D46" w:rsidP="00A05D46">
      <w:pPr>
        <w:pStyle w:val="Nagwek4"/>
        <w:spacing w:before="120" w:after="120" w:line="360" w:lineRule="auto"/>
        <w:rPr>
          <w:rFonts w:ascii="Arial" w:hAnsi="Arial" w:cs="Arial"/>
          <w:sz w:val="20"/>
          <w:szCs w:val="20"/>
        </w:rPr>
      </w:pPr>
      <w:r w:rsidRPr="001E4A9D">
        <w:rPr>
          <w:rFonts w:ascii="Arial" w:hAnsi="Arial" w:cs="Arial"/>
          <w:sz w:val="20"/>
          <w:szCs w:val="20"/>
        </w:rPr>
        <w:t>Odpowiedzialność Procesora</w:t>
      </w:r>
    </w:p>
    <w:p w14:paraId="47D7ACAE" w14:textId="77777777" w:rsidR="00A05D46" w:rsidRPr="001E4A9D" w:rsidRDefault="00A05D46" w:rsidP="001B51A1">
      <w:pPr>
        <w:pStyle w:val="Akapitzlist"/>
        <w:numPr>
          <w:ilvl w:val="0"/>
          <w:numId w:val="131"/>
        </w:numPr>
        <w:suppressAutoHyphens/>
        <w:spacing w:before="120" w:after="120" w:line="360" w:lineRule="auto"/>
        <w:ind w:left="567" w:hanging="567"/>
        <w:jc w:val="both"/>
        <w:rPr>
          <w:rFonts w:ascii="Arial" w:hAnsi="Arial" w:cs="Arial"/>
        </w:rPr>
      </w:pPr>
      <w:r w:rsidRPr="001E4A9D">
        <w:rPr>
          <w:rFonts w:ascii="Arial" w:hAnsi="Arial" w:cs="Arial"/>
        </w:rPr>
        <w:t>Procesor jest odpowiedzialny za wszelkie szkody będące następstwem przetwarzania powierzonych mu danych osobowych, w sposób sprzeczny z Umową lub obowiązującymi przepisami prawa, w szczególności powstałych w wyniku udostępnienia danych osobom nieupoważnionym.</w:t>
      </w:r>
    </w:p>
    <w:p w14:paraId="380858DE" w14:textId="77777777" w:rsidR="00A05D46" w:rsidRPr="001E4A9D" w:rsidRDefault="00A05D46" w:rsidP="001B51A1">
      <w:pPr>
        <w:pStyle w:val="Akapitzlist"/>
        <w:numPr>
          <w:ilvl w:val="0"/>
          <w:numId w:val="131"/>
        </w:numPr>
        <w:suppressAutoHyphens/>
        <w:spacing w:before="120" w:after="120" w:line="360" w:lineRule="auto"/>
        <w:ind w:left="567" w:hanging="567"/>
        <w:jc w:val="both"/>
        <w:rPr>
          <w:rFonts w:ascii="Arial" w:hAnsi="Arial" w:cs="Arial"/>
        </w:rPr>
      </w:pPr>
      <w:r w:rsidRPr="001E4A9D">
        <w:rPr>
          <w:rFonts w:ascii="Arial" w:hAnsi="Arial" w:cs="Arial"/>
        </w:rPr>
        <w:t xml:space="preserve">Procesor za swoje działania oraz zaniechania odpowiada na zasadach wskazanych w RODO. </w:t>
      </w:r>
    </w:p>
    <w:p w14:paraId="33460554" w14:textId="77777777" w:rsidR="00A05D46" w:rsidRPr="001E4A9D" w:rsidRDefault="00A05D46" w:rsidP="00A05D46">
      <w:pPr>
        <w:pStyle w:val="Nagwek4"/>
        <w:tabs>
          <w:tab w:val="num" w:pos="567"/>
        </w:tabs>
        <w:spacing w:before="120" w:after="120" w:line="360" w:lineRule="auto"/>
        <w:ind w:left="567" w:hanging="567"/>
        <w:rPr>
          <w:rFonts w:ascii="Arial" w:hAnsi="Arial" w:cs="Arial"/>
          <w:kern w:val="1"/>
          <w:sz w:val="20"/>
          <w:szCs w:val="20"/>
        </w:rPr>
      </w:pPr>
      <w:r w:rsidRPr="001E4A9D">
        <w:rPr>
          <w:rFonts w:ascii="Arial" w:hAnsi="Arial" w:cs="Arial"/>
          <w:kern w:val="1"/>
          <w:sz w:val="20"/>
          <w:szCs w:val="20"/>
        </w:rPr>
        <w:lastRenderedPageBreak/>
        <w:t>§8</w:t>
      </w:r>
    </w:p>
    <w:p w14:paraId="204748B3"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Usunięcie lub zwrot danych osobowych</w:t>
      </w:r>
    </w:p>
    <w:p w14:paraId="69BCC50E" w14:textId="77777777" w:rsidR="00A05D46" w:rsidRPr="001E4A9D" w:rsidRDefault="00A05D46" w:rsidP="001B51A1">
      <w:pPr>
        <w:pStyle w:val="Akapitzlist"/>
        <w:numPr>
          <w:ilvl w:val="3"/>
          <w:numId w:val="124"/>
        </w:numPr>
        <w:tabs>
          <w:tab w:val="num" w:pos="567"/>
        </w:tabs>
        <w:spacing w:before="120" w:after="120" w:line="360" w:lineRule="auto"/>
        <w:ind w:left="567" w:hanging="567"/>
        <w:jc w:val="both"/>
        <w:rPr>
          <w:rFonts w:ascii="Arial" w:hAnsi="Arial" w:cs="Arial"/>
        </w:rPr>
      </w:pPr>
      <w:r w:rsidRPr="001E4A9D">
        <w:rPr>
          <w:rFonts w:ascii="Arial" w:hAnsi="Arial" w:cs="Arial"/>
        </w:rPr>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 Usunięcie / zwrot danych zostaną stwierdzone stosownym protokołem, w sposób i na zasadach określonych przez Administratora.</w:t>
      </w:r>
    </w:p>
    <w:p w14:paraId="09E0959D" w14:textId="77777777" w:rsidR="00A05D46" w:rsidRPr="001E4A9D" w:rsidRDefault="00A05D46" w:rsidP="001B51A1">
      <w:pPr>
        <w:pStyle w:val="Akapitzlist"/>
        <w:numPr>
          <w:ilvl w:val="3"/>
          <w:numId w:val="124"/>
        </w:numPr>
        <w:tabs>
          <w:tab w:val="num" w:pos="567"/>
        </w:tabs>
        <w:spacing w:before="120" w:after="120" w:line="360" w:lineRule="auto"/>
        <w:ind w:left="567" w:hanging="567"/>
        <w:jc w:val="both"/>
        <w:rPr>
          <w:rFonts w:ascii="Arial" w:hAnsi="Arial" w:cs="Arial"/>
        </w:rPr>
      </w:pPr>
      <w:r w:rsidRPr="001E4A9D">
        <w:rPr>
          <w:rFonts w:ascii="Arial" w:hAnsi="Arial" w:cs="Arial"/>
          <w:color w:val="000000"/>
        </w:rPr>
        <w:t>Powierzenie przetwarzania danych osobowych trwa do upływu wyżej wskazanego terminu.</w:t>
      </w:r>
    </w:p>
    <w:p w14:paraId="07D84E41"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§9</w:t>
      </w:r>
    </w:p>
    <w:p w14:paraId="103EB928"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Czas trwania i wypowiedzenie Umowy</w:t>
      </w:r>
    </w:p>
    <w:p w14:paraId="5151E715" w14:textId="77777777" w:rsidR="00A05D46" w:rsidRPr="001E4A9D" w:rsidRDefault="00A05D46" w:rsidP="001B51A1">
      <w:pPr>
        <w:pStyle w:val="Tekstpodstawowy"/>
        <w:numPr>
          <w:ilvl w:val="0"/>
          <w:numId w:val="120"/>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Umowa zawarta jest na czas określony odpowiadający okresowi umowy o współpracy , o której mowa w §2 ust. 1. Niniejszej Umowy</w:t>
      </w:r>
    </w:p>
    <w:p w14:paraId="4E1AE945" w14:textId="77777777" w:rsidR="00A05D46" w:rsidRPr="001E4A9D" w:rsidRDefault="00A05D46" w:rsidP="001B51A1">
      <w:pPr>
        <w:pStyle w:val="Tekstpodstawowy"/>
        <w:numPr>
          <w:ilvl w:val="0"/>
          <w:numId w:val="120"/>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 xml:space="preserve">Administrator ma prawo wypowiedzieć Umowę w trybie natychmiastowym, gdy Procesor: </w:t>
      </w:r>
    </w:p>
    <w:p w14:paraId="7973D155" w14:textId="77777777" w:rsidR="00A05D46" w:rsidRPr="001E4A9D" w:rsidRDefault="00A05D46" w:rsidP="001B51A1">
      <w:pPr>
        <w:pStyle w:val="Tekstpodstawowy"/>
        <w:numPr>
          <w:ilvl w:val="1"/>
          <w:numId w:val="120"/>
        </w:numPr>
        <w:tabs>
          <w:tab w:val="clear" w:pos="567"/>
        </w:tabs>
        <w:suppressAutoHyphens/>
        <w:spacing w:before="120" w:after="120" w:line="360" w:lineRule="auto"/>
        <w:ind w:left="1134" w:hanging="567"/>
        <w:rPr>
          <w:rFonts w:ascii="Arial" w:hAnsi="Arial" w:cs="Arial"/>
          <w:sz w:val="20"/>
        </w:rPr>
      </w:pPr>
      <w:r w:rsidRPr="001E4A9D">
        <w:rPr>
          <w:rFonts w:ascii="Arial" w:hAnsi="Arial" w:cs="Arial"/>
          <w:sz w:val="20"/>
        </w:rPr>
        <w:t>wykorzystał dane osobowe w sposób niezgodny z Umową,</w:t>
      </w:r>
    </w:p>
    <w:p w14:paraId="6B329ED7" w14:textId="77777777" w:rsidR="00A05D46" w:rsidRPr="001E4A9D" w:rsidRDefault="00A05D46" w:rsidP="001B51A1">
      <w:pPr>
        <w:pStyle w:val="Tekstpodstawowy"/>
        <w:numPr>
          <w:ilvl w:val="1"/>
          <w:numId w:val="120"/>
        </w:numPr>
        <w:tabs>
          <w:tab w:val="clear" w:pos="567"/>
        </w:tabs>
        <w:suppressAutoHyphens/>
        <w:spacing w:before="120" w:after="120" w:line="360" w:lineRule="auto"/>
        <w:ind w:left="1134" w:hanging="567"/>
        <w:rPr>
          <w:rFonts w:ascii="Arial" w:hAnsi="Arial" w:cs="Arial"/>
          <w:sz w:val="20"/>
        </w:rPr>
      </w:pPr>
      <w:r w:rsidRPr="001E4A9D">
        <w:rPr>
          <w:rFonts w:ascii="Arial" w:hAnsi="Arial" w:cs="Arial"/>
          <w:sz w:val="20"/>
        </w:rPr>
        <w:t>wykonuje Umowę niezgodnie z obowiązującymi w tym zakresie przepisami prawa,</w:t>
      </w:r>
    </w:p>
    <w:p w14:paraId="10048CC7" w14:textId="77777777" w:rsidR="00A05D46" w:rsidRPr="001E4A9D" w:rsidRDefault="00A05D46" w:rsidP="001B51A1">
      <w:pPr>
        <w:pStyle w:val="Tekstpodstawowy"/>
        <w:numPr>
          <w:ilvl w:val="1"/>
          <w:numId w:val="120"/>
        </w:numPr>
        <w:tabs>
          <w:tab w:val="clear" w:pos="567"/>
        </w:tabs>
        <w:suppressAutoHyphens/>
        <w:spacing w:before="120" w:after="120" w:line="360" w:lineRule="auto"/>
        <w:ind w:left="1134" w:hanging="567"/>
        <w:rPr>
          <w:rFonts w:ascii="Arial" w:hAnsi="Arial" w:cs="Arial"/>
          <w:sz w:val="20"/>
        </w:rPr>
      </w:pPr>
      <w:r w:rsidRPr="001E4A9D">
        <w:rPr>
          <w:rFonts w:ascii="Arial" w:hAnsi="Arial" w:cs="Arial"/>
          <w:sz w:val="20"/>
        </w:rPr>
        <w:t xml:space="preserve">nie zaprzestał niewłaściwego przetwarzania danych osobowych, </w:t>
      </w:r>
    </w:p>
    <w:p w14:paraId="19996CB6" w14:textId="77777777" w:rsidR="00A05D46" w:rsidRPr="001E4A9D" w:rsidRDefault="00A05D46" w:rsidP="001B51A1">
      <w:pPr>
        <w:pStyle w:val="Tekstpodstawowy"/>
        <w:numPr>
          <w:ilvl w:val="1"/>
          <w:numId w:val="120"/>
        </w:numPr>
        <w:tabs>
          <w:tab w:val="clear" w:pos="567"/>
        </w:tabs>
        <w:suppressAutoHyphens/>
        <w:spacing w:before="120" w:after="120" w:line="360" w:lineRule="auto"/>
        <w:ind w:left="1134" w:hanging="567"/>
        <w:rPr>
          <w:rFonts w:ascii="Arial" w:hAnsi="Arial" w:cs="Arial"/>
          <w:sz w:val="20"/>
        </w:rPr>
      </w:pPr>
      <w:r w:rsidRPr="001E4A9D">
        <w:rPr>
          <w:rFonts w:ascii="Arial" w:hAnsi="Arial" w:cs="Arial"/>
          <w:sz w:val="20"/>
        </w:rPr>
        <w:t>zawiadomił o swojej niezdolności do wypełnienia Umowy, a w szczególności wymagań określonych w §4 Umowy.</w:t>
      </w:r>
    </w:p>
    <w:p w14:paraId="2DEC415C" w14:textId="77777777" w:rsidR="00A05D46" w:rsidRPr="001E4A9D" w:rsidRDefault="00A05D46" w:rsidP="001B51A1">
      <w:pPr>
        <w:pStyle w:val="Tekstpodstawowy"/>
        <w:numPr>
          <w:ilvl w:val="0"/>
          <w:numId w:val="120"/>
        </w:numPr>
        <w:suppressAutoHyphens/>
        <w:spacing w:before="120" w:after="120" w:line="360" w:lineRule="auto"/>
        <w:ind w:left="567" w:hanging="567"/>
        <w:rPr>
          <w:rFonts w:ascii="Arial" w:hAnsi="Arial" w:cs="Arial"/>
          <w:sz w:val="20"/>
        </w:rPr>
      </w:pPr>
      <w:r w:rsidRPr="001E4A9D">
        <w:rPr>
          <w:rFonts w:ascii="Arial" w:hAnsi="Arial" w:cs="Arial"/>
          <w:sz w:val="20"/>
        </w:rPr>
        <w:t>Jeżeli jedna ze Stron rażąco narusza zobowiązania wynikające z Umowy, druga Strona może wypowiedzieć Umowę ze skutkiem natychmiastowym oraz żądać naprawienia szkody poniesionej na skutek takiego naruszenia.</w:t>
      </w:r>
    </w:p>
    <w:p w14:paraId="5B942596"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§10</w:t>
      </w:r>
    </w:p>
    <w:p w14:paraId="5D72CA0D"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Pozostałe postanowienia</w:t>
      </w:r>
    </w:p>
    <w:p w14:paraId="17BE3768" w14:textId="77777777" w:rsidR="00A05D46" w:rsidRPr="001E4A9D" w:rsidRDefault="00A05D46" w:rsidP="001B51A1">
      <w:pPr>
        <w:pStyle w:val="Akapitzlist"/>
        <w:numPr>
          <w:ilvl w:val="1"/>
          <w:numId w:val="126"/>
        </w:numPr>
        <w:spacing w:before="120" w:after="120" w:line="360" w:lineRule="auto"/>
        <w:ind w:left="567" w:hanging="567"/>
        <w:jc w:val="both"/>
        <w:rPr>
          <w:rFonts w:ascii="Arial" w:hAnsi="Arial" w:cs="Arial"/>
        </w:rPr>
      </w:pPr>
      <w:r w:rsidRPr="001E4A9D">
        <w:rPr>
          <w:rFonts w:ascii="Arial" w:hAnsi="Arial" w:cs="Arial"/>
          <w:color w:val="000000"/>
        </w:rPr>
        <w:t xml:space="preserve">Wszystkie dane osobowe przetwarzane przez </w:t>
      </w:r>
      <w:r w:rsidRPr="001E4A9D">
        <w:rPr>
          <w:rFonts w:ascii="Arial" w:hAnsi="Arial" w:cs="Arial"/>
        </w:rPr>
        <w:t>Procesora</w:t>
      </w:r>
      <w:r w:rsidRPr="001E4A9D">
        <w:rPr>
          <w:rFonts w:ascii="Arial" w:hAnsi="Arial" w:cs="Arial"/>
          <w:color w:val="000000"/>
        </w:rPr>
        <w:t xml:space="preserve"> są własnością </w:t>
      </w:r>
      <w:r w:rsidRPr="001E4A9D">
        <w:rPr>
          <w:rFonts w:ascii="Arial" w:hAnsi="Arial" w:cs="Arial"/>
        </w:rPr>
        <w:t>Administratora</w:t>
      </w:r>
      <w:r w:rsidRPr="001E4A9D">
        <w:rPr>
          <w:rFonts w:ascii="Arial" w:hAnsi="Arial" w:cs="Arial"/>
          <w:color w:val="000000"/>
        </w:rPr>
        <w:t>.</w:t>
      </w:r>
    </w:p>
    <w:p w14:paraId="77604CB9" w14:textId="77777777" w:rsidR="00A05D46" w:rsidRPr="001E4A9D" w:rsidRDefault="00A05D46" w:rsidP="001B51A1">
      <w:pPr>
        <w:pStyle w:val="Akapitzlist"/>
        <w:numPr>
          <w:ilvl w:val="1"/>
          <w:numId w:val="126"/>
        </w:numPr>
        <w:spacing w:before="120" w:after="120" w:line="360" w:lineRule="auto"/>
        <w:ind w:left="567" w:hanging="567"/>
        <w:jc w:val="both"/>
        <w:rPr>
          <w:rFonts w:ascii="Arial" w:hAnsi="Arial" w:cs="Arial"/>
        </w:rPr>
      </w:pPr>
      <w:r w:rsidRPr="001E4A9D">
        <w:rPr>
          <w:rFonts w:ascii="Arial" w:hAnsi="Arial" w:cs="Arial"/>
          <w:color w:val="000000"/>
        </w:rPr>
        <w:t xml:space="preserve">Przetwarzanie danych dozwolone jest wyłącznie w celu określonym w §3 ust. 4 Umowy. Wykorzystanie przez </w:t>
      </w:r>
      <w:r w:rsidRPr="001E4A9D">
        <w:rPr>
          <w:rFonts w:ascii="Arial" w:hAnsi="Arial" w:cs="Arial"/>
        </w:rPr>
        <w:t>Procesora</w:t>
      </w:r>
      <w:r w:rsidRPr="001E4A9D">
        <w:rPr>
          <w:rFonts w:ascii="Arial" w:hAnsi="Arial" w:cs="Arial"/>
          <w:color w:val="000000"/>
        </w:rPr>
        <w:t xml:space="preserve"> danych </w:t>
      </w:r>
      <w:r w:rsidRPr="001E4A9D">
        <w:rPr>
          <w:rFonts w:ascii="Arial" w:hAnsi="Arial" w:cs="Arial"/>
        </w:rPr>
        <w:t xml:space="preserve">Administratora </w:t>
      </w:r>
      <w:r w:rsidRPr="001E4A9D">
        <w:rPr>
          <w:rFonts w:ascii="Arial" w:hAnsi="Arial" w:cs="Arial"/>
          <w:color w:val="000000"/>
        </w:rPr>
        <w:t xml:space="preserve">w celach innych niż określone Umową wymaga każdorazowo uprzedniej, pisemnej zgody </w:t>
      </w:r>
      <w:r w:rsidRPr="001E4A9D">
        <w:rPr>
          <w:rFonts w:ascii="Arial" w:hAnsi="Arial" w:cs="Arial"/>
        </w:rPr>
        <w:t>Administratora</w:t>
      </w:r>
      <w:r w:rsidRPr="001E4A9D">
        <w:rPr>
          <w:rFonts w:ascii="Arial" w:hAnsi="Arial" w:cs="Arial"/>
          <w:color w:val="000000"/>
        </w:rPr>
        <w:t>.</w:t>
      </w:r>
    </w:p>
    <w:p w14:paraId="446C3B09" w14:textId="77777777" w:rsidR="00A05D46" w:rsidRPr="001E4A9D" w:rsidRDefault="00A05D46" w:rsidP="001B51A1">
      <w:pPr>
        <w:pStyle w:val="Akapitzlist"/>
        <w:numPr>
          <w:ilvl w:val="1"/>
          <w:numId w:val="126"/>
        </w:numPr>
        <w:spacing w:before="120" w:after="120" w:line="360" w:lineRule="auto"/>
        <w:ind w:left="567" w:hanging="567"/>
        <w:jc w:val="both"/>
        <w:rPr>
          <w:rFonts w:ascii="Arial" w:hAnsi="Arial" w:cs="Arial"/>
        </w:rPr>
      </w:pPr>
      <w:r w:rsidRPr="001E4A9D">
        <w:rPr>
          <w:rFonts w:ascii="Arial" w:hAnsi="Arial" w:cs="Arial"/>
          <w:color w:val="000000"/>
        </w:rPr>
        <w:t>Zasady komunikacji między Stronami:</w:t>
      </w:r>
    </w:p>
    <w:p w14:paraId="07219C6B" w14:textId="77777777" w:rsidR="00A05D46" w:rsidRPr="001E4A9D" w:rsidRDefault="00A05D46" w:rsidP="001B51A1">
      <w:pPr>
        <w:pStyle w:val="Akapitzlist"/>
        <w:numPr>
          <w:ilvl w:val="1"/>
          <w:numId w:val="133"/>
        </w:numPr>
        <w:spacing w:before="120" w:after="120" w:line="360" w:lineRule="auto"/>
        <w:jc w:val="both"/>
        <w:rPr>
          <w:rFonts w:ascii="Arial" w:hAnsi="Arial" w:cs="Arial"/>
        </w:rPr>
      </w:pPr>
      <w:r w:rsidRPr="001E4A9D">
        <w:rPr>
          <w:rFonts w:ascii="Arial" w:hAnsi="Arial" w:cs="Arial"/>
          <w:color w:val="000000"/>
        </w:rPr>
        <w:t>W przypadku komunikacji w formy pisemnej – doręczenie pocztą (listem poleconym),  pocztą kurierską lub osobiście na adresy podane w komparycji Umowy,</w:t>
      </w:r>
    </w:p>
    <w:p w14:paraId="2F7A67AC" w14:textId="77777777" w:rsidR="00A05D46" w:rsidRPr="001E4A9D" w:rsidRDefault="00A05D46" w:rsidP="001B51A1">
      <w:pPr>
        <w:pStyle w:val="Akapitzlist"/>
        <w:numPr>
          <w:ilvl w:val="1"/>
          <w:numId w:val="133"/>
        </w:numPr>
        <w:spacing w:before="120" w:after="120" w:line="360" w:lineRule="auto"/>
        <w:jc w:val="both"/>
        <w:rPr>
          <w:rFonts w:ascii="Arial" w:hAnsi="Arial" w:cs="Arial"/>
        </w:rPr>
      </w:pPr>
      <w:r w:rsidRPr="001E4A9D">
        <w:rPr>
          <w:rFonts w:ascii="Arial" w:hAnsi="Arial" w:cs="Arial"/>
          <w:color w:val="000000"/>
        </w:rPr>
        <w:t>W przypadku komunikacji w formie  elektronicznej  – na następujące adresy email:</w:t>
      </w:r>
    </w:p>
    <w:p w14:paraId="05E8112C" w14:textId="77777777" w:rsidR="00A05D46" w:rsidRPr="001E4A9D" w:rsidRDefault="00A05D46" w:rsidP="001B51A1">
      <w:pPr>
        <w:pStyle w:val="Akapitzlist"/>
        <w:numPr>
          <w:ilvl w:val="2"/>
          <w:numId w:val="133"/>
        </w:numPr>
        <w:spacing w:before="120" w:after="120" w:line="360" w:lineRule="auto"/>
        <w:jc w:val="both"/>
        <w:rPr>
          <w:rFonts w:ascii="Arial" w:hAnsi="Arial" w:cs="Arial"/>
        </w:rPr>
      </w:pPr>
      <w:r w:rsidRPr="001E4A9D">
        <w:rPr>
          <w:rFonts w:ascii="Arial" w:hAnsi="Arial" w:cs="Arial"/>
          <w:color w:val="000000"/>
        </w:rPr>
        <w:t xml:space="preserve">ze </w:t>
      </w:r>
      <w:r w:rsidRPr="001E4A9D">
        <w:rPr>
          <w:rFonts w:ascii="Arial" w:hAnsi="Arial" w:cs="Arial"/>
        </w:rPr>
        <w:t>Strony Administratora: email …</w:t>
      </w:r>
    </w:p>
    <w:p w14:paraId="32E776BD" w14:textId="77777777" w:rsidR="00A05D46" w:rsidRPr="001E4A9D" w:rsidRDefault="00A05D46" w:rsidP="001B51A1">
      <w:pPr>
        <w:pStyle w:val="Akapitzlist"/>
        <w:numPr>
          <w:ilvl w:val="2"/>
          <w:numId w:val="133"/>
        </w:numPr>
        <w:spacing w:before="120" w:after="120" w:line="360" w:lineRule="auto"/>
        <w:jc w:val="both"/>
        <w:rPr>
          <w:rFonts w:ascii="Arial" w:hAnsi="Arial" w:cs="Arial"/>
        </w:rPr>
      </w:pPr>
      <w:r w:rsidRPr="001E4A9D">
        <w:rPr>
          <w:rFonts w:ascii="Arial" w:hAnsi="Arial" w:cs="Arial"/>
        </w:rPr>
        <w:lastRenderedPageBreak/>
        <w:t>ze strony Procesora: email …</w:t>
      </w:r>
    </w:p>
    <w:p w14:paraId="74C2FB83" w14:textId="77777777" w:rsidR="00A05D46" w:rsidRPr="001E4A9D" w:rsidRDefault="00A05D46" w:rsidP="001B51A1">
      <w:pPr>
        <w:pStyle w:val="Akapitzlist"/>
        <w:numPr>
          <w:ilvl w:val="0"/>
          <w:numId w:val="133"/>
        </w:numPr>
        <w:spacing w:before="120" w:after="120" w:line="360" w:lineRule="auto"/>
        <w:jc w:val="both"/>
        <w:rPr>
          <w:rFonts w:ascii="Arial" w:hAnsi="Arial" w:cs="Arial"/>
        </w:rPr>
      </w:pPr>
      <w:r w:rsidRPr="001E4A9D">
        <w:rPr>
          <w:rFonts w:ascii="Arial" w:hAnsi="Arial" w:cs="Arial"/>
          <w:color w:val="000000"/>
        </w:rPr>
        <w:t>Zmiana danych, o których mowa w ust. 3 pkt 3.2. powyżej nie stanowi zmiany Umowy i wymaga jedynie pisemnego poinformowania drugiej Strony. Do czasu otrzymania informacji o zmianie danych za prawidłowe dane do kontaktów uznaje się dane dotychczasowe.</w:t>
      </w:r>
    </w:p>
    <w:p w14:paraId="7737BC09" w14:textId="77777777" w:rsidR="00A05D46" w:rsidRPr="001E4A9D" w:rsidRDefault="00A05D46" w:rsidP="001B51A1">
      <w:pPr>
        <w:pStyle w:val="Akapitzlist"/>
        <w:numPr>
          <w:ilvl w:val="0"/>
          <w:numId w:val="133"/>
        </w:numPr>
        <w:spacing w:line="276" w:lineRule="auto"/>
        <w:jc w:val="both"/>
        <w:rPr>
          <w:rFonts w:ascii="Arial" w:hAnsi="Arial" w:cs="Arial"/>
          <w:color w:val="000000"/>
        </w:rPr>
      </w:pPr>
      <w:r w:rsidRPr="001E4A9D">
        <w:rPr>
          <w:rFonts w:ascii="Arial" w:hAnsi="Arial" w:cs="Arial"/>
          <w:color w:val="000000"/>
        </w:rPr>
        <w:t>Doręczenia dokonane na zasadach określonych w ust. 3 powyżej uznaje się za prawidłowe z chwilą dojścia do adresata. Bez względu na potwierdzenie dotarcia oświadczenia do adresata uznaje się, że oświadczenie doszło do tego adresata po upływie 14 dni od dnia wysłania przez nadawcę.</w:t>
      </w:r>
    </w:p>
    <w:p w14:paraId="30359164" w14:textId="77777777" w:rsidR="00A05D46" w:rsidRPr="001E4A9D" w:rsidRDefault="00A05D46" w:rsidP="00A05D46">
      <w:pPr>
        <w:pStyle w:val="Nagwek4"/>
        <w:rPr>
          <w:rFonts w:ascii="Arial" w:hAnsi="Arial" w:cs="Arial"/>
          <w:kern w:val="1"/>
          <w:sz w:val="20"/>
          <w:szCs w:val="20"/>
        </w:rPr>
      </w:pPr>
      <w:r w:rsidRPr="001E4A9D">
        <w:rPr>
          <w:rFonts w:ascii="Arial" w:hAnsi="Arial" w:cs="Arial"/>
          <w:kern w:val="1"/>
          <w:sz w:val="20"/>
          <w:szCs w:val="20"/>
        </w:rPr>
        <w:t>§11</w:t>
      </w:r>
    </w:p>
    <w:p w14:paraId="1217875E" w14:textId="77777777" w:rsidR="00A05D46" w:rsidRPr="001E4A9D" w:rsidRDefault="00A05D46" w:rsidP="00A05D46">
      <w:pPr>
        <w:pStyle w:val="Nagwek4"/>
        <w:spacing w:before="120" w:after="120" w:line="360" w:lineRule="auto"/>
        <w:rPr>
          <w:rFonts w:ascii="Arial" w:hAnsi="Arial" w:cs="Arial"/>
          <w:sz w:val="20"/>
          <w:szCs w:val="20"/>
          <w:u w:val="single"/>
        </w:rPr>
      </w:pPr>
      <w:r w:rsidRPr="001E4A9D">
        <w:rPr>
          <w:rFonts w:ascii="Arial" w:hAnsi="Arial" w:cs="Arial"/>
          <w:kern w:val="1"/>
          <w:sz w:val="20"/>
          <w:szCs w:val="20"/>
        </w:rPr>
        <w:t>Postanowienia końcowe</w:t>
      </w:r>
    </w:p>
    <w:p w14:paraId="2BB0D30D" w14:textId="77777777" w:rsidR="00A05D46" w:rsidRPr="001E4A9D" w:rsidRDefault="00A05D46" w:rsidP="001B51A1">
      <w:pPr>
        <w:pStyle w:val="Tekstpodstawowy"/>
        <w:numPr>
          <w:ilvl w:val="0"/>
          <w:numId w:val="125"/>
        </w:numPr>
        <w:tabs>
          <w:tab w:val="clear" w:pos="567"/>
          <w:tab w:val="num" w:pos="1288"/>
        </w:tabs>
        <w:suppressAutoHyphens/>
        <w:spacing w:before="120" w:after="120" w:line="276" w:lineRule="auto"/>
        <w:ind w:left="567" w:hanging="567"/>
        <w:rPr>
          <w:rFonts w:ascii="Arial" w:hAnsi="Arial" w:cs="Arial"/>
          <w:sz w:val="20"/>
        </w:rPr>
      </w:pPr>
      <w:r w:rsidRPr="001E4A9D">
        <w:rPr>
          <w:rFonts w:ascii="Arial" w:hAnsi="Arial" w:cs="Arial"/>
          <w:sz w:val="20"/>
        </w:rPr>
        <w:t>W sprawach nieuregulowanych postanowieniami Umowy zastosowanie będą mieć właściwe przepisy prawa.</w:t>
      </w:r>
    </w:p>
    <w:p w14:paraId="399D7283" w14:textId="77777777" w:rsidR="00A05D46" w:rsidRPr="001E4A9D" w:rsidRDefault="00A05D46" w:rsidP="001B51A1">
      <w:pPr>
        <w:pStyle w:val="Tekstpodstawowy"/>
        <w:numPr>
          <w:ilvl w:val="0"/>
          <w:numId w:val="125"/>
        </w:numPr>
        <w:tabs>
          <w:tab w:val="clear" w:pos="567"/>
          <w:tab w:val="num" w:pos="1288"/>
        </w:tabs>
        <w:suppressAutoHyphens/>
        <w:spacing w:before="120" w:after="120" w:line="276" w:lineRule="auto"/>
        <w:ind w:left="567" w:hanging="567"/>
        <w:rPr>
          <w:rFonts w:ascii="Arial" w:hAnsi="Arial" w:cs="Arial"/>
          <w:sz w:val="20"/>
        </w:rPr>
      </w:pPr>
      <w:r w:rsidRPr="001E4A9D">
        <w:rPr>
          <w:rFonts w:ascii="Arial" w:hAnsi="Arial" w:cs="Arial"/>
          <w:sz w:val="20"/>
        </w:rPr>
        <w:t xml:space="preserve">Wszelkie zmiany, uzupełnienia lub rozwiązanie Umowy wymagają zachowania formy pisemnej pod rygorem nieważności, z zastrzeżeniem, tych sytuacji w których Umowa wprost przewiduje możliwość dokonywania zmian w innej formie. </w:t>
      </w:r>
    </w:p>
    <w:p w14:paraId="683EEECB" w14:textId="77777777" w:rsidR="00A05D46" w:rsidRPr="001E4A9D" w:rsidRDefault="00A05D46" w:rsidP="001B51A1">
      <w:pPr>
        <w:pStyle w:val="Tekstpodstawowy"/>
        <w:numPr>
          <w:ilvl w:val="0"/>
          <w:numId w:val="125"/>
        </w:numPr>
        <w:tabs>
          <w:tab w:val="clear" w:pos="567"/>
          <w:tab w:val="num" w:pos="1288"/>
        </w:tabs>
        <w:suppressAutoHyphens/>
        <w:spacing w:before="120" w:after="120" w:line="276" w:lineRule="auto"/>
        <w:ind w:left="567" w:hanging="567"/>
        <w:rPr>
          <w:rFonts w:ascii="Arial" w:hAnsi="Arial" w:cs="Arial"/>
          <w:sz w:val="20"/>
        </w:rPr>
      </w:pPr>
      <w:r w:rsidRPr="001E4A9D">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515BCE77" w14:textId="77777777" w:rsidR="00A05D46" w:rsidRPr="001E4A9D" w:rsidRDefault="00A05D46" w:rsidP="001B51A1">
      <w:pPr>
        <w:pStyle w:val="Tekstpodstawowy"/>
        <w:numPr>
          <w:ilvl w:val="0"/>
          <w:numId w:val="125"/>
        </w:numPr>
        <w:tabs>
          <w:tab w:val="clear" w:pos="567"/>
          <w:tab w:val="num" w:pos="1288"/>
        </w:tabs>
        <w:suppressAutoHyphens/>
        <w:spacing w:before="120" w:after="120" w:line="276" w:lineRule="auto"/>
        <w:ind w:left="567" w:hanging="567"/>
        <w:rPr>
          <w:rFonts w:ascii="Arial" w:hAnsi="Arial" w:cs="Arial"/>
          <w:sz w:val="20"/>
        </w:rPr>
      </w:pPr>
      <w:r w:rsidRPr="001E4A9D">
        <w:rPr>
          <w:rFonts w:ascii="Arial" w:hAnsi="Arial" w:cs="Arial"/>
          <w:sz w:val="20"/>
        </w:rPr>
        <w:t>Umowa została sporządzona w dwóch jednobrzmiących egzemplarzach, po jednym dla każdej ze Stron.</w:t>
      </w:r>
    </w:p>
    <w:tbl>
      <w:tblPr>
        <w:tblStyle w:val="Tabela-Siatka"/>
        <w:tblW w:w="9211" w:type="dxa"/>
        <w:tblInd w:w="675" w:type="dxa"/>
        <w:tblLook w:val="04A0" w:firstRow="1" w:lastRow="0" w:firstColumn="1" w:lastColumn="0" w:noHBand="0" w:noVBand="1"/>
      </w:tblPr>
      <w:tblGrid>
        <w:gridCol w:w="4605"/>
        <w:gridCol w:w="4606"/>
      </w:tblGrid>
      <w:tr w:rsidR="00A05D46" w:rsidRPr="001E4A9D" w14:paraId="4B9040B0" w14:textId="77777777" w:rsidTr="00A05D46">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C9A93" w14:textId="77777777" w:rsidR="00A05D46" w:rsidRPr="001E4A9D" w:rsidRDefault="00A05D46" w:rsidP="00A05D46">
            <w:pPr>
              <w:widowControl w:val="0"/>
              <w:tabs>
                <w:tab w:val="left" w:pos="5387"/>
              </w:tabs>
              <w:spacing w:before="120" w:after="120" w:line="360" w:lineRule="auto"/>
              <w:jc w:val="both"/>
              <w:rPr>
                <w:rFonts w:ascii="Arial" w:hAnsi="Arial" w:cs="Arial"/>
                <w:b/>
                <w:lang w:val="en-US"/>
              </w:rPr>
            </w:pPr>
            <w:r w:rsidRPr="001E4A9D">
              <w:rPr>
                <w:rFonts w:ascii="Arial" w:hAnsi="Arial" w:cs="Arial"/>
                <w:b/>
                <w:lang w:val="en-US"/>
              </w:rPr>
              <w:t>Administrator:</w:t>
            </w:r>
          </w:p>
          <w:p w14:paraId="6092D018" w14:textId="77777777" w:rsidR="00A05D46" w:rsidRPr="001E4A9D" w:rsidRDefault="00A05D46" w:rsidP="00A05D46">
            <w:pPr>
              <w:widowControl w:val="0"/>
              <w:tabs>
                <w:tab w:val="left" w:pos="5387"/>
              </w:tabs>
              <w:spacing w:before="120" w:line="360" w:lineRule="auto"/>
              <w:jc w:val="both"/>
              <w:rPr>
                <w:rFonts w:ascii="Arial" w:hAnsi="Arial" w:cs="Arial"/>
                <w:u w:val="single"/>
                <w:lang w:val="en-US"/>
              </w:rPr>
            </w:pPr>
            <w:r w:rsidRPr="001E4A9D">
              <w:rPr>
                <w:rFonts w:ascii="Arial" w:hAnsi="Arial" w:cs="Arial"/>
                <w:u w:val="single"/>
                <w:lang w:val="en-US"/>
              </w:rPr>
              <w:t>______________________</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4608A0" w14:textId="77777777" w:rsidR="00A05D46" w:rsidRPr="001E4A9D" w:rsidRDefault="00A05D46" w:rsidP="00A05D46">
            <w:pPr>
              <w:widowControl w:val="0"/>
              <w:tabs>
                <w:tab w:val="left" w:pos="5387"/>
              </w:tabs>
              <w:spacing w:before="120" w:after="120" w:line="360" w:lineRule="auto"/>
              <w:ind w:left="1065"/>
              <w:jc w:val="both"/>
              <w:rPr>
                <w:rFonts w:ascii="Arial" w:hAnsi="Arial" w:cs="Arial"/>
                <w:b/>
              </w:rPr>
            </w:pPr>
            <w:r w:rsidRPr="001E4A9D">
              <w:rPr>
                <w:rFonts w:ascii="Arial" w:hAnsi="Arial" w:cs="Arial"/>
                <w:b/>
              </w:rPr>
              <w:t>Procesor:</w:t>
            </w:r>
          </w:p>
          <w:p w14:paraId="48C5CF25" w14:textId="77777777" w:rsidR="00A05D46" w:rsidRPr="001E4A9D" w:rsidRDefault="00A05D46" w:rsidP="00A05D46">
            <w:pPr>
              <w:widowControl w:val="0"/>
              <w:tabs>
                <w:tab w:val="left" w:pos="5387"/>
              </w:tabs>
              <w:spacing w:before="120" w:line="360" w:lineRule="auto"/>
              <w:ind w:left="1065"/>
              <w:jc w:val="both"/>
              <w:rPr>
                <w:rFonts w:ascii="Arial" w:hAnsi="Arial" w:cs="Arial"/>
                <w:u w:val="single"/>
              </w:rPr>
            </w:pPr>
            <w:r w:rsidRPr="001E4A9D">
              <w:rPr>
                <w:rFonts w:ascii="Arial" w:hAnsi="Arial" w:cs="Arial"/>
                <w:u w:val="single"/>
              </w:rPr>
              <w:t>______________________</w:t>
            </w:r>
          </w:p>
          <w:p w14:paraId="67A8A35E" w14:textId="77777777" w:rsidR="00A05D46" w:rsidRPr="001E4A9D" w:rsidRDefault="00A05D46" w:rsidP="00A05D46">
            <w:pPr>
              <w:widowControl w:val="0"/>
              <w:tabs>
                <w:tab w:val="left" w:pos="5387"/>
              </w:tabs>
              <w:spacing w:after="120" w:line="360" w:lineRule="auto"/>
              <w:jc w:val="both"/>
              <w:rPr>
                <w:rFonts w:ascii="Arial" w:hAnsi="Arial" w:cs="Arial"/>
                <w:sz w:val="16"/>
              </w:rPr>
            </w:pPr>
          </w:p>
        </w:tc>
      </w:tr>
    </w:tbl>
    <w:p w14:paraId="780E7D38" w14:textId="77777777" w:rsidR="00A05D46" w:rsidRPr="001E4A9D" w:rsidRDefault="00A05D46" w:rsidP="00A05D46">
      <w:pPr>
        <w:widowControl w:val="0"/>
        <w:tabs>
          <w:tab w:val="left" w:pos="5387"/>
        </w:tabs>
        <w:spacing w:after="120" w:line="360" w:lineRule="auto"/>
        <w:jc w:val="both"/>
        <w:rPr>
          <w:rFonts w:ascii="Arial" w:hAnsi="Arial" w:cs="Arial"/>
          <w:sz w:val="16"/>
        </w:rPr>
      </w:pPr>
    </w:p>
    <w:p w14:paraId="1E58C239" w14:textId="75F98F04" w:rsidR="00B412A8" w:rsidRPr="001E4A9D" w:rsidRDefault="00B412A8">
      <w:pPr>
        <w:rPr>
          <w:sz w:val="22"/>
        </w:rPr>
      </w:pPr>
    </w:p>
    <w:p w14:paraId="01F0864A" w14:textId="035C85DA" w:rsidR="00B050F9" w:rsidRPr="001E4A9D" w:rsidRDefault="00B050F9">
      <w:pPr>
        <w:rPr>
          <w:sz w:val="22"/>
        </w:rPr>
      </w:pPr>
    </w:p>
    <w:p w14:paraId="0F879BD2" w14:textId="6071846B" w:rsidR="00B050F9" w:rsidRPr="001E4A9D" w:rsidRDefault="00B050F9">
      <w:pPr>
        <w:rPr>
          <w:sz w:val="22"/>
        </w:rPr>
      </w:pPr>
    </w:p>
    <w:p w14:paraId="7DF1F637" w14:textId="467F8F5F" w:rsidR="00B050F9" w:rsidRPr="001E4A9D" w:rsidRDefault="00B050F9">
      <w:pPr>
        <w:rPr>
          <w:sz w:val="22"/>
        </w:rPr>
      </w:pPr>
    </w:p>
    <w:p w14:paraId="26ABFEDD" w14:textId="2F5D2579" w:rsidR="00B050F9" w:rsidRPr="001E4A9D" w:rsidRDefault="00B050F9">
      <w:pPr>
        <w:rPr>
          <w:sz w:val="22"/>
        </w:rPr>
      </w:pPr>
    </w:p>
    <w:p w14:paraId="23736DD9" w14:textId="1E49DDF9" w:rsidR="00B050F9" w:rsidRPr="001E4A9D" w:rsidRDefault="00B050F9">
      <w:pPr>
        <w:rPr>
          <w:sz w:val="22"/>
        </w:rPr>
      </w:pPr>
    </w:p>
    <w:p w14:paraId="12D55F85" w14:textId="1EBE1E6D" w:rsidR="00B050F9" w:rsidRPr="001E4A9D" w:rsidRDefault="00B050F9">
      <w:pPr>
        <w:rPr>
          <w:sz w:val="22"/>
        </w:rPr>
      </w:pPr>
    </w:p>
    <w:p w14:paraId="7EA1FC68" w14:textId="275D268E" w:rsidR="00B050F9" w:rsidRPr="001E4A9D" w:rsidRDefault="00B050F9">
      <w:pPr>
        <w:rPr>
          <w:sz w:val="22"/>
        </w:rPr>
      </w:pPr>
    </w:p>
    <w:p w14:paraId="3B9CEA55" w14:textId="0DD68311" w:rsidR="00B050F9" w:rsidRPr="001E4A9D" w:rsidRDefault="00B050F9">
      <w:pPr>
        <w:rPr>
          <w:sz w:val="22"/>
        </w:rPr>
      </w:pPr>
    </w:p>
    <w:p w14:paraId="796EE1E3" w14:textId="2DDCC2F1" w:rsidR="00B050F9" w:rsidRPr="001E4A9D" w:rsidRDefault="00B050F9">
      <w:pPr>
        <w:rPr>
          <w:sz w:val="22"/>
        </w:rPr>
      </w:pPr>
    </w:p>
    <w:p w14:paraId="092F6C99" w14:textId="7B65E346" w:rsidR="00B050F9" w:rsidRPr="001E4A9D" w:rsidRDefault="00B050F9">
      <w:pPr>
        <w:rPr>
          <w:sz w:val="22"/>
        </w:rPr>
      </w:pPr>
    </w:p>
    <w:p w14:paraId="0ECCEF64" w14:textId="670885A6" w:rsidR="00B050F9" w:rsidRPr="001E4A9D" w:rsidRDefault="00B050F9">
      <w:pPr>
        <w:rPr>
          <w:sz w:val="22"/>
        </w:rPr>
      </w:pPr>
    </w:p>
    <w:p w14:paraId="4CFC2598" w14:textId="003B0E77" w:rsidR="00B050F9" w:rsidRPr="001E4A9D" w:rsidRDefault="00B050F9">
      <w:pPr>
        <w:rPr>
          <w:sz w:val="22"/>
        </w:rPr>
      </w:pPr>
    </w:p>
    <w:p w14:paraId="74A6A153" w14:textId="3787F2E7" w:rsidR="00B050F9" w:rsidRPr="001E4A9D" w:rsidRDefault="00B050F9">
      <w:pPr>
        <w:rPr>
          <w:sz w:val="22"/>
        </w:rPr>
      </w:pPr>
    </w:p>
    <w:p w14:paraId="757E529E" w14:textId="0A347B47" w:rsidR="00B050F9" w:rsidRPr="001E4A9D" w:rsidRDefault="00B050F9">
      <w:pPr>
        <w:rPr>
          <w:sz w:val="22"/>
        </w:rPr>
      </w:pPr>
    </w:p>
    <w:p w14:paraId="1A69FA48" w14:textId="6EB36B6E" w:rsidR="00B050F9" w:rsidRPr="001E4A9D" w:rsidRDefault="00B050F9">
      <w:pPr>
        <w:rPr>
          <w:sz w:val="22"/>
        </w:rPr>
      </w:pPr>
    </w:p>
    <w:p w14:paraId="742D3B8A" w14:textId="06522295" w:rsidR="00B050F9" w:rsidRPr="001E4A9D" w:rsidRDefault="00B050F9">
      <w:pPr>
        <w:rPr>
          <w:sz w:val="22"/>
        </w:rPr>
      </w:pPr>
    </w:p>
    <w:p w14:paraId="180574F0" w14:textId="2463E79E" w:rsidR="00B050F9" w:rsidRPr="001E4A9D" w:rsidRDefault="00B050F9">
      <w:pPr>
        <w:rPr>
          <w:sz w:val="22"/>
        </w:rPr>
      </w:pPr>
    </w:p>
    <w:p w14:paraId="27B9565E" w14:textId="77777777" w:rsidR="00B050F9" w:rsidRPr="001E4A9D" w:rsidRDefault="00B050F9">
      <w:pPr>
        <w:rPr>
          <w:sz w:val="22"/>
        </w:rPr>
      </w:pPr>
    </w:p>
    <w:p w14:paraId="4E1FC692" w14:textId="77777777" w:rsidR="002B06DE" w:rsidRPr="001E4A9D" w:rsidRDefault="002B06DE" w:rsidP="002B06DE">
      <w:pPr>
        <w:jc w:val="both"/>
        <w:rPr>
          <w:sz w:val="22"/>
        </w:rPr>
      </w:pPr>
    </w:p>
    <w:p w14:paraId="34119BEB" w14:textId="5A2490DB" w:rsidR="006D447F" w:rsidRPr="001E4A9D" w:rsidRDefault="006D447F" w:rsidP="006D447F">
      <w:pPr>
        <w:ind w:firstLine="284"/>
        <w:rPr>
          <w:sz w:val="22"/>
          <w:szCs w:val="22"/>
        </w:rPr>
      </w:pPr>
      <w:r w:rsidRPr="001E4A9D">
        <w:rPr>
          <w:sz w:val="22"/>
          <w:szCs w:val="22"/>
        </w:rPr>
        <w:lastRenderedPageBreak/>
        <w:t xml:space="preserve">Zapisy Specyfikacji Istotnych Warunków Zamówienia (nr </w:t>
      </w:r>
      <w:bookmarkStart w:id="78" w:name="_Hlk13577068"/>
      <w:r w:rsidRPr="001E4A9D">
        <w:rPr>
          <w:sz w:val="24"/>
          <w:szCs w:val="24"/>
        </w:rPr>
        <w:t>BZP-AG/2</w:t>
      </w:r>
      <w:r w:rsidR="00CD18C7" w:rsidRPr="001E4A9D">
        <w:rPr>
          <w:sz w:val="24"/>
          <w:szCs w:val="24"/>
        </w:rPr>
        <w:t>6</w:t>
      </w:r>
      <w:r w:rsidRPr="001E4A9D">
        <w:rPr>
          <w:sz w:val="24"/>
          <w:szCs w:val="24"/>
        </w:rPr>
        <w:t>2</w:t>
      </w:r>
      <w:r w:rsidR="00581E54" w:rsidRPr="001E4A9D">
        <w:rPr>
          <w:sz w:val="24"/>
          <w:szCs w:val="24"/>
        </w:rPr>
        <w:t>-</w:t>
      </w:r>
      <w:r w:rsidR="00CD18C7" w:rsidRPr="001E4A9D">
        <w:rPr>
          <w:sz w:val="24"/>
          <w:szCs w:val="24"/>
        </w:rPr>
        <w:t>67</w:t>
      </w:r>
      <w:r w:rsidR="00581E54" w:rsidRPr="001E4A9D">
        <w:rPr>
          <w:sz w:val="24"/>
          <w:szCs w:val="24"/>
        </w:rPr>
        <w:t>/</w:t>
      </w:r>
      <w:r w:rsidRPr="001E4A9D">
        <w:rPr>
          <w:sz w:val="24"/>
          <w:szCs w:val="24"/>
        </w:rPr>
        <w:t>1</w:t>
      </w:r>
      <w:r w:rsidR="002B06DE" w:rsidRPr="001E4A9D">
        <w:rPr>
          <w:sz w:val="24"/>
          <w:szCs w:val="24"/>
        </w:rPr>
        <w:t>9</w:t>
      </w:r>
      <w:bookmarkEnd w:id="78"/>
      <w:r w:rsidRPr="001E4A9D">
        <w:rPr>
          <w:sz w:val="22"/>
          <w:szCs w:val="22"/>
        </w:rPr>
        <w:t>) wraz z załącznikami stanowiącymi jej integralną część tj:</w:t>
      </w:r>
    </w:p>
    <w:p w14:paraId="229747C9" w14:textId="77777777" w:rsidR="006D447F" w:rsidRPr="001E4A9D" w:rsidRDefault="006D447F" w:rsidP="006D447F">
      <w:pPr>
        <w:tabs>
          <w:tab w:val="left" w:pos="5416"/>
        </w:tabs>
        <w:ind w:firstLine="284"/>
        <w:jc w:val="both"/>
        <w:rPr>
          <w:sz w:val="22"/>
          <w:szCs w:val="22"/>
        </w:rPr>
      </w:pPr>
      <w:r w:rsidRPr="001E4A9D">
        <w:rPr>
          <w:sz w:val="22"/>
          <w:szCs w:val="22"/>
        </w:rPr>
        <w:t>Załącznik nr 1 do SIWZ – oferta wykonawcy,</w:t>
      </w:r>
    </w:p>
    <w:p w14:paraId="20A9B374"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1a do SIWZ – opis przedmiotu zamówienia, </w:t>
      </w:r>
    </w:p>
    <w:p w14:paraId="29561CEB" w14:textId="77777777" w:rsidR="006D447F" w:rsidRPr="001E4A9D" w:rsidRDefault="006D447F" w:rsidP="006D447F">
      <w:pPr>
        <w:tabs>
          <w:tab w:val="left" w:pos="5416"/>
        </w:tabs>
        <w:ind w:firstLine="284"/>
        <w:jc w:val="both"/>
        <w:rPr>
          <w:sz w:val="22"/>
          <w:szCs w:val="22"/>
        </w:rPr>
      </w:pPr>
      <w:r w:rsidRPr="001E4A9D">
        <w:rPr>
          <w:sz w:val="22"/>
          <w:szCs w:val="22"/>
        </w:rPr>
        <w:t>Załącznik nr 2 do SIWZ – oświadczenie o braku podstaw do wykluczenia,</w:t>
      </w:r>
    </w:p>
    <w:p w14:paraId="67A02A8D"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2a do SIWZ – </w:t>
      </w:r>
      <w:r w:rsidRPr="001E4A9D">
        <w:rPr>
          <w:rFonts w:eastAsia="TimesNewRoman"/>
          <w:sz w:val="22"/>
          <w:szCs w:val="22"/>
        </w:rPr>
        <w:t>oświadczenie o spełnianiu warunku udziału w postępowaniu,</w:t>
      </w:r>
    </w:p>
    <w:p w14:paraId="068D527F" w14:textId="77777777" w:rsidR="006D447F" w:rsidRPr="001E4A9D" w:rsidRDefault="006D447F" w:rsidP="006D447F">
      <w:pPr>
        <w:tabs>
          <w:tab w:val="left" w:pos="5416"/>
        </w:tabs>
        <w:ind w:firstLine="284"/>
        <w:jc w:val="both"/>
        <w:rPr>
          <w:sz w:val="22"/>
          <w:szCs w:val="22"/>
        </w:rPr>
      </w:pPr>
      <w:r w:rsidRPr="001E4A9D">
        <w:rPr>
          <w:sz w:val="22"/>
          <w:szCs w:val="22"/>
        </w:rPr>
        <w:t>Załącznik nr 3 do SIWZ – oświadczenie dotyczące grupy kapitałowej,</w:t>
      </w:r>
    </w:p>
    <w:p w14:paraId="76A27B7E" w14:textId="77777777" w:rsidR="00EA78C8" w:rsidRPr="001E4A9D" w:rsidRDefault="00EA78C8" w:rsidP="006D447F">
      <w:pPr>
        <w:tabs>
          <w:tab w:val="left" w:pos="5416"/>
        </w:tabs>
        <w:ind w:firstLine="284"/>
        <w:jc w:val="both"/>
        <w:rPr>
          <w:sz w:val="22"/>
          <w:szCs w:val="22"/>
        </w:rPr>
      </w:pPr>
      <w:r w:rsidRPr="001E4A9D">
        <w:rPr>
          <w:sz w:val="22"/>
          <w:szCs w:val="22"/>
        </w:rPr>
        <w:t>Załącznik nr 4 do SIWZ – wykaz wykonanych usług,</w:t>
      </w:r>
    </w:p>
    <w:p w14:paraId="52689B2A"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w:t>
      </w:r>
      <w:r w:rsidR="002B06DE" w:rsidRPr="001E4A9D">
        <w:rPr>
          <w:sz w:val="22"/>
          <w:szCs w:val="22"/>
        </w:rPr>
        <w:t>5</w:t>
      </w:r>
      <w:r w:rsidRPr="001E4A9D">
        <w:rPr>
          <w:sz w:val="22"/>
          <w:szCs w:val="22"/>
        </w:rPr>
        <w:t xml:space="preserve"> do SIWZ – wzór umowy</w:t>
      </w:r>
    </w:p>
    <w:p w14:paraId="121586FB" w14:textId="77777777" w:rsidR="006D447F" w:rsidRPr="001E4A9D" w:rsidRDefault="006D447F" w:rsidP="006D447F">
      <w:pPr>
        <w:tabs>
          <w:tab w:val="left" w:pos="5416"/>
        </w:tabs>
        <w:ind w:firstLine="284"/>
        <w:jc w:val="both"/>
        <w:rPr>
          <w:sz w:val="22"/>
          <w:szCs w:val="22"/>
        </w:rPr>
      </w:pPr>
    </w:p>
    <w:p w14:paraId="5EE8142A" w14:textId="77777777" w:rsidR="006D447F" w:rsidRPr="001E4A9D" w:rsidRDefault="006D447F" w:rsidP="006D447F">
      <w:pPr>
        <w:tabs>
          <w:tab w:val="left" w:pos="5416"/>
        </w:tabs>
        <w:ind w:firstLine="284"/>
        <w:jc w:val="both"/>
        <w:rPr>
          <w:sz w:val="22"/>
          <w:szCs w:val="22"/>
        </w:rPr>
      </w:pPr>
      <w:r w:rsidRPr="001E4A9D">
        <w:rPr>
          <w:sz w:val="22"/>
          <w:szCs w:val="22"/>
        </w:rPr>
        <w:t>zostały zaakceptowane zgodnie z odpowiedzialnością określoną w regulaminie  udzielania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6D447F" w:rsidRPr="001E4A9D" w14:paraId="657A62D1" w14:textId="77777777" w:rsidTr="00E22B1F">
        <w:trPr>
          <w:trHeight w:val="1126"/>
        </w:trPr>
        <w:tc>
          <w:tcPr>
            <w:tcW w:w="2518" w:type="dxa"/>
            <w:shd w:val="pct10" w:color="auto" w:fill="auto"/>
            <w:vAlign w:val="center"/>
          </w:tcPr>
          <w:p w14:paraId="085A65F4" w14:textId="77777777" w:rsidR="006D447F" w:rsidRPr="001E4A9D" w:rsidRDefault="006D447F" w:rsidP="00E22B1F">
            <w:pPr>
              <w:tabs>
                <w:tab w:val="left" w:pos="5416"/>
              </w:tabs>
              <w:spacing w:line="360" w:lineRule="auto"/>
              <w:ind w:firstLine="284"/>
              <w:jc w:val="center"/>
              <w:rPr>
                <w:b/>
                <w:sz w:val="22"/>
                <w:szCs w:val="22"/>
              </w:rPr>
            </w:pPr>
          </w:p>
          <w:p w14:paraId="0F05FB30"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Funkcja w komisji przetargowej</w:t>
            </w:r>
          </w:p>
          <w:p w14:paraId="73822718" w14:textId="77777777" w:rsidR="006D447F" w:rsidRPr="001E4A9D" w:rsidRDefault="006D447F" w:rsidP="00E22B1F">
            <w:pPr>
              <w:tabs>
                <w:tab w:val="left" w:pos="5416"/>
              </w:tabs>
              <w:spacing w:line="360" w:lineRule="auto"/>
              <w:ind w:firstLine="284"/>
              <w:jc w:val="center"/>
              <w:rPr>
                <w:b/>
                <w:sz w:val="22"/>
                <w:szCs w:val="22"/>
              </w:rPr>
            </w:pPr>
          </w:p>
        </w:tc>
        <w:tc>
          <w:tcPr>
            <w:tcW w:w="3544" w:type="dxa"/>
            <w:shd w:val="pct10" w:color="auto" w:fill="auto"/>
            <w:vAlign w:val="center"/>
          </w:tcPr>
          <w:p w14:paraId="6322A892"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Imię i nazwisko</w:t>
            </w:r>
          </w:p>
        </w:tc>
        <w:tc>
          <w:tcPr>
            <w:tcW w:w="3118" w:type="dxa"/>
            <w:shd w:val="pct10" w:color="auto" w:fill="auto"/>
            <w:vAlign w:val="center"/>
          </w:tcPr>
          <w:p w14:paraId="43A9D5C3"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Podpis</w:t>
            </w:r>
          </w:p>
        </w:tc>
      </w:tr>
      <w:tr w:rsidR="006D447F" w:rsidRPr="001E4A9D" w14:paraId="32E760FB" w14:textId="77777777" w:rsidTr="00E22B1F">
        <w:trPr>
          <w:trHeight w:val="145"/>
        </w:trPr>
        <w:tc>
          <w:tcPr>
            <w:tcW w:w="2518" w:type="dxa"/>
            <w:vAlign w:val="center"/>
          </w:tcPr>
          <w:p w14:paraId="232DE8FC" w14:textId="77777777" w:rsidR="006D447F" w:rsidRPr="001E4A9D" w:rsidRDefault="006D447F" w:rsidP="00E22B1F">
            <w:pPr>
              <w:tabs>
                <w:tab w:val="left" w:pos="5416"/>
              </w:tabs>
              <w:spacing w:line="360" w:lineRule="auto"/>
              <w:ind w:firstLine="284"/>
              <w:jc w:val="center"/>
              <w:rPr>
                <w:b/>
                <w:sz w:val="22"/>
                <w:szCs w:val="22"/>
              </w:rPr>
            </w:pPr>
          </w:p>
          <w:p w14:paraId="334FC518"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Przewodniczący</w:t>
            </w:r>
          </w:p>
          <w:p w14:paraId="1648F061" w14:textId="77777777" w:rsidR="006D447F" w:rsidRPr="001E4A9D" w:rsidRDefault="006D447F" w:rsidP="00E22B1F">
            <w:pPr>
              <w:tabs>
                <w:tab w:val="left" w:pos="5416"/>
              </w:tabs>
              <w:spacing w:line="360" w:lineRule="auto"/>
              <w:ind w:firstLine="284"/>
              <w:jc w:val="center"/>
              <w:rPr>
                <w:b/>
                <w:sz w:val="22"/>
                <w:szCs w:val="22"/>
              </w:rPr>
            </w:pPr>
          </w:p>
        </w:tc>
        <w:tc>
          <w:tcPr>
            <w:tcW w:w="3544" w:type="dxa"/>
            <w:vMerge w:val="restart"/>
            <w:vAlign w:val="center"/>
          </w:tcPr>
          <w:p w14:paraId="69100724" w14:textId="0920A356" w:rsidR="006D447F" w:rsidRPr="001E4A9D" w:rsidRDefault="006D447F">
            <w:pPr>
              <w:tabs>
                <w:tab w:val="left" w:pos="5416"/>
              </w:tabs>
              <w:spacing w:line="360" w:lineRule="auto"/>
              <w:ind w:firstLine="284"/>
              <w:jc w:val="center"/>
              <w:rPr>
                <w:sz w:val="22"/>
                <w:szCs w:val="22"/>
              </w:rPr>
            </w:pPr>
            <w:r w:rsidRPr="001E4A9D">
              <w:rPr>
                <w:sz w:val="22"/>
                <w:szCs w:val="22"/>
              </w:rPr>
              <w:t xml:space="preserve">Karina Rabenda </w:t>
            </w:r>
            <w:r w:rsidRPr="001E4A9D">
              <w:rPr>
                <w:sz w:val="22"/>
                <w:szCs w:val="22"/>
              </w:rPr>
              <w:br/>
            </w:r>
          </w:p>
        </w:tc>
        <w:tc>
          <w:tcPr>
            <w:tcW w:w="3118" w:type="dxa"/>
            <w:vMerge w:val="restart"/>
            <w:vAlign w:val="center"/>
          </w:tcPr>
          <w:p w14:paraId="26EED17D" w14:textId="77777777" w:rsidR="006D447F" w:rsidRPr="001E4A9D" w:rsidRDefault="006D447F" w:rsidP="00E22B1F">
            <w:pPr>
              <w:tabs>
                <w:tab w:val="left" w:pos="5416"/>
              </w:tabs>
              <w:spacing w:line="360" w:lineRule="auto"/>
              <w:ind w:firstLine="284"/>
              <w:jc w:val="center"/>
              <w:rPr>
                <w:b/>
                <w:sz w:val="22"/>
                <w:szCs w:val="22"/>
              </w:rPr>
            </w:pPr>
            <w:r w:rsidRPr="001E4A9D">
              <w:rPr>
                <w:sz w:val="22"/>
                <w:szCs w:val="22"/>
              </w:rPr>
              <w:t>…………………………</w:t>
            </w:r>
          </w:p>
        </w:tc>
      </w:tr>
      <w:tr w:rsidR="006D447F" w:rsidRPr="001E4A9D" w14:paraId="3DCABCFC" w14:textId="77777777" w:rsidTr="00E22B1F">
        <w:trPr>
          <w:trHeight w:val="145"/>
        </w:trPr>
        <w:tc>
          <w:tcPr>
            <w:tcW w:w="2518" w:type="dxa"/>
            <w:vAlign w:val="center"/>
          </w:tcPr>
          <w:p w14:paraId="71805C57"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Kierownik jednostki realizującej</w:t>
            </w:r>
          </w:p>
        </w:tc>
        <w:tc>
          <w:tcPr>
            <w:tcW w:w="3544" w:type="dxa"/>
            <w:vMerge/>
            <w:vAlign w:val="center"/>
          </w:tcPr>
          <w:p w14:paraId="646369AB" w14:textId="77777777" w:rsidR="006D447F" w:rsidRPr="001E4A9D" w:rsidRDefault="006D447F" w:rsidP="00E22B1F">
            <w:pPr>
              <w:tabs>
                <w:tab w:val="left" w:pos="5416"/>
              </w:tabs>
              <w:spacing w:line="360" w:lineRule="auto"/>
              <w:ind w:firstLine="284"/>
              <w:jc w:val="center"/>
              <w:rPr>
                <w:b/>
                <w:sz w:val="22"/>
                <w:szCs w:val="22"/>
              </w:rPr>
            </w:pPr>
          </w:p>
        </w:tc>
        <w:tc>
          <w:tcPr>
            <w:tcW w:w="3118" w:type="dxa"/>
            <w:vMerge/>
            <w:vAlign w:val="center"/>
          </w:tcPr>
          <w:p w14:paraId="54D9ACE5" w14:textId="77777777" w:rsidR="006D447F" w:rsidRPr="001E4A9D" w:rsidRDefault="006D447F" w:rsidP="00E22B1F">
            <w:pPr>
              <w:tabs>
                <w:tab w:val="left" w:pos="5416"/>
              </w:tabs>
              <w:spacing w:line="360" w:lineRule="auto"/>
              <w:ind w:firstLine="284"/>
              <w:jc w:val="center"/>
              <w:rPr>
                <w:b/>
                <w:sz w:val="22"/>
                <w:szCs w:val="22"/>
              </w:rPr>
            </w:pPr>
          </w:p>
        </w:tc>
      </w:tr>
      <w:tr w:rsidR="00E75B75" w:rsidRPr="001E4A9D" w14:paraId="3A286A97" w14:textId="77777777" w:rsidTr="00E22B1F">
        <w:trPr>
          <w:trHeight w:val="1042"/>
        </w:trPr>
        <w:tc>
          <w:tcPr>
            <w:tcW w:w="2518" w:type="dxa"/>
            <w:vAlign w:val="center"/>
          </w:tcPr>
          <w:p w14:paraId="25C0E9B0" w14:textId="77777777" w:rsidR="00E75B75" w:rsidRPr="001E4A9D" w:rsidRDefault="00E75B75" w:rsidP="00E22B1F">
            <w:pPr>
              <w:tabs>
                <w:tab w:val="left" w:pos="5416"/>
              </w:tabs>
              <w:spacing w:line="360" w:lineRule="auto"/>
              <w:ind w:firstLine="284"/>
              <w:jc w:val="center"/>
              <w:rPr>
                <w:sz w:val="22"/>
                <w:szCs w:val="22"/>
              </w:rPr>
            </w:pPr>
          </w:p>
          <w:p w14:paraId="74D1CC1E" w14:textId="77777777" w:rsidR="00E75B75" w:rsidRPr="001E4A9D" w:rsidRDefault="00E75B75" w:rsidP="00E22B1F">
            <w:pPr>
              <w:tabs>
                <w:tab w:val="left" w:pos="5416"/>
              </w:tabs>
              <w:spacing w:line="360" w:lineRule="auto"/>
              <w:ind w:firstLine="284"/>
              <w:jc w:val="center"/>
              <w:rPr>
                <w:b/>
                <w:sz w:val="22"/>
                <w:szCs w:val="22"/>
              </w:rPr>
            </w:pPr>
            <w:r w:rsidRPr="001E4A9D">
              <w:rPr>
                <w:b/>
                <w:sz w:val="22"/>
                <w:szCs w:val="22"/>
              </w:rPr>
              <w:t>Członek</w:t>
            </w:r>
          </w:p>
          <w:p w14:paraId="2F908A2B" w14:textId="77777777" w:rsidR="00E75B75" w:rsidRPr="001E4A9D" w:rsidRDefault="00E75B75" w:rsidP="00E22B1F">
            <w:pPr>
              <w:tabs>
                <w:tab w:val="left" w:pos="5416"/>
              </w:tabs>
              <w:spacing w:line="360" w:lineRule="auto"/>
              <w:ind w:firstLine="284"/>
              <w:jc w:val="center"/>
              <w:rPr>
                <w:sz w:val="22"/>
                <w:szCs w:val="22"/>
              </w:rPr>
            </w:pPr>
          </w:p>
        </w:tc>
        <w:tc>
          <w:tcPr>
            <w:tcW w:w="3544" w:type="dxa"/>
            <w:vMerge w:val="restart"/>
            <w:vAlign w:val="center"/>
          </w:tcPr>
          <w:p w14:paraId="5711636B" w14:textId="77777777" w:rsidR="00E75B75" w:rsidRPr="001E4A9D" w:rsidRDefault="00E75B75" w:rsidP="00EA78C8">
            <w:pPr>
              <w:tabs>
                <w:tab w:val="left" w:pos="5416"/>
              </w:tabs>
              <w:spacing w:line="360" w:lineRule="auto"/>
              <w:ind w:firstLine="284"/>
              <w:jc w:val="center"/>
              <w:rPr>
                <w:sz w:val="22"/>
                <w:szCs w:val="22"/>
              </w:rPr>
            </w:pPr>
            <w:r w:rsidRPr="001E4A9D">
              <w:rPr>
                <w:sz w:val="22"/>
                <w:szCs w:val="22"/>
              </w:rPr>
              <w:t>Adam Wysocki</w:t>
            </w:r>
          </w:p>
          <w:p w14:paraId="511FEADE" w14:textId="0244E0FB" w:rsidR="00E75B75" w:rsidRPr="001E4A9D" w:rsidRDefault="00E75B75" w:rsidP="00EA78C8">
            <w:pPr>
              <w:tabs>
                <w:tab w:val="left" w:pos="5416"/>
              </w:tabs>
              <w:spacing w:line="360" w:lineRule="auto"/>
              <w:ind w:firstLine="284"/>
              <w:jc w:val="center"/>
              <w:rPr>
                <w:sz w:val="22"/>
                <w:szCs w:val="22"/>
              </w:rPr>
            </w:pPr>
          </w:p>
        </w:tc>
        <w:tc>
          <w:tcPr>
            <w:tcW w:w="3118" w:type="dxa"/>
            <w:vMerge w:val="restart"/>
            <w:vAlign w:val="center"/>
          </w:tcPr>
          <w:p w14:paraId="50822F2C" w14:textId="77777777" w:rsidR="00E75B75" w:rsidRPr="001E4A9D" w:rsidRDefault="00E75B75" w:rsidP="00E22B1F">
            <w:pPr>
              <w:tabs>
                <w:tab w:val="left" w:pos="5416"/>
              </w:tabs>
              <w:spacing w:line="360" w:lineRule="auto"/>
              <w:ind w:firstLine="284"/>
              <w:jc w:val="center"/>
              <w:rPr>
                <w:sz w:val="22"/>
                <w:szCs w:val="22"/>
              </w:rPr>
            </w:pPr>
          </w:p>
          <w:p w14:paraId="2D5893BC"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w:t>
            </w:r>
          </w:p>
        </w:tc>
      </w:tr>
      <w:tr w:rsidR="00E75B75" w:rsidRPr="001E4A9D" w14:paraId="7BC1E2B9" w14:textId="77777777" w:rsidTr="00E22B1F">
        <w:trPr>
          <w:trHeight w:val="307"/>
        </w:trPr>
        <w:tc>
          <w:tcPr>
            <w:tcW w:w="2518" w:type="dxa"/>
            <w:vAlign w:val="center"/>
          </w:tcPr>
          <w:p w14:paraId="3B8DEDC9"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Osoba odpowiedzialna za opis oraz system oceny ofert</w:t>
            </w:r>
          </w:p>
        </w:tc>
        <w:tc>
          <w:tcPr>
            <w:tcW w:w="3544" w:type="dxa"/>
            <w:vMerge/>
            <w:vAlign w:val="center"/>
          </w:tcPr>
          <w:p w14:paraId="4EE80412" w14:textId="77777777" w:rsidR="00E75B75" w:rsidRPr="001E4A9D" w:rsidRDefault="00E75B75" w:rsidP="00E22B1F">
            <w:pPr>
              <w:tabs>
                <w:tab w:val="left" w:pos="5416"/>
              </w:tabs>
              <w:spacing w:line="360" w:lineRule="auto"/>
              <w:ind w:firstLine="284"/>
              <w:jc w:val="center"/>
              <w:rPr>
                <w:sz w:val="22"/>
                <w:szCs w:val="22"/>
              </w:rPr>
            </w:pPr>
          </w:p>
        </w:tc>
        <w:tc>
          <w:tcPr>
            <w:tcW w:w="3118" w:type="dxa"/>
            <w:vMerge/>
            <w:vAlign w:val="center"/>
          </w:tcPr>
          <w:p w14:paraId="35F10E64" w14:textId="77777777" w:rsidR="00E75B75" w:rsidRPr="001E4A9D" w:rsidRDefault="00E75B75" w:rsidP="00E22B1F">
            <w:pPr>
              <w:tabs>
                <w:tab w:val="left" w:pos="5416"/>
              </w:tabs>
              <w:spacing w:line="360" w:lineRule="auto"/>
              <w:ind w:firstLine="284"/>
              <w:jc w:val="center"/>
              <w:rPr>
                <w:sz w:val="22"/>
                <w:szCs w:val="22"/>
              </w:rPr>
            </w:pPr>
          </w:p>
        </w:tc>
      </w:tr>
      <w:tr w:rsidR="006D447F" w:rsidRPr="00E5445D" w14:paraId="53C5AB02" w14:textId="77777777" w:rsidTr="00E22B1F">
        <w:trPr>
          <w:trHeight w:val="908"/>
        </w:trPr>
        <w:tc>
          <w:tcPr>
            <w:tcW w:w="2518" w:type="dxa"/>
            <w:vAlign w:val="center"/>
          </w:tcPr>
          <w:p w14:paraId="5823CF96" w14:textId="77777777" w:rsidR="006D447F" w:rsidRPr="001E4A9D" w:rsidRDefault="006D447F" w:rsidP="00E22B1F">
            <w:pPr>
              <w:tabs>
                <w:tab w:val="left" w:pos="5416"/>
              </w:tabs>
              <w:spacing w:line="360" w:lineRule="auto"/>
              <w:ind w:firstLine="284"/>
              <w:jc w:val="center"/>
              <w:rPr>
                <w:b/>
                <w:sz w:val="22"/>
                <w:szCs w:val="22"/>
              </w:rPr>
            </w:pPr>
          </w:p>
          <w:p w14:paraId="70DF9B69"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Sekretarz</w:t>
            </w:r>
          </w:p>
          <w:p w14:paraId="4D59F6E4" w14:textId="77777777" w:rsidR="006D447F" w:rsidRPr="001E4A9D" w:rsidRDefault="006D447F" w:rsidP="00E22B1F">
            <w:pPr>
              <w:tabs>
                <w:tab w:val="left" w:pos="5416"/>
              </w:tabs>
              <w:spacing w:line="360" w:lineRule="auto"/>
              <w:ind w:firstLine="284"/>
              <w:jc w:val="center"/>
              <w:rPr>
                <w:b/>
                <w:sz w:val="22"/>
                <w:szCs w:val="22"/>
              </w:rPr>
            </w:pPr>
          </w:p>
        </w:tc>
        <w:tc>
          <w:tcPr>
            <w:tcW w:w="3544" w:type="dxa"/>
            <w:vAlign w:val="center"/>
          </w:tcPr>
          <w:p w14:paraId="0F616A77"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Marta Mikulska-Nawacka</w:t>
            </w:r>
          </w:p>
          <w:p w14:paraId="273DFE58"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 xml:space="preserve">w zastępstwie  </w:t>
            </w:r>
          </w:p>
          <w:p w14:paraId="105348C5"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Jarosław Sobczak</w:t>
            </w:r>
          </w:p>
          <w:p w14:paraId="661B5607" w14:textId="77777777" w:rsidR="006D447F" w:rsidRPr="001E4A9D" w:rsidRDefault="006D447F" w:rsidP="00E22B1F">
            <w:pPr>
              <w:tabs>
                <w:tab w:val="left" w:pos="5416"/>
              </w:tabs>
              <w:spacing w:line="360" w:lineRule="auto"/>
              <w:ind w:firstLine="284"/>
              <w:jc w:val="center"/>
              <w:rPr>
                <w:sz w:val="22"/>
                <w:szCs w:val="22"/>
              </w:rPr>
            </w:pPr>
          </w:p>
        </w:tc>
        <w:tc>
          <w:tcPr>
            <w:tcW w:w="3118" w:type="dxa"/>
            <w:vAlign w:val="center"/>
          </w:tcPr>
          <w:p w14:paraId="41C027AE" w14:textId="77777777" w:rsidR="006D447F" w:rsidRPr="001E4A9D" w:rsidRDefault="006D447F" w:rsidP="00E22B1F">
            <w:pPr>
              <w:tabs>
                <w:tab w:val="left" w:pos="5416"/>
              </w:tabs>
              <w:spacing w:line="360" w:lineRule="auto"/>
              <w:ind w:firstLine="284"/>
              <w:jc w:val="center"/>
              <w:rPr>
                <w:sz w:val="22"/>
                <w:szCs w:val="22"/>
              </w:rPr>
            </w:pPr>
          </w:p>
          <w:p w14:paraId="03BF0F96" w14:textId="77777777" w:rsidR="006D447F" w:rsidRPr="00E5445D" w:rsidRDefault="006D447F" w:rsidP="00E22B1F">
            <w:pPr>
              <w:tabs>
                <w:tab w:val="left" w:pos="5416"/>
              </w:tabs>
              <w:spacing w:line="360" w:lineRule="auto"/>
              <w:ind w:firstLine="284"/>
              <w:jc w:val="center"/>
              <w:rPr>
                <w:sz w:val="22"/>
                <w:szCs w:val="22"/>
              </w:rPr>
            </w:pPr>
            <w:r w:rsidRPr="001E4A9D">
              <w:rPr>
                <w:sz w:val="22"/>
                <w:szCs w:val="22"/>
              </w:rPr>
              <w:t>…………………………</w:t>
            </w:r>
          </w:p>
        </w:tc>
      </w:tr>
    </w:tbl>
    <w:p w14:paraId="613E4A6F" w14:textId="77777777" w:rsidR="00301EB0" w:rsidRDefault="00301EB0" w:rsidP="00301EB0">
      <w:pPr>
        <w:ind w:left="9217"/>
      </w:pPr>
    </w:p>
    <w:sectPr w:rsidR="00301EB0" w:rsidSect="00E74A4D">
      <w:pgSz w:w="11907" w:h="16839" w:code="9"/>
      <w:pgMar w:top="1418" w:right="1418" w:bottom="1418" w:left="1418" w:header="142" w:footer="1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8A19" w14:textId="77777777" w:rsidR="001E4A9D" w:rsidRDefault="001E4A9D">
      <w:r>
        <w:separator/>
      </w:r>
    </w:p>
  </w:endnote>
  <w:endnote w:type="continuationSeparator" w:id="0">
    <w:p w14:paraId="790F461E" w14:textId="77777777" w:rsidR="001E4A9D" w:rsidRDefault="001E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D3AC" w14:textId="77777777" w:rsidR="001E4A9D" w:rsidRDefault="001E4A9D"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12A4573" w14:textId="77777777" w:rsidR="001E4A9D" w:rsidRDefault="001E4A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7CC6" w14:textId="77777777" w:rsidR="001E4A9D" w:rsidRDefault="001E4A9D" w:rsidP="00DA3603">
    <w:pPr>
      <w:jc w:val="center"/>
      <w:rPr>
        <w:color w:val="1F497D"/>
      </w:rPr>
    </w:pPr>
    <w:r>
      <w:rPr>
        <w:color w:val="1F497D"/>
      </w:rPr>
      <w:t>Projekt</w:t>
    </w:r>
    <w:r w:rsidRPr="00851725">
      <w:rPr>
        <w:color w:val="1F497D"/>
      </w:rPr>
      <w:t xml:space="preserve"> „NOWE HORYZONTY” </w:t>
    </w:r>
  </w:p>
  <w:p w14:paraId="7EAEA326" w14:textId="77777777" w:rsidR="001E4A9D" w:rsidRDefault="001E4A9D" w:rsidP="00DA360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0CB5E63D" w14:textId="77777777" w:rsidR="001E4A9D" w:rsidRDefault="001E4A9D" w:rsidP="00534312">
    <w:pPr>
      <w:jc w:val="center"/>
      <w:rPr>
        <w:rFonts w:ascii="Arial" w:hAnsi="Arial" w:cs="Arial"/>
        <w:sz w:val="16"/>
        <w:szCs w:val="16"/>
      </w:rPr>
    </w:pPr>
  </w:p>
  <w:p w14:paraId="394E6856" w14:textId="77777777" w:rsidR="001E4A9D" w:rsidRDefault="001E4A9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1CC7" w14:textId="77777777" w:rsidR="001E4A9D" w:rsidRDefault="001E4A9D" w:rsidP="00E24B83">
    <w:pPr>
      <w:jc w:val="center"/>
      <w:rPr>
        <w:color w:val="1F497D"/>
      </w:rPr>
    </w:pPr>
    <w:r>
      <w:rPr>
        <w:color w:val="1F497D"/>
      </w:rPr>
      <w:t>Projekt</w:t>
    </w:r>
    <w:r w:rsidRPr="00851725">
      <w:rPr>
        <w:color w:val="1F497D"/>
      </w:rPr>
      <w:t xml:space="preserve"> „NOWE HORYZONTY” </w:t>
    </w:r>
  </w:p>
  <w:p w14:paraId="726BE6E4" w14:textId="77777777" w:rsidR="001E4A9D" w:rsidRDefault="001E4A9D" w:rsidP="00E24B8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63D721E2" w14:textId="67CB07F7" w:rsidR="001E4A9D" w:rsidRDefault="001E4A9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03552" w14:textId="77777777" w:rsidR="001E4A9D" w:rsidRDefault="001E4A9D">
      <w:r>
        <w:separator/>
      </w:r>
    </w:p>
  </w:footnote>
  <w:footnote w:type="continuationSeparator" w:id="0">
    <w:p w14:paraId="4D047AFB" w14:textId="77777777" w:rsidR="001E4A9D" w:rsidRDefault="001E4A9D">
      <w:r>
        <w:continuationSeparator/>
      </w:r>
    </w:p>
  </w:footnote>
  <w:footnote w:id="1">
    <w:p w14:paraId="23BF298A" w14:textId="77777777" w:rsidR="001E4A9D" w:rsidRPr="00E24B83" w:rsidRDefault="001E4A9D" w:rsidP="005C45F9">
      <w:pPr>
        <w:pStyle w:val="Tekstprzypisudolnego"/>
        <w:rPr>
          <w:sz w:val="16"/>
          <w:szCs w:val="16"/>
        </w:rPr>
      </w:pPr>
      <w:r w:rsidRPr="00E24B83">
        <w:rPr>
          <w:rStyle w:val="Odwoanieprzypisudolnego"/>
          <w:sz w:val="16"/>
          <w:szCs w:val="16"/>
        </w:rPr>
        <w:footnoteRef/>
      </w:r>
      <w:r w:rsidRPr="00E24B83">
        <w:rPr>
          <w:sz w:val="16"/>
          <w:szCs w:val="16"/>
        </w:rPr>
        <w:t xml:space="preserve"> Niewłaściwe skreślić. </w:t>
      </w:r>
    </w:p>
  </w:footnote>
  <w:footnote w:id="2">
    <w:p w14:paraId="77A96AB9" w14:textId="77777777" w:rsidR="001E4A9D" w:rsidRPr="00E24B83" w:rsidRDefault="001E4A9D" w:rsidP="005C45F9">
      <w:pPr>
        <w:pStyle w:val="Tekstprzypisudolnego"/>
        <w:rPr>
          <w:rStyle w:val="DeltaViewInsertion"/>
          <w:b w:val="0"/>
          <w:i w:val="0"/>
          <w:sz w:val="16"/>
          <w:szCs w:val="16"/>
        </w:rPr>
      </w:pPr>
      <w:r w:rsidRPr="00E24B83">
        <w:rPr>
          <w:rStyle w:val="Odwoanieprzypisudolnego"/>
          <w:sz w:val="16"/>
          <w:szCs w:val="16"/>
        </w:rPr>
        <w:footnoteRef/>
      </w:r>
      <w:r w:rsidRPr="00E24B83">
        <w:rPr>
          <w:sz w:val="16"/>
          <w:szCs w:val="16"/>
        </w:rPr>
        <w:t xml:space="preserve"> Por. </w:t>
      </w:r>
      <w:r w:rsidRPr="00E24B8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702202" w14:textId="77777777" w:rsidR="001E4A9D" w:rsidRPr="00E24B83" w:rsidRDefault="001E4A9D" w:rsidP="005C45F9">
      <w:pPr>
        <w:pStyle w:val="Tekstprzypisudolnego"/>
        <w:ind w:hanging="12"/>
        <w:rPr>
          <w:rStyle w:val="DeltaViewInsertion"/>
          <w:b w:val="0"/>
          <w:i w:val="0"/>
          <w:sz w:val="16"/>
          <w:szCs w:val="16"/>
        </w:rPr>
      </w:pPr>
      <w:r w:rsidRPr="00E24B83">
        <w:rPr>
          <w:rStyle w:val="DeltaViewInsertion"/>
          <w:i w:val="0"/>
          <w:sz w:val="16"/>
          <w:szCs w:val="16"/>
        </w:rPr>
        <w:t>Mikroprzedsiębiorstwo: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10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2 milionów EUR</w:t>
      </w:r>
      <w:r w:rsidRPr="00E24B83">
        <w:rPr>
          <w:rStyle w:val="DeltaViewInsertion"/>
          <w:b w:val="0"/>
          <w:i w:val="0"/>
          <w:sz w:val="16"/>
          <w:szCs w:val="16"/>
        </w:rPr>
        <w:t>.</w:t>
      </w:r>
    </w:p>
    <w:p w14:paraId="1DD588A9" w14:textId="77777777" w:rsidR="001E4A9D" w:rsidRPr="00E24B83" w:rsidRDefault="001E4A9D" w:rsidP="005C45F9">
      <w:pPr>
        <w:pStyle w:val="Tekstprzypisudolnego"/>
        <w:ind w:hanging="12"/>
        <w:rPr>
          <w:rStyle w:val="DeltaViewInsertion"/>
          <w:b w:val="0"/>
          <w:i w:val="0"/>
          <w:sz w:val="16"/>
          <w:szCs w:val="16"/>
        </w:rPr>
      </w:pPr>
      <w:r w:rsidRPr="00E24B83">
        <w:rPr>
          <w:rStyle w:val="DeltaViewInsertion"/>
          <w:i w:val="0"/>
          <w:sz w:val="16"/>
          <w:szCs w:val="16"/>
        </w:rPr>
        <w:t>Małe 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50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10 milionów EUR</w:t>
      </w:r>
      <w:r w:rsidRPr="00E24B83">
        <w:rPr>
          <w:rStyle w:val="DeltaViewInsertion"/>
          <w:b w:val="0"/>
          <w:i w:val="0"/>
          <w:sz w:val="16"/>
          <w:szCs w:val="16"/>
        </w:rPr>
        <w:t>.</w:t>
      </w:r>
    </w:p>
    <w:p w14:paraId="23E87E62" w14:textId="77777777" w:rsidR="001E4A9D" w:rsidRPr="00E24B83" w:rsidRDefault="001E4A9D" w:rsidP="005C45F9">
      <w:pPr>
        <w:pStyle w:val="Tekstprzypisudolnego"/>
        <w:rPr>
          <w:sz w:val="16"/>
          <w:szCs w:val="16"/>
        </w:rPr>
      </w:pPr>
      <w:r w:rsidRPr="00E24B83">
        <w:rPr>
          <w:rStyle w:val="DeltaViewInsertion"/>
          <w:i w:val="0"/>
          <w:sz w:val="16"/>
          <w:szCs w:val="16"/>
        </w:rPr>
        <w:t>Średnie przedsiębiorstwa: przedsiębiorstwa, które nie są mikroprzedsiębiorstwami ani małymi przedsiębiorstwami</w:t>
      </w:r>
      <w:r w:rsidRPr="00E24B83">
        <w:rPr>
          <w:sz w:val="16"/>
          <w:szCs w:val="16"/>
        </w:rPr>
        <w:t xml:space="preserve"> i które </w:t>
      </w:r>
      <w:r w:rsidRPr="00E24B83">
        <w:rPr>
          <w:b/>
          <w:sz w:val="16"/>
          <w:szCs w:val="16"/>
        </w:rPr>
        <w:t>zatrudniają mniej niż 250 osób</w:t>
      </w:r>
      <w:r w:rsidRPr="00E24B83">
        <w:rPr>
          <w:sz w:val="16"/>
          <w:szCs w:val="16"/>
        </w:rPr>
        <w:t xml:space="preserve"> i których </w:t>
      </w:r>
      <w:r w:rsidRPr="00E24B83">
        <w:rPr>
          <w:b/>
          <w:sz w:val="16"/>
          <w:szCs w:val="16"/>
        </w:rPr>
        <w:t>roczny obrót nie przekracza 50 milionów EUR</w:t>
      </w:r>
      <w:r w:rsidRPr="00E24B83">
        <w:rPr>
          <w:sz w:val="16"/>
          <w:szCs w:val="16"/>
        </w:rPr>
        <w:t xml:space="preserve"> </w:t>
      </w:r>
      <w:r w:rsidRPr="00E24B83">
        <w:rPr>
          <w:b/>
          <w:i/>
          <w:sz w:val="16"/>
          <w:szCs w:val="16"/>
        </w:rPr>
        <w:t>lub</w:t>
      </w:r>
      <w:r w:rsidRPr="00E24B83">
        <w:rPr>
          <w:sz w:val="16"/>
          <w:szCs w:val="16"/>
        </w:rPr>
        <w:t xml:space="preserve"> </w:t>
      </w:r>
      <w:r w:rsidRPr="00E24B83">
        <w:rPr>
          <w:b/>
          <w:sz w:val="16"/>
          <w:szCs w:val="16"/>
        </w:rPr>
        <w:t>roczna suma bilansowa nie przekracza 43 milionów EUR</w:t>
      </w:r>
      <w:r w:rsidRPr="00E24B83">
        <w:rPr>
          <w:sz w:val="16"/>
          <w:szCs w:val="16"/>
        </w:rPr>
        <w:t>.</w:t>
      </w:r>
    </w:p>
    <w:p w14:paraId="294537EA" w14:textId="77777777" w:rsidR="001E4A9D" w:rsidRPr="005C45F9" w:rsidRDefault="001E4A9D" w:rsidP="005C45F9">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8619" w14:textId="77777777" w:rsidR="001E4A9D" w:rsidRDefault="001E4A9D">
    <w:pPr>
      <w:pStyle w:val="Nagwek"/>
      <w:rPr>
        <w:noProof/>
      </w:rPr>
    </w:pPr>
    <w:r w:rsidRPr="00605987">
      <w:rPr>
        <w:noProof/>
      </w:rPr>
      <w:drawing>
        <wp:inline distT="0" distB="0" distL="0" distR="0" wp14:anchorId="1430D716" wp14:editId="30B8270F">
          <wp:extent cx="5753100" cy="742950"/>
          <wp:effectExtent l="0" t="0" r="0" b="0"/>
          <wp:docPr id="8"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A585C76" w14:textId="77777777" w:rsidR="001E4A9D" w:rsidRDefault="001E4A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2"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3" w15:restartNumberingAfterBreak="0">
    <w:nsid w:val="00000008"/>
    <w:multiLevelType w:val="multilevel"/>
    <w:tmpl w:val="75687ACC"/>
    <w:lvl w:ilvl="0">
      <w:start w:val="1"/>
      <w:numFmt w:val="decimal"/>
      <w:pStyle w:val="Punkty1"/>
      <w:lvlText w:val=" %1."/>
      <w:lvlJc w:val="left"/>
      <w:pPr>
        <w:tabs>
          <w:tab w:val="num" w:pos="360"/>
        </w:tabs>
        <w:ind w:left="360" w:hanging="360"/>
      </w:pPr>
    </w:lvl>
    <w:lvl w:ilvl="1">
      <w:start w:val="1"/>
      <w:numFmt w:val="lowerLetter"/>
      <w:lvlText w:val=" %2)"/>
      <w:lvlJc w:val="left"/>
      <w:pPr>
        <w:tabs>
          <w:tab w:val="num" w:pos="1083"/>
        </w:tabs>
        <w:ind w:left="1083" w:hanging="363"/>
      </w:pPr>
    </w:lvl>
    <w:lvl w:ilvl="2">
      <w:start w:val="1"/>
      <w:numFmt w:val="bullet"/>
      <w:lvlText w:val=""/>
      <w:lvlJc w:val="left"/>
      <w:pPr>
        <w:tabs>
          <w:tab w:val="num" w:pos="1080"/>
        </w:tabs>
        <w:ind w:left="1080" w:hanging="720"/>
      </w:pPr>
      <w:rPr>
        <w:rFonts w:ascii="Symbol" w:hAnsi="Symbol" w:cs="StarSymbol"/>
        <w:sz w:val="18"/>
        <w:szCs w:val="18"/>
      </w:rPr>
    </w:lvl>
    <w:lvl w:ilvl="3">
      <w:start w:val="1"/>
      <w:numFmt w:val="bullet"/>
      <w:lvlText w:val=""/>
      <w:lvlJc w:val="left"/>
      <w:pPr>
        <w:tabs>
          <w:tab w:val="num" w:pos="1440"/>
        </w:tabs>
        <w:ind w:left="1440" w:hanging="1080"/>
      </w:pPr>
      <w:rPr>
        <w:rFonts w:ascii="Symbol" w:hAnsi="Symbol" w:cs="StarSymbol"/>
        <w:sz w:val="18"/>
        <w:szCs w:val="18"/>
      </w:rPr>
    </w:lvl>
    <w:lvl w:ilvl="4">
      <w:start w:val="1"/>
      <w:numFmt w:val="bullet"/>
      <w:lvlText w:val=""/>
      <w:lvlJc w:val="left"/>
      <w:pPr>
        <w:tabs>
          <w:tab w:val="num" w:pos="1440"/>
        </w:tabs>
        <w:ind w:left="1440" w:hanging="1080"/>
      </w:pPr>
      <w:rPr>
        <w:rFonts w:ascii="Symbol" w:hAnsi="Symbol" w:cs="StarSymbol"/>
        <w:sz w:val="18"/>
        <w:szCs w:val="18"/>
      </w:rPr>
    </w:lvl>
    <w:lvl w:ilvl="5">
      <w:start w:val="1"/>
      <w:numFmt w:val="bullet"/>
      <w:lvlText w:val=""/>
      <w:lvlJc w:val="left"/>
      <w:pPr>
        <w:tabs>
          <w:tab w:val="num" w:pos="1800"/>
        </w:tabs>
        <w:ind w:left="1800" w:hanging="1440"/>
      </w:pPr>
      <w:rPr>
        <w:rFonts w:ascii="Symbol" w:hAnsi="Symbol" w:cs="StarSymbol"/>
        <w:sz w:val="18"/>
        <w:szCs w:val="18"/>
      </w:rPr>
    </w:lvl>
    <w:lvl w:ilvl="6">
      <w:start w:val="1"/>
      <w:numFmt w:val="bullet"/>
      <w:lvlText w:val=""/>
      <w:lvlJc w:val="left"/>
      <w:pPr>
        <w:tabs>
          <w:tab w:val="num" w:pos="1800"/>
        </w:tabs>
        <w:ind w:left="1800" w:hanging="1440"/>
      </w:pPr>
      <w:rPr>
        <w:rFonts w:ascii="Symbol" w:hAnsi="Symbol" w:cs="StarSymbol"/>
        <w:sz w:val="18"/>
        <w:szCs w:val="18"/>
      </w:rPr>
    </w:lvl>
    <w:lvl w:ilvl="7">
      <w:start w:val="1"/>
      <w:numFmt w:val="bullet"/>
      <w:lvlText w:val=""/>
      <w:lvlJc w:val="left"/>
      <w:pPr>
        <w:tabs>
          <w:tab w:val="num" w:pos="2160"/>
        </w:tabs>
        <w:ind w:left="2160" w:hanging="1800"/>
      </w:pPr>
      <w:rPr>
        <w:rFonts w:ascii="Symbol" w:hAnsi="Symbol" w:cs="StarSymbol"/>
        <w:sz w:val="18"/>
        <w:szCs w:val="18"/>
      </w:rPr>
    </w:lvl>
    <w:lvl w:ilvl="8">
      <w:start w:val="1"/>
      <w:numFmt w:val="bullet"/>
      <w:lvlText w:val=""/>
      <w:lvlJc w:val="left"/>
      <w:pPr>
        <w:tabs>
          <w:tab w:val="num" w:pos="2160"/>
        </w:tabs>
        <w:ind w:left="2160" w:hanging="1800"/>
      </w:pPr>
      <w:rPr>
        <w:rFonts w:ascii="Symbol" w:hAnsi="Symbol" w:cs="StarSymbol"/>
        <w:sz w:val="18"/>
        <w:szCs w:val="18"/>
      </w:rPr>
    </w:lvl>
  </w:abstractNum>
  <w:abstractNum w:abstractNumId="4" w15:restartNumberingAfterBreak="0">
    <w:nsid w:val="00000009"/>
    <w:multiLevelType w:val="multilevel"/>
    <w:tmpl w:val="778CA6C6"/>
    <w:name w:val="WW8Num9"/>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8" w15:restartNumberingAfterBreak="0">
    <w:nsid w:val="00000010"/>
    <w:multiLevelType w:val="multilevel"/>
    <w:tmpl w:val="00000010"/>
    <w:name w:val="WW8Num16"/>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11"/>
    <w:multiLevelType w:val="singleLevel"/>
    <w:tmpl w:val="F8C8C138"/>
    <w:name w:val="WW8Num17"/>
    <w:lvl w:ilvl="0">
      <w:start w:val="2"/>
      <w:numFmt w:val="decimal"/>
      <w:lvlText w:val="%1."/>
      <w:lvlJc w:val="left"/>
      <w:pPr>
        <w:tabs>
          <w:tab w:val="num" w:pos="720"/>
        </w:tabs>
        <w:ind w:left="720" w:hanging="720"/>
      </w:pPr>
      <w:rPr>
        <w:rFonts w:hint="default"/>
        <w:b w:val="0"/>
      </w:rPr>
    </w:lvl>
  </w:abstractNum>
  <w:abstractNum w:abstractNumId="10" w15:restartNumberingAfterBreak="0">
    <w:nsid w:val="00000012"/>
    <w:multiLevelType w:val="multilevel"/>
    <w:tmpl w:val="043816D0"/>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12"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6"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7"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9"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20"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1"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2"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9" w15:restartNumberingAfterBreak="0">
    <w:nsid w:val="007005F7"/>
    <w:multiLevelType w:val="hybridMultilevel"/>
    <w:tmpl w:val="0A363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31" w15:restartNumberingAfterBreak="0">
    <w:nsid w:val="00DA61B9"/>
    <w:multiLevelType w:val="multilevel"/>
    <w:tmpl w:val="6590B1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2" w15:restartNumberingAfterBreak="0">
    <w:nsid w:val="00F61641"/>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04210F3D"/>
    <w:multiLevelType w:val="multilevel"/>
    <w:tmpl w:val="8A56709A"/>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044509D7"/>
    <w:multiLevelType w:val="multilevel"/>
    <w:tmpl w:val="A476B44E"/>
    <w:lvl w:ilvl="0">
      <w:start w:val="1"/>
      <w:numFmt w:val="decimal"/>
      <w:lvlText w:val="%1."/>
      <w:lvlJc w:val="left"/>
      <w:pPr>
        <w:ind w:left="720"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5" w15:restartNumberingAfterBreak="0">
    <w:nsid w:val="04C36097"/>
    <w:multiLevelType w:val="hybridMultilevel"/>
    <w:tmpl w:val="B1D6EA30"/>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54A129D"/>
    <w:multiLevelType w:val="multilevel"/>
    <w:tmpl w:val="7ECCBB64"/>
    <w:lvl w:ilvl="0">
      <w:start w:val="1"/>
      <w:numFmt w:val="decimal"/>
      <w:lvlText w:val="%1."/>
      <w:lvlJc w:val="left"/>
      <w:pPr>
        <w:tabs>
          <w:tab w:val="num" w:pos="360"/>
        </w:tabs>
        <w:ind w:left="360" w:hanging="360"/>
      </w:pPr>
      <w:rPr>
        <w:rFonts w:cs="Times New Roman"/>
        <w:b w:val="0"/>
        <w:color w:val="auto"/>
        <w:sz w:val="22"/>
        <w:szCs w:val="22"/>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06006FB2"/>
    <w:multiLevelType w:val="hybridMultilevel"/>
    <w:tmpl w:val="9F52BA70"/>
    <w:lvl w:ilvl="0" w:tplc="F3802EE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073C465D"/>
    <w:multiLevelType w:val="multilevel"/>
    <w:tmpl w:val="5A40A4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hAnsi="Arial" w:cs="Arial"/>
        <w:sz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9" w15:restartNumberingAfterBreak="0">
    <w:nsid w:val="08F96E9E"/>
    <w:multiLevelType w:val="multilevel"/>
    <w:tmpl w:val="D04231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0A452CEB"/>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1" w15:restartNumberingAfterBreak="0">
    <w:nsid w:val="0C670CEA"/>
    <w:multiLevelType w:val="multilevel"/>
    <w:tmpl w:val="2ED048DC"/>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0D842336"/>
    <w:multiLevelType w:val="multilevel"/>
    <w:tmpl w:val="1C52B63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15:restartNumberingAfterBreak="0">
    <w:nsid w:val="10FF49AE"/>
    <w:multiLevelType w:val="hybridMultilevel"/>
    <w:tmpl w:val="AC581604"/>
    <w:lvl w:ilvl="0" w:tplc="4DE0EE9C">
      <w:start w:val="1"/>
      <w:numFmt w:val="bullet"/>
      <w:lvlText w:val=""/>
      <w:lvlJc w:val="left"/>
      <w:pPr>
        <w:ind w:left="1855" w:hanging="360"/>
      </w:pPr>
      <w:rPr>
        <w:rFonts w:ascii="Symbol" w:hAnsi="Symbol" w:cs="Times New Roman"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4" w15:restartNumberingAfterBreak="0">
    <w:nsid w:val="1164575F"/>
    <w:multiLevelType w:val="multilevel"/>
    <w:tmpl w:val="94F86D24"/>
    <w:lvl w:ilvl="0">
      <w:start w:val="1"/>
      <w:numFmt w:val="decimal"/>
      <w:lvlText w:val="%1."/>
      <w:lvlJc w:val="left"/>
      <w:pPr>
        <w:tabs>
          <w:tab w:val="num" w:pos="720"/>
        </w:tabs>
        <w:ind w:left="720" w:hanging="360"/>
      </w:pPr>
      <w:rPr>
        <w:rFonts w:ascii="Arial" w:hAnsi="Arial" w:cs="Arial"/>
        <w:b/>
        <w:color w:val="auto"/>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5" w15:restartNumberingAfterBreak="0">
    <w:nsid w:val="11E52BF7"/>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6" w15:restartNumberingAfterBreak="0">
    <w:nsid w:val="12131A64"/>
    <w:multiLevelType w:val="multilevel"/>
    <w:tmpl w:val="6D70C40E"/>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13F84848"/>
    <w:multiLevelType w:val="multilevel"/>
    <w:tmpl w:val="6FE2CE72"/>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bullet"/>
      <w:lvlText w:val=""/>
      <w:lvlJc w:val="left"/>
      <w:pPr>
        <w:tabs>
          <w:tab w:val="num" w:pos="1702"/>
        </w:tabs>
        <w:ind w:left="1702" w:hanging="567"/>
      </w:pPr>
      <w:rPr>
        <w:rFonts w:ascii="Symbol" w:hAnsi="Symbol" w:cs="Times New Roman" w:hint="default"/>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8" w15:restartNumberingAfterBreak="0">
    <w:nsid w:val="14425971"/>
    <w:multiLevelType w:val="hybridMultilevel"/>
    <w:tmpl w:val="035408D6"/>
    <w:lvl w:ilvl="0" w:tplc="AD16D18A">
      <w:start w:val="21"/>
      <w:numFmt w:val="upperRoman"/>
      <w:lvlText w:val="%1."/>
      <w:lvlJc w:val="left"/>
      <w:pPr>
        <w:tabs>
          <w:tab w:val="num" w:pos="1429"/>
        </w:tabs>
        <w:ind w:left="1429" w:hanging="720"/>
      </w:pPr>
      <w:rPr>
        <w:rFonts w:ascii="Times New Roman" w:eastAsia="Times New Roman" w:hAnsi="Times New Roman" w:cs="Times New Roman"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52303"/>
    <w:multiLevelType w:val="multilevel"/>
    <w:tmpl w:val="B90445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183F58FB"/>
    <w:multiLevelType w:val="hybridMultilevel"/>
    <w:tmpl w:val="AEF68FAC"/>
    <w:lvl w:ilvl="0" w:tplc="04150011">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18A52B4D"/>
    <w:multiLevelType w:val="multilevel"/>
    <w:tmpl w:val="CEBEFA18"/>
    <w:lvl w:ilvl="0">
      <w:start w:val="1"/>
      <w:numFmt w:val="decimal"/>
      <w:lvlText w:val="%1."/>
      <w:lvlJc w:val="left"/>
      <w:pPr>
        <w:tabs>
          <w:tab w:val="num" w:pos="357"/>
        </w:tabs>
        <w:ind w:left="357" w:hanging="357"/>
      </w:pPr>
      <w:rPr>
        <w:rFonts w:hint="default"/>
        <w:sz w:val="20"/>
      </w:rPr>
    </w:lvl>
    <w:lvl w:ilvl="1">
      <w:start w:val="1"/>
      <w:numFmt w:val="lowerLetter"/>
      <w:lvlText w:val="%2)"/>
      <w:lvlJc w:val="left"/>
      <w:pPr>
        <w:tabs>
          <w:tab w:val="num" w:pos="714"/>
        </w:tabs>
        <w:ind w:left="714" w:hanging="357"/>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3" w15:restartNumberingAfterBreak="0">
    <w:nsid w:val="18E12CA3"/>
    <w:multiLevelType w:val="multilevel"/>
    <w:tmpl w:val="E58E3B48"/>
    <w:lvl w:ilvl="0">
      <w:start w:val="3"/>
      <w:numFmt w:val="decimal"/>
      <w:lvlText w:val="%1."/>
      <w:lvlJc w:val="left"/>
      <w:pPr>
        <w:tabs>
          <w:tab w:val="num" w:pos="360"/>
        </w:tabs>
        <w:ind w:left="360" w:hanging="360"/>
      </w:pPr>
      <w:rPr>
        <w:rFonts w:ascii="Arial" w:eastAsia="Times New Roman" w:hAnsi="Arial" w:cs="Arial"/>
        <w:color w:val="auto"/>
        <w:sz w:val="20"/>
        <w:szCs w:val="20"/>
      </w:rPr>
    </w:lvl>
    <w:lvl w:ilvl="1">
      <w:start w:val="1"/>
      <w:numFmt w:val="none"/>
      <w:suff w:val="nothing"/>
      <w:lvlText w:val=""/>
      <w:lvlJc w:val="left"/>
      <w:pPr>
        <w:ind w:left="720" w:firstLine="0"/>
      </w:pPr>
    </w:lvl>
    <w:lvl w:ilvl="2">
      <w:start w:val="1"/>
      <w:numFmt w:val="none"/>
      <w:suff w:val="nothing"/>
      <w:lvlText w:val=""/>
      <w:lvlJc w:val="left"/>
      <w:pPr>
        <w:ind w:left="1080" w:firstLine="0"/>
      </w:pPr>
    </w:lvl>
    <w:lvl w:ilvl="3">
      <w:start w:val="1"/>
      <w:numFmt w:val="none"/>
      <w:suff w:val="nothing"/>
      <w:lvlText w:val=""/>
      <w:lvlJc w:val="left"/>
      <w:pPr>
        <w:ind w:left="1440" w:firstLine="0"/>
      </w:pPr>
    </w:lvl>
    <w:lvl w:ilvl="4">
      <w:start w:val="1"/>
      <w:numFmt w:val="none"/>
      <w:suff w:val="nothing"/>
      <w:lvlText w:val=""/>
      <w:lvlJc w:val="left"/>
      <w:pPr>
        <w:ind w:left="1800" w:firstLine="0"/>
      </w:pPr>
    </w:lvl>
    <w:lvl w:ilvl="5">
      <w:start w:val="1"/>
      <w:numFmt w:val="none"/>
      <w:suff w:val="nothing"/>
      <w:lvlText w:val=""/>
      <w:lvlJc w:val="left"/>
      <w:pPr>
        <w:ind w:left="2160" w:firstLine="0"/>
      </w:pPr>
    </w:lvl>
    <w:lvl w:ilvl="6">
      <w:start w:val="1"/>
      <w:numFmt w:val="none"/>
      <w:suff w:val="nothing"/>
      <w:lvlText w:val=""/>
      <w:lvlJc w:val="left"/>
      <w:pPr>
        <w:ind w:left="2520" w:firstLine="0"/>
      </w:pPr>
    </w:lvl>
    <w:lvl w:ilvl="7">
      <w:start w:val="1"/>
      <w:numFmt w:val="none"/>
      <w:suff w:val="nothing"/>
      <w:lvlText w:val=""/>
      <w:lvlJc w:val="left"/>
      <w:pPr>
        <w:ind w:left="2880" w:firstLine="0"/>
      </w:pPr>
    </w:lvl>
    <w:lvl w:ilvl="8">
      <w:start w:val="1"/>
      <w:numFmt w:val="none"/>
      <w:suff w:val="nothing"/>
      <w:lvlText w:val=""/>
      <w:lvlJc w:val="left"/>
      <w:pPr>
        <w:ind w:left="3240" w:firstLine="0"/>
      </w:pPr>
    </w:lvl>
  </w:abstractNum>
  <w:abstractNum w:abstractNumId="54" w15:restartNumberingAfterBreak="0">
    <w:nsid w:val="1A417577"/>
    <w:multiLevelType w:val="hybridMultilevel"/>
    <w:tmpl w:val="50C4F42A"/>
    <w:lvl w:ilvl="0" w:tplc="D606459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9C77E1"/>
    <w:multiLevelType w:val="multilevel"/>
    <w:tmpl w:val="069ABCAA"/>
    <w:styleLink w:val="Styl2"/>
    <w:lvl w:ilvl="0">
      <w:start w:val="1"/>
      <w:numFmt w:val="decimal"/>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upperLetter"/>
      <w:lvlText w:val="%3."/>
      <w:lvlJc w:val="right"/>
      <w:pPr>
        <w:ind w:left="2160" w:hanging="180"/>
      </w:pPr>
      <w:rPr>
        <w:rFonts w:ascii="Times New Roman" w:hAnsi="Times New Roman" w:cs="Times New Roman"/>
      </w:rPr>
    </w:lvl>
    <w:lvl w:ilvl="3">
      <w:start w:val="1"/>
      <w:numFmt w:val="lowerRoman"/>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6" w15:restartNumberingAfterBreak="0">
    <w:nsid w:val="1CE65AB6"/>
    <w:multiLevelType w:val="multilevel"/>
    <w:tmpl w:val="88BC3C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7" w15:restartNumberingAfterBreak="0">
    <w:nsid w:val="1E7F31AD"/>
    <w:multiLevelType w:val="multilevel"/>
    <w:tmpl w:val="DAFED3A2"/>
    <w:lvl w:ilvl="0">
      <w:start w:val="1"/>
      <w:numFmt w:val="decimal"/>
      <w:lvlText w:val="%1."/>
      <w:lvlJc w:val="left"/>
      <w:pPr>
        <w:tabs>
          <w:tab w:val="num" w:pos="357"/>
        </w:tabs>
        <w:ind w:left="72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8" w15:restartNumberingAfterBreak="0">
    <w:nsid w:val="1EDA585F"/>
    <w:multiLevelType w:val="hybridMultilevel"/>
    <w:tmpl w:val="EF8ECAE2"/>
    <w:lvl w:ilvl="0" w:tplc="EF2E7216">
      <w:start w:val="1"/>
      <w:numFmt w:val="decimal"/>
      <w:lvlText w:val="%1."/>
      <w:lvlJc w:val="left"/>
      <w:pPr>
        <w:ind w:left="1146" w:hanging="360"/>
      </w:pPr>
      <w:rPr>
        <w:rFonts w:ascii="Times New Roman" w:eastAsia="Times New Roman" w:hAnsi="Times New Roman"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203A02E2"/>
    <w:multiLevelType w:val="multilevel"/>
    <w:tmpl w:val="7242A8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cs="Arial"/>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1" w15:restartNumberingAfterBreak="0">
    <w:nsid w:val="20633541"/>
    <w:multiLevelType w:val="multilevel"/>
    <w:tmpl w:val="7400B8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2"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3" w15:restartNumberingAfterBreak="0">
    <w:nsid w:val="21CF40C8"/>
    <w:multiLevelType w:val="hybridMultilevel"/>
    <w:tmpl w:val="D10414A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239119A5"/>
    <w:multiLevelType w:val="hybridMultilevel"/>
    <w:tmpl w:val="208019B4"/>
    <w:lvl w:ilvl="0" w:tplc="3F2E47F8">
      <w:start w:val="2"/>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3D015D0"/>
    <w:multiLevelType w:val="multilevel"/>
    <w:tmpl w:val="447E0EA8"/>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6" w15:restartNumberingAfterBreak="0">
    <w:nsid w:val="24A327B6"/>
    <w:multiLevelType w:val="multilevel"/>
    <w:tmpl w:val="72F0C0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7" w15:restartNumberingAfterBreak="0">
    <w:nsid w:val="250A1D90"/>
    <w:multiLevelType w:val="multilevel"/>
    <w:tmpl w:val="868C0E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5101434"/>
    <w:multiLevelType w:val="hybridMultilevel"/>
    <w:tmpl w:val="7F3ED674"/>
    <w:lvl w:ilvl="0" w:tplc="4DE0EE9C">
      <w:start w:val="1"/>
      <w:numFmt w:val="bullet"/>
      <w:lvlText w:val=""/>
      <w:lvlJc w:val="left"/>
      <w:pPr>
        <w:ind w:left="2847" w:hanging="360"/>
      </w:pPr>
      <w:rPr>
        <w:rFonts w:ascii="Symbol" w:hAnsi="Symbol"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69" w15:restartNumberingAfterBreak="0">
    <w:nsid w:val="270D5FB0"/>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0" w15:restartNumberingAfterBreak="0">
    <w:nsid w:val="287B2868"/>
    <w:multiLevelType w:val="multilevel"/>
    <w:tmpl w:val="37844F0A"/>
    <w:lvl w:ilvl="0">
      <w:start w:val="1"/>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1" w15:restartNumberingAfterBreak="0">
    <w:nsid w:val="28CA01FA"/>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29740A0D"/>
    <w:multiLevelType w:val="hybridMultilevel"/>
    <w:tmpl w:val="687E34AC"/>
    <w:lvl w:ilvl="0" w:tplc="EA74E122">
      <w:start w:val="1"/>
      <w:numFmt w:val="decimal"/>
      <w:lvlText w:val="%1."/>
      <w:lvlJc w:val="left"/>
      <w:pPr>
        <w:tabs>
          <w:tab w:val="num" w:pos="1429"/>
        </w:tabs>
        <w:ind w:left="1429"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lvl>
    <w:lvl w:ilvl="1">
      <w:start w:val="1"/>
      <w:numFmt w:val="decimal"/>
      <w:pStyle w:val="TOBH2"/>
      <w:lvlText w:val="%1.%2"/>
      <w:lvlJc w:val="left"/>
      <w:pPr>
        <w:tabs>
          <w:tab w:val="num" w:pos="454"/>
        </w:tabs>
        <w:ind w:left="454" w:hanging="454"/>
      </w:pPr>
    </w:lvl>
    <w:lvl w:ilvl="2">
      <w:start w:val="1"/>
      <w:numFmt w:val="lowerLetter"/>
      <w:pStyle w:val="TOBH3"/>
      <w:lvlText w:val="%3)"/>
      <w:lvlJc w:val="left"/>
      <w:pPr>
        <w:tabs>
          <w:tab w:val="num" w:pos="907"/>
        </w:tabs>
        <w:ind w:left="907" w:hanging="453"/>
      </w:pPr>
    </w:lvl>
    <w:lvl w:ilvl="3">
      <w:start w:val="1"/>
      <w:numFmt w:val="none"/>
      <w:lvlRestart w:val="0"/>
      <w:pStyle w:val="TOBI1"/>
      <w:lvlText w:val="Ā⡯ऀ⡯Ѐ⡯⡯Ѐ⡯Ѐ⡯Ѐ⡯Ѐ⡯⡯Ѐ"/>
      <w:lvlJc w:val="left"/>
      <w:pPr>
        <w:tabs>
          <w:tab w:val="num" w:pos="454"/>
        </w:tabs>
        <w:ind w:left="454" w:hanging="454"/>
      </w:pPr>
    </w:lvl>
    <w:lvl w:ilvl="4">
      <w:start w:val="1"/>
      <w:numFmt w:val="none"/>
      <w:lvlRestart w:val="0"/>
      <w:pStyle w:val="TOBI2"/>
      <w:lvlText w:val=""/>
      <w:lvlJc w:val="left"/>
      <w:pPr>
        <w:tabs>
          <w:tab w:val="num" w:pos="907"/>
        </w:tabs>
        <w:ind w:left="907" w:hanging="907"/>
      </w:pPr>
    </w:lvl>
    <w:lvl w:ilvl="5">
      <w:start w:val="1"/>
      <w:numFmt w:val="none"/>
      <w:lvlRestart w:val="0"/>
      <w:pStyle w:val="TOBI3"/>
      <w:lvlText w:val=""/>
      <w:lvlJc w:val="left"/>
      <w:pPr>
        <w:tabs>
          <w:tab w:val="num" w:pos="1361"/>
        </w:tabs>
        <w:ind w:left="1361" w:hanging="136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2A1E718F"/>
    <w:multiLevelType w:val="hybridMultilevel"/>
    <w:tmpl w:val="9F24B000"/>
    <w:lvl w:ilvl="0" w:tplc="9AB2315E">
      <w:start w:val="20"/>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5E1D0F"/>
    <w:multiLevelType w:val="hybridMultilevel"/>
    <w:tmpl w:val="9F52BA70"/>
    <w:lvl w:ilvl="0" w:tplc="F3802E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2B3121EA"/>
    <w:multiLevelType w:val="hybridMultilevel"/>
    <w:tmpl w:val="71148EF8"/>
    <w:lvl w:ilvl="0" w:tplc="0AE65FDE">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612A0B1E">
      <w:start w:val="1"/>
      <w:numFmt w:val="lowerRoman"/>
      <w:lvlText w:val="%3."/>
      <w:lvlJc w:val="right"/>
      <w:pPr>
        <w:tabs>
          <w:tab w:val="num" w:pos="2160"/>
        </w:tabs>
        <w:ind w:left="2160" w:hanging="180"/>
      </w:pPr>
    </w:lvl>
    <w:lvl w:ilvl="3" w:tplc="BFF22522" w:tentative="1">
      <w:start w:val="1"/>
      <w:numFmt w:val="decimal"/>
      <w:lvlText w:val="%4."/>
      <w:lvlJc w:val="left"/>
      <w:pPr>
        <w:tabs>
          <w:tab w:val="num" w:pos="2880"/>
        </w:tabs>
        <w:ind w:left="2880" w:hanging="360"/>
      </w:pPr>
    </w:lvl>
    <w:lvl w:ilvl="4" w:tplc="11704716" w:tentative="1">
      <w:start w:val="1"/>
      <w:numFmt w:val="lowerLetter"/>
      <w:lvlText w:val="%5."/>
      <w:lvlJc w:val="left"/>
      <w:pPr>
        <w:tabs>
          <w:tab w:val="num" w:pos="3600"/>
        </w:tabs>
        <w:ind w:left="3600" w:hanging="360"/>
      </w:pPr>
    </w:lvl>
    <w:lvl w:ilvl="5" w:tplc="627ED886" w:tentative="1">
      <w:start w:val="1"/>
      <w:numFmt w:val="lowerRoman"/>
      <w:lvlText w:val="%6."/>
      <w:lvlJc w:val="right"/>
      <w:pPr>
        <w:tabs>
          <w:tab w:val="num" w:pos="4320"/>
        </w:tabs>
        <w:ind w:left="4320" w:hanging="180"/>
      </w:pPr>
    </w:lvl>
    <w:lvl w:ilvl="6" w:tplc="05502058">
      <w:start w:val="1"/>
      <w:numFmt w:val="decimal"/>
      <w:lvlText w:val="%7."/>
      <w:lvlJc w:val="left"/>
      <w:pPr>
        <w:tabs>
          <w:tab w:val="num" w:pos="5040"/>
        </w:tabs>
        <w:ind w:left="5040" w:hanging="360"/>
      </w:pPr>
    </w:lvl>
    <w:lvl w:ilvl="7" w:tplc="41BC5436" w:tentative="1">
      <w:start w:val="1"/>
      <w:numFmt w:val="lowerLetter"/>
      <w:lvlText w:val="%8."/>
      <w:lvlJc w:val="left"/>
      <w:pPr>
        <w:tabs>
          <w:tab w:val="num" w:pos="5760"/>
        </w:tabs>
        <w:ind w:left="5760" w:hanging="360"/>
      </w:pPr>
    </w:lvl>
    <w:lvl w:ilvl="8" w:tplc="F7947D4C" w:tentative="1">
      <w:start w:val="1"/>
      <w:numFmt w:val="lowerRoman"/>
      <w:lvlText w:val="%9."/>
      <w:lvlJc w:val="right"/>
      <w:pPr>
        <w:tabs>
          <w:tab w:val="num" w:pos="6480"/>
        </w:tabs>
        <w:ind w:left="6480" w:hanging="180"/>
      </w:pPr>
    </w:lvl>
  </w:abstractNum>
  <w:abstractNum w:abstractNumId="77" w15:restartNumberingAfterBreak="0">
    <w:nsid w:val="2B78444E"/>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15:restartNumberingAfterBreak="0">
    <w:nsid w:val="2D3F0812"/>
    <w:multiLevelType w:val="hybridMultilevel"/>
    <w:tmpl w:val="FEF0D276"/>
    <w:lvl w:ilvl="0" w:tplc="6128C8A0">
      <w:start w:val="7"/>
      <w:numFmt w:val="upperRoman"/>
      <w:lvlText w:val="%1."/>
      <w:lvlJc w:val="left"/>
      <w:pPr>
        <w:tabs>
          <w:tab w:val="num" w:pos="720"/>
        </w:tabs>
        <w:ind w:left="720" w:hanging="720"/>
      </w:pPr>
      <w:rPr>
        <w:rFonts w:hint="default"/>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0F">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96517F"/>
    <w:multiLevelType w:val="multilevel"/>
    <w:tmpl w:val="83BC23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306843C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31140D8F"/>
    <w:multiLevelType w:val="multilevel"/>
    <w:tmpl w:val="049E9612"/>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33DC40E5"/>
    <w:multiLevelType w:val="multilevel"/>
    <w:tmpl w:val="A564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4862DD2"/>
    <w:multiLevelType w:val="multilevel"/>
    <w:tmpl w:val="3B8820B2"/>
    <w:lvl w:ilvl="0">
      <w:start w:val="1"/>
      <w:numFmt w:val="lowerLetter"/>
      <w:lvlText w:val="%1)"/>
      <w:lvlJc w:val="left"/>
      <w:pPr>
        <w:ind w:left="1080" w:hanging="360"/>
      </w:pPr>
      <w:rPr>
        <w:rFonts w:ascii="Arial" w:eastAsia="Lucida Sans Unicode" w:hAnsi="Arial" w:cs="Arial"/>
        <w:sz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4" w15:restartNumberingAfterBreak="0">
    <w:nsid w:val="34F43519"/>
    <w:multiLevelType w:val="multilevel"/>
    <w:tmpl w:val="4FBC5714"/>
    <w:lvl w:ilvl="0">
      <w:start w:val="1"/>
      <w:numFmt w:val="decimal"/>
      <w:lvlText w:val="%1."/>
      <w:lvlJc w:val="left"/>
      <w:pPr>
        <w:tabs>
          <w:tab w:val="num" w:pos="397"/>
        </w:tabs>
        <w:ind w:left="397" w:hanging="397"/>
      </w:pPr>
      <w:rPr>
        <w:rFonts w:cs="Times New Roman"/>
        <w:b w:val="0"/>
        <w:strike w:val="0"/>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2127"/>
        </w:tabs>
        <w:ind w:left="2127" w:hanging="567"/>
      </w:pPr>
      <w:rPr>
        <w:rFonts w:cs="Times New Roman"/>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5" w15:restartNumberingAfterBreak="0">
    <w:nsid w:val="38F71D22"/>
    <w:multiLevelType w:val="multilevel"/>
    <w:tmpl w:val="47DE60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39E251AD"/>
    <w:multiLevelType w:val="hybridMultilevel"/>
    <w:tmpl w:val="A18284E2"/>
    <w:lvl w:ilvl="0" w:tplc="87705458">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9"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C011FB7"/>
    <w:multiLevelType w:val="multilevel"/>
    <w:tmpl w:val="ACCA64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1" w15:restartNumberingAfterBreak="0">
    <w:nsid w:val="3C427E4E"/>
    <w:multiLevelType w:val="multilevel"/>
    <w:tmpl w:val="89422C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3D0C29A6"/>
    <w:multiLevelType w:val="multilevel"/>
    <w:tmpl w:val="AF2CB59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15:restartNumberingAfterBreak="0">
    <w:nsid w:val="3EAE4D7E"/>
    <w:multiLevelType w:val="multilevel"/>
    <w:tmpl w:val="069ABCAA"/>
    <w:styleLink w:val="Styl1"/>
    <w:lvl w:ilvl="0">
      <w:start w:val="1"/>
      <w:numFmt w:val="upperLetter"/>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94" w15:restartNumberingAfterBreak="0">
    <w:nsid w:val="3ED815FB"/>
    <w:multiLevelType w:val="multilevel"/>
    <w:tmpl w:val="C4322A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5" w15:restartNumberingAfterBreak="0">
    <w:nsid w:val="40025B76"/>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96" w15:restartNumberingAfterBreak="0">
    <w:nsid w:val="40665150"/>
    <w:multiLevelType w:val="hybridMultilevel"/>
    <w:tmpl w:val="A54CE900"/>
    <w:lvl w:ilvl="0" w:tplc="365A63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417434D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8" w15:restartNumberingAfterBreak="0">
    <w:nsid w:val="420E53E1"/>
    <w:multiLevelType w:val="hybridMultilevel"/>
    <w:tmpl w:val="EB666692"/>
    <w:lvl w:ilvl="0" w:tplc="D23830E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9" w15:restartNumberingAfterBreak="0">
    <w:nsid w:val="42B14279"/>
    <w:multiLevelType w:val="multilevel"/>
    <w:tmpl w:val="B080CEFC"/>
    <w:lvl w:ilvl="0">
      <w:start w:val="1"/>
      <w:numFmt w:val="decimal"/>
      <w:pStyle w:val="texte1x"/>
      <w:lvlText w:val="%1."/>
      <w:lvlJc w:val="left"/>
      <w:pPr>
        <w:tabs>
          <w:tab w:val="num" w:pos="624"/>
        </w:tabs>
        <w:ind w:left="624" w:hanging="62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istArabic4"/>
      <w:lvlText w:val="%1.%2"/>
      <w:lvlJc w:val="left"/>
      <w:pPr>
        <w:tabs>
          <w:tab w:val="num" w:pos="1192"/>
        </w:tabs>
        <w:ind w:left="119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istLegal1"/>
      <w:lvlText w:val="%1.%2.%3"/>
      <w:lvlJc w:val="left"/>
      <w:pPr>
        <w:tabs>
          <w:tab w:val="num" w:pos="1417"/>
        </w:tabs>
        <w:ind w:left="1417" w:hanging="793"/>
      </w:pPr>
      <w:rPr>
        <w:b w:val="0"/>
        <w:i w:val="0"/>
        <w:sz w:val="18"/>
      </w:rPr>
    </w:lvl>
    <w:lvl w:ilvl="3">
      <w:start w:val="1"/>
      <w:numFmt w:val="decimal"/>
      <w:pStyle w:val="texte1x"/>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00" w15:restartNumberingAfterBreak="0">
    <w:nsid w:val="442451CD"/>
    <w:multiLevelType w:val="multilevel"/>
    <w:tmpl w:val="DF0A16E8"/>
    <w:lvl w:ilvl="0">
      <w:start w:val="6"/>
      <w:numFmt w:val="decimal"/>
      <w:lvlText w:val="%1"/>
      <w:lvlJc w:val="left"/>
      <w:pPr>
        <w:ind w:left="360" w:hanging="360"/>
      </w:pPr>
    </w:lvl>
    <w:lvl w:ilvl="1">
      <w:start w:val="2"/>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15:restartNumberingAfterBreak="0">
    <w:nsid w:val="44CC113A"/>
    <w:multiLevelType w:val="multilevel"/>
    <w:tmpl w:val="EC6CA27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2" w15:restartNumberingAfterBreak="0">
    <w:nsid w:val="45592FF8"/>
    <w:multiLevelType w:val="multilevel"/>
    <w:tmpl w:val="FB020D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3" w15:restartNumberingAfterBreak="0">
    <w:nsid w:val="48930030"/>
    <w:multiLevelType w:val="hybridMultilevel"/>
    <w:tmpl w:val="6868FA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96205F9"/>
    <w:multiLevelType w:val="multilevel"/>
    <w:tmpl w:val="67AA48E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49673D97"/>
    <w:multiLevelType w:val="hybridMultilevel"/>
    <w:tmpl w:val="FD2C043E"/>
    <w:lvl w:ilvl="0" w:tplc="DF1009A0">
      <w:start w:val="6"/>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9945CC"/>
    <w:multiLevelType w:val="multilevel"/>
    <w:tmpl w:val="778CA6C6"/>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07"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8" w15:restartNumberingAfterBreak="0">
    <w:nsid w:val="4BAD0214"/>
    <w:multiLevelType w:val="multilevel"/>
    <w:tmpl w:val="B4664E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4BCF0D60"/>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10" w15:restartNumberingAfterBreak="0">
    <w:nsid w:val="4D19046D"/>
    <w:multiLevelType w:val="multilevel"/>
    <w:tmpl w:val="FF40C1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4D3F3750"/>
    <w:multiLevelType w:val="multilevel"/>
    <w:tmpl w:val="9864AB6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decimal"/>
      <w:lvlText w:val="%1.%2.%3.%4."/>
      <w:lvlJc w:val="left"/>
      <w:pPr>
        <w:tabs>
          <w:tab w:val="num" w:pos="1702"/>
        </w:tabs>
        <w:ind w:left="1702" w:hanging="567"/>
      </w:pPr>
      <w:rPr>
        <w:rFonts w:cs="Times New Roman"/>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2"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3" w15:restartNumberingAfterBreak="0">
    <w:nsid w:val="4F041FAB"/>
    <w:multiLevelType w:val="hybridMultilevel"/>
    <w:tmpl w:val="4F62BFC2"/>
    <w:lvl w:ilvl="0" w:tplc="B17C5668">
      <w:start w:val="1"/>
      <w:numFmt w:val="decimal"/>
      <w:lvlText w:val="%1."/>
      <w:lvlJc w:val="left"/>
      <w:pPr>
        <w:tabs>
          <w:tab w:val="num" w:pos="720"/>
        </w:tabs>
        <w:ind w:left="720" w:hanging="360"/>
      </w:pPr>
    </w:lvl>
    <w:lvl w:ilvl="1" w:tplc="274E5DB6" w:tentative="1">
      <w:start w:val="1"/>
      <w:numFmt w:val="lowerLetter"/>
      <w:lvlText w:val="%2."/>
      <w:lvlJc w:val="left"/>
      <w:pPr>
        <w:tabs>
          <w:tab w:val="num" w:pos="1440"/>
        </w:tabs>
        <w:ind w:left="1440" w:hanging="360"/>
      </w:pPr>
    </w:lvl>
    <w:lvl w:ilvl="2" w:tplc="8C122E40" w:tentative="1">
      <w:start w:val="1"/>
      <w:numFmt w:val="lowerRoman"/>
      <w:lvlText w:val="%3."/>
      <w:lvlJc w:val="right"/>
      <w:pPr>
        <w:tabs>
          <w:tab w:val="num" w:pos="2160"/>
        </w:tabs>
        <w:ind w:left="2160" w:hanging="180"/>
      </w:pPr>
    </w:lvl>
    <w:lvl w:ilvl="3" w:tplc="D4B4BBE4" w:tentative="1">
      <w:start w:val="1"/>
      <w:numFmt w:val="decimal"/>
      <w:lvlText w:val="%4."/>
      <w:lvlJc w:val="left"/>
      <w:pPr>
        <w:tabs>
          <w:tab w:val="num" w:pos="2880"/>
        </w:tabs>
        <w:ind w:left="2880" w:hanging="360"/>
      </w:pPr>
    </w:lvl>
    <w:lvl w:ilvl="4" w:tplc="B9D0D63C" w:tentative="1">
      <w:start w:val="1"/>
      <w:numFmt w:val="lowerLetter"/>
      <w:lvlText w:val="%5."/>
      <w:lvlJc w:val="left"/>
      <w:pPr>
        <w:tabs>
          <w:tab w:val="num" w:pos="3600"/>
        </w:tabs>
        <w:ind w:left="3600" w:hanging="360"/>
      </w:pPr>
    </w:lvl>
    <w:lvl w:ilvl="5" w:tplc="499A05FA" w:tentative="1">
      <w:start w:val="1"/>
      <w:numFmt w:val="lowerRoman"/>
      <w:lvlText w:val="%6."/>
      <w:lvlJc w:val="right"/>
      <w:pPr>
        <w:tabs>
          <w:tab w:val="num" w:pos="4320"/>
        </w:tabs>
        <w:ind w:left="4320" w:hanging="180"/>
      </w:pPr>
    </w:lvl>
    <w:lvl w:ilvl="6" w:tplc="A2B0D4BC" w:tentative="1">
      <w:start w:val="1"/>
      <w:numFmt w:val="decimal"/>
      <w:lvlText w:val="%7."/>
      <w:lvlJc w:val="left"/>
      <w:pPr>
        <w:tabs>
          <w:tab w:val="num" w:pos="5040"/>
        </w:tabs>
        <w:ind w:left="5040" w:hanging="360"/>
      </w:pPr>
    </w:lvl>
    <w:lvl w:ilvl="7" w:tplc="D4C2C894" w:tentative="1">
      <w:start w:val="1"/>
      <w:numFmt w:val="lowerLetter"/>
      <w:lvlText w:val="%8."/>
      <w:lvlJc w:val="left"/>
      <w:pPr>
        <w:tabs>
          <w:tab w:val="num" w:pos="5760"/>
        </w:tabs>
        <w:ind w:left="5760" w:hanging="360"/>
      </w:pPr>
    </w:lvl>
    <w:lvl w:ilvl="8" w:tplc="784EBBDE" w:tentative="1">
      <w:start w:val="1"/>
      <w:numFmt w:val="lowerRoman"/>
      <w:lvlText w:val="%9."/>
      <w:lvlJc w:val="right"/>
      <w:pPr>
        <w:tabs>
          <w:tab w:val="num" w:pos="6480"/>
        </w:tabs>
        <w:ind w:left="6480" w:hanging="180"/>
      </w:pPr>
    </w:lvl>
  </w:abstractNum>
  <w:abstractNum w:abstractNumId="114" w15:restartNumberingAfterBreak="0">
    <w:nsid w:val="4FD2671B"/>
    <w:multiLevelType w:val="hybridMultilevel"/>
    <w:tmpl w:val="7F845C70"/>
    <w:lvl w:ilvl="0" w:tplc="689CBFC4">
      <w:start w:val="1"/>
      <w:numFmt w:val="bullet"/>
      <w:lvlText w:val=""/>
      <w:lvlJc w:val="left"/>
      <w:pPr>
        <w:tabs>
          <w:tab w:val="num" w:pos="1211"/>
        </w:tabs>
        <w:ind w:left="1211" w:hanging="360"/>
      </w:pPr>
      <w:rPr>
        <w:rFonts w:ascii="Symbol" w:hAnsi="Symbol" w:hint="default"/>
      </w:rPr>
    </w:lvl>
    <w:lvl w:ilvl="1" w:tplc="0415000F">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504F301D"/>
    <w:multiLevelType w:val="hybridMultilevel"/>
    <w:tmpl w:val="93106392"/>
    <w:lvl w:ilvl="0" w:tplc="0415000F">
      <w:start w:val="1"/>
      <w:numFmt w:val="decimal"/>
      <w:pStyle w:val="Tekstpodstawowyparagrafw"/>
      <w:lvlText w:val="%1."/>
      <w:lvlJc w:val="left"/>
      <w:pPr>
        <w:ind w:left="1429" w:hanging="360"/>
      </w:pPr>
    </w:lvl>
    <w:lvl w:ilvl="1" w:tplc="0415000F">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6" w15:restartNumberingAfterBreak="0">
    <w:nsid w:val="51FA1E6B"/>
    <w:multiLevelType w:val="hybridMultilevel"/>
    <w:tmpl w:val="24F08372"/>
    <w:lvl w:ilvl="0" w:tplc="2C1ED846">
      <w:start w:val="1"/>
      <w:numFmt w:val="upperRoman"/>
      <w:lvlText w:val="%1."/>
      <w:lvlJc w:val="left"/>
      <w:pPr>
        <w:tabs>
          <w:tab w:val="num" w:pos="1288"/>
        </w:tabs>
        <w:ind w:left="1288" w:hanging="720"/>
      </w:pPr>
      <w:rPr>
        <w:rFonts w:ascii="Times New Roman" w:eastAsia="Times New Roman" w:hAnsi="Times New Roman" w:cs="Times New Roman"/>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3DA070D"/>
    <w:multiLevelType w:val="multilevel"/>
    <w:tmpl w:val="6C60FA84"/>
    <w:lvl w:ilvl="0">
      <w:start w:val="1"/>
      <w:numFmt w:val="decimal"/>
      <w:lvlText w:val="%1."/>
      <w:lvlJc w:val="left"/>
      <w:pPr>
        <w:tabs>
          <w:tab w:val="num" w:pos="1080"/>
        </w:tabs>
        <w:ind w:left="108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8"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9" w15:restartNumberingAfterBreak="0">
    <w:nsid w:val="544B1951"/>
    <w:multiLevelType w:val="hybridMultilevel"/>
    <w:tmpl w:val="EAC882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46036C3"/>
    <w:multiLevelType w:val="multilevel"/>
    <w:tmpl w:val="A658202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2" w15:restartNumberingAfterBreak="0">
    <w:nsid w:val="56774E4F"/>
    <w:multiLevelType w:val="hybridMultilevel"/>
    <w:tmpl w:val="C588857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68B50AC"/>
    <w:multiLevelType w:val="multilevel"/>
    <w:tmpl w:val="29B804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4B181E"/>
    <w:multiLevelType w:val="multilevel"/>
    <w:tmpl w:val="C2EC556A"/>
    <w:lvl w:ilvl="0">
      <w:start w:val="1"/>
      <w:numFmt w:val="decimal"/>
      <w:lvlText w:val="%1."/>
      <w:lvlJc w:val="left"/>
      <w:pPr>
        <w:tabs>
          <w:tab w:val="num" w:pos="360"/>
        </w:tabs>
        <w:ind w:left="360" w:hanging="360"/>
      </w:pPr>
      <w:rPr>
        <w:rFonts w:cs="Times New Roman"/>
        <w:b w:val="0"/>
        <w:sz w:val="20"/>
        <w:szCs w:val="20"/>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6" w15:restartNumberingAfterBreak="0">
    <w:nsid w:val="579D7D16"/>
    <w:multiLevelType w:val="multilevel"/>
    <w:tmpl w:val="0415001F"/>
    <w:name w:val="WW8Num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8267FA5"/>
    <w:multiLevelType w:val="multilevel"/>
    <w:tmpl w:val="5BD09CA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8" w15:restartNumberingAfterBreak="0">
    <w:nsid w:val="58DB0A16"/>
    <w:multiLevelType w:val="multilevel"/>
    <w:tmpl w:val="8FA42138"/>
    <w:lvl w:ilvl="0">
      <w:start w:val="3"/>
      <w:numFmt w:val="decimal"/>
      <w:lvlText w:val="%1."/>
      <w:lvlJc w:val="left"/>
      <w:pPr>
        <w:ind w:left="360" w:hanging="360"/>
      </w:pPr>
      <w:rPr>
        <w:color w:val="000000"/>
        <w:sz w:val="22"/>
        <w:szCs w:val="22"/>
      </w:rPr>
    </w:lvl>
    <w:lvl w:ilvl="1">
      <w:start w:val="1"/>
      <w:numFmt w:val="decimal"/>
      <w:lvlText w:val="%1.%2."/>
      <w:lvlJc w:val="left"/>
      <w:pPr>
        <w:ind w:left="1287" w:hanging="720"/>
      </w:pPr>
      <w:rPr>
        <w:color w:val="000000"/>
        <w:sz w:val="22"/>
        <w:szCs w:val="22"/>
      </w:rPr>
    </w:lvl>
    <w:lvl w:ilvl="2">
      <w:start w:val="1"/>
      <w:numFmt w:val="decimal"/>
      <w:lvlText w:val="%1.%2.%3."/>
      <w:lvlJc w:val="left"/>
      <w:pPr>
        <w:ind w:left="1854" w:hanging="720"/>
      </w:pPr>
      <w:rPr>
        <w:color w:val="000000"/>
        <w:sz w:val="22"/>
        <w:szCs w:val="22"/>
      </w:rPr>
    </w:lvl>
    <w:lvl w:ilvl="3">
      <w:start w:val="1"/>
      <w:numFmt w:val="decimal"/>
      <w:lvlText w:val="%1.%2.%3.%4."/>
      <w:lvlJc w:val="left"/>
      <w:pPr>
        <w:ind w:left="2781" w:hanging="1080"/>
      </w:pPr>
      <w:rPr>
        <w:color w:val="000000"/>
        <w:sz w:val="20"/>
      </w:rPr>
    </w:lvl>
    <w:lvl w:ilvl="4">
      <w:start w:val="1"/>
      <w:numFmt w:val="decimal"/>
      <w:lvlText w:val="%1.%2.%3.%4.%5."/>
      <w:lvlJc w:val="left"/>
      <w:pPr>
        <w:ind w:left="3348" w:hanging="1080"/>
      </w:pPr>
      <w:rPr>
        <w:color w:val="000000"/>
        <w:sz w:val="20"/>
      </w:rPr>
    </w:lvl>
    <w:lvl w:ilvl="5">
      <w:start w:val="1"/>
      <w:numFmt w:val="decimal"/>
      <w:lvlText w:val="%1.%2.%3.%4.%5.%6."/>
      <w:lvlJc w:val="left"/>
      <w:pPr>
        <w:ind w:left="4275" w:hanging="1440"/>
      </w:pPr>
      <w:rPr>
        <w:color w:val="000000"/>
        <w:sz w:val="20"/>
      </w:rPr>
    </w:lvl>
    <w:lvl w:ilvl="6">
      <w:start w:val="1"/>
      <w:numFmt w:val="decimal"/>
      <w:lvlText w:val="%1.%2.%3.%4.%5.%6.%7."/>
      <w:lvlJc w:val="left"/>
      <w:pPr>
        <w:ind w:left="4842" w:hanging="1440"/>
      </w:pPr>
      <w:rPr>
        <w:color w:val="000000"/>
        <w:sz w:val="20"/>
      </w:rPr>
    </w:lvl>
    <w:lvl w:ilvl="7">
      <w:start w:val="1"/>
      <w:numFmt w:val="decimal"/>
      <w:lvlText w:val="%1.%2.%3.%4.%5.%6.%7.%8."/>
      <w:lvlJc w:val="left"/>
      <w:pPr>
        <w:ind w:left="5769" w:hanging="1800"/>
      </w:pPr>
      <w:rPr>
        <w:color w:val="000000"/>
        <w:sz w:val="20"/>
      </w:rPr>
    </w:lvl>
    <w:lvl w:ilvl="8">
      <w:start w:val="1"/>
      <w:numFmt w:val="decimal"/>
      <w:lvlText w:val="%1.%2.%3.%4.%5.%6.%7.%8.%9."/>
      <w:lvlJc w:val="left"/>
      <w:pPr>
        <w:ind w:left="6336" w:hanging="1800"/>
      </w:pPr>
      <w:rPr>
        <w:color w:val="000000"/>
        <w:sz w:val="20"/>
      </w:rPr>
    </w:lvl>
  </w:abstractNum>
  <w:abstractNum w:abstractNumId="129" w15:restartNumberingAfterBreak="0">
    <w:nsid w:val="59474639"/>
    <w:multiLevelType w:val="hybridMultilevel"/>
    <w:tmpl w:val="E8EC33FA"/>
    <w:lvl w:ilvl="0" w:tplc="4DE0EE9C">
      <w:start w:val="1"/>
      <w:numFmt w:val="bullet"/>
      <w:lvlText w:val=""/>
      <w:lvlJc w:val="left"/>
      <w:pPr>
        <w:ind w:left="2628" w:hanging="360"/>
      </w:pPr>
      <w:rPr>
        <w:rFonts w:ascii="Symbol"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599A3F18"/>
    <w:multiLevelType w:val="multilevel"/>
    <w:tmpl w:val="71042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59AF6AB8"/>
    <w:multiLevelType w:val="multilevel"/>
    <w:tmpl w:val="D696DE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2" w15:restartNumberingAfterBreak="0">
    <w:nsid w:val="5DD049B6"/>
    <w:multiLevelType w:val="hybridMultilevel"/>
    <w:tmpl w:val="745ECB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F5E4EECE">
      <w:start w:val="1"/>
      <w:numFmt w:val="decimal"/>
      <w:lvlText w:val="%7."/>
      <w:lvlJc w:val="left"/>
      <w:pPr>
        <w:ind w:left="5466" w:hanging="360"/>
      </w:pPr>
      <w:rPr>
        <w:strike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5E9B1859"/>
    <w:multiLevelType w:val="multilevel"/>
    <w:tmpl w:val="9EEC3652"/>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4" w15:restartNumberingAfterBreak="0">
    <w:nsid w:val="61943DB9"/>
    <w:multiLevelType w:val="multilevel"/>
    <w:tmpl w:val="23E42A1E"/>
    <w:lvl w:ilvl="0">
      <w:start w:val="1"/>
      <w:numFmt w:val="decimal"/>
      <w:lvlText w:val="%1."/>
      <w:lvlJc w:val="left"/>
      <w:pPr>
        <w:tabs>
          <w:tab w:val="num" w:pos="357"/>
        </w:tabs>
        <w:ind w:left="720" w:hanging="360"/>
      </w:pPr>
      <w:rPr>
        <w:rFonts w:ascii="Arial" w:hAnsi="Arial" w:cs="Arial"/>
        <w:bCs/>
        <w:kern w:val="2"/>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5" w15:restartNumberingAfterBreak="0">
    <w:nsid w:val="622C7A46"/>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6" w15:restartNumberingAfterBreak="0">
    <w:nsid w:val="63575471"/>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15:restartNumberingAfterBreak="0">
    <w:nsid w:val="642B0299"/>
    <w:multiLevelType w:val="multilevel"/>
    <w:tmpl w:val="D7A8F182"/>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8" w15:restartNumberingAfterBreak="0">
    <w:nsid w:val="64C40C15"/>
    <w:multiLevelType w:val="multilevel"/>
    <w:tmpl w:val="40C6534C"/>
    <w:lvl w:ilvl="0">
      <w:start w:val="1"/>
      <w:numFmt w:val="lowerLetter"/>
      <w:lvlText w:val="%1)"/>
      <w:lvlJc w:val="left"/>
      <w:pPr>
        <w:tabs>
          <w:tab w:val="num" w:pos="780"/>
        </w:tabs>
        <w:ind w:left="780" w:hanging="360"/>
      </w:pPr>
    </w:lvl>
    <w:lvl w:ilvl="1">
      <w:start w:val="1"/>
      <w:numFmt w:val="lowerLetter"/>
      <w:lvlText w:val="%2)"/>
      <w:lvlJc w:val="left"/>
      <w:pPr>
        <w:tabs>
          <w:tab w:val="num" w:pos="72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15:restartNumberingAfterBreak="0">
    <w:nsid w:val="65582157"/>
    <w:multiLevelType w:val="multilevel"/>
    <w:tmpl w:val="956AAA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0" w15:restartNumberingAfterBreak="0">
    <w:nsid w:val="67644086"/>
    <w:multiLevelType w:val="hybridMultilevel"/>
    <w:tmpl w:val="14569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EE559C"/>
    <w:multiLevelType w:val="multilevel"/>
    <w:tmpl w:val="320A05E6"/>
    <w:lvl w:ilvl="0">
      <w:start w:val="1"/>
      <w:numFmt w:val="decimal"/>
      <w:lvlText w:val="%1."/>
      <w:lvlJc w:val="left"/>
      <w:pPr>
        <w:ind w:left="720" w:hanging="36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2" w15:restartNumberingAfterBreak="0">
    <w:nsid w:val="68012CD5"/>
    <w:multiLevelType w:val="hybridMultilevel"/>
    <w:tmpl w:val="641A9F2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15:restartNumberingAfterBreak="0">
    <w:nsid w:val="68C526DB"/>
    <w:multiLevelType w:val="hybridMultilevel"/>
    <w:tmpl w:val="C2EA4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028DAF8">
      <w:start w:val="1"/>
      <w:numFmt w:val="decimal"/>
      <w:lvlText w:val="%3."/>
      <w:lvlJc w:val="right"/>
      <w:pPr>
        <w:ind w:left="2160" w:hanging="180"/>
      </w:pPr>
      <w:rPr>
        <w:rFonts w:ascii="Times New Roman" w:eastAsia="TimesNewRoman" w:hAnsi="Times New Roman" w:cs="Times New Roman"/>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8DC1C1B"/>
    <w:multiLevelType w:val="hybridMultilevel"/>
    <w:tmpl w:val="E2F0A664"/>
    <w:lvl w:ilvl="0" w:tplc="6988DC56">
      <w:start w:val="1"/>
      <w:numFmt w:val="decimal"/>
      <w:lvlText w:val="%1."/>
      <w:lvlJc w:val="left"/>
      <w:pPr>
        <w:tabs>
          <w:tab w:val="num" w:pos="360"/>
        </w:tabs>
        <w:ind w:left="360" w:hanging="360"/>
      </w:pPr>
    </w:lvl>
    <w:lvl w:ilvl="1" w:tplc="6B84023A">
      <w:start w:val="1"/>
      <w:numFmt w:val="lowerLetter"/>
      <w:lvlText w:val="%2."/>
      <w:lvlJc w:val="left"/>
      <w:pPr>
        <w:tabs>
          <w:tab w:val="num" w:pos="1080"/>
        </w:tabs>
        <w:ind w:left="1080" w:hanging="360"/>
      </w:pPr>
    </w:lvl>
    <w:lvl w:ilvl="2" w:tplc="04150011">
      <w:start w:val="1"/>
      <w:numFmt w:val="decimal"/>
      <w:lvlText w:val="%3)"/>
      <w:lvlJc w:val="left"/>
      <w:pPr>
        <w:tabs>
          <w:tab w:val="num" w:pos="1980"/>
        </w:tabs>
        <w:ind w:left="1980" w:hanging="360"/>
      </w:pPr>
      <w:rPr>
        <w:rFonts w:hint="default"/>
      </w:rPr>
    </w:lvl>
    <w:lvl w:ilvl="3" w:tplc="E05255D0" w:tentative="1">
      <w:start w:val="1"/>
      <w:numFmt w:val="decimal"/>
      <w:lvlText w:val="%4."/>
      <w:lvlJc w:val="left"/>
      <w:pPr>
        <w:tabs>
          <w:tab w:val="num" w:pos="2520"/>
        </w:tabs>
        <w:ind w:left="2520" w:hanging="360"/>
      </w:pPr>
    </w:lvl>
    <w:lvl w:ilvl="4" w:tplc="6EB8FE1C" w:tentative="1">
      <w:start w:val="1"/>
      <w:numFmt w:val="lowerLetter"/>
      <w:lvlText w:val="%5."/>
      <w:lvlJc w:val="left"/>
      <w:pPr>
        <w:tabs>
          <w:tab w:val="num" w:pos="3240"/>
        </w:tabs>
        <w:ind w:left="3240" w:hanging="360"/>
      </w:pPr>
    </w:lvl>
    <w:lvl w:ilvl="5" w:tplc="38B03712" w:tentative="1">
      <w:start w:val="1"/>
      <w:numFmt w:val="lowerRoman"/>
      <w:lvlText w:val="%6."/>
      <w:lvlJc w:val="right"/>
      <w:pPr>
        <w:tabs>
          <w:tab w:val="num" w:pos="3960"/>
        </w:tabs>
        <w:ind w:left="3960" w:hanging="180"/>
      </w:pPr>
    </w:lvl>
    <w:lvl w:ilvl="6" w:tplc="1E0ABDDC" w:tentative="1">
      <w:start w:val="1"/>
      <w:numFmt w:val="decimal"/>
      <w:lvlText w:val="%7."/>
      <w:lvlJc w:val="left"/>
      <w:pPr>
        <w:tabs>
          <w:tab w:val="num" w:pos="4680"/>
        </w:tabs>
        <w:ind w:left="4680" w:hanging="360"/>
      </w:pPr>
    </w:lvl>
    <w:lvl w:ilvl="7" w:tplc="42D2D1D6" w:tentative="1">
      <w:start w:val="1"/>
      <w:numFmt w:val="lowerLetter"/>
      <w:lvlText w:val="%8."/>
      <w:lvlJc w:val="left"/>
      <w:pPr>
        <w:tabs>
          <w:tab w:val="num" w:pos="5400"/>
        </w:tabs>
        <w:ind w:left="5400" w:hanging="360"/>
      </w:pPr>
    </w:lvl>
    <w:lvl w:ilvl="8" w:tplc="A99C3B86" w:tentative="1">
      <w:start w:val="1"/>
      <w:numFmt w:val="lowerRoman"/>
      <w:lvlText w:val="%9."/>
      <w:lvlJc w:val="right"/>
      <w:pPr>
        <w:tabs>
          <w:tab w:val="num" w:pos="6120"/>
        </w:tabs>
        <w:ind w:left="6120" w:hanging="180"/>
      </w:pPr>
    </w:lvl>
  </w:abstractNum>
  <w:abstractNum w:abstractNumId="145" w15:restartNumberingAfterBreak="0">
    <w:nsid w:val="69413020"/>
    <w:multiLevelType w:val="multilevel"/>
    <w:tmpl w:val="E8F454E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6" w15:restartNumberingAfterBreak="0">
    <w:nsid w:val="6AF04EDF"/>
    <w:multiLevelType w:val="hybridMultilevel"/>
    <w:tmpl w:val="11CE4DE8"/>
    <w:lvl w:ilvl="0" w:tplc="F04C57E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3"/>
        </w:tabs>
        <w:ind w:left="1443" w:hanging="363"/>
      </w:pPr>
      <w:rPr>
        <w:rFonts w:hint="default"/>
      </w:rPr>
    </w:lvl>
    <w:lvl w:ilvl="2" w:tplc="D010730C" w:tentative="1">
      <w:start w:val="1"/>
      <w:numFmt w:val="lowerRoman"/>
      <w:lvlText w:val="%3."/>
      <w:lvlJc w:val="right"/>
      <w:pPr>
        <w:tabs>
          <w:tab w:val="num" w:pos="2160"/>
        </w:tabs>
        <w:ind w:left="2160" w:hanging="180"/>
      </w:pPr>
    </w:lvl>
    <w:lvl w:ilvl="3" w:tplc="318E8110" w:tentative="1">
      <w:start w:val="1"/>
      <w:numFmt w:val="decimal"/>
      <w:lvlText w:val="%4."/>
      <w:lvlJc w:val="left"/>
      <w:pPr>
        <w:tabs>
          <w:tab w:val="num" w:pos="2880"/>
        </w:tabs>
        <w:ind w:left="2880" w:hanging="360"/>
      </w:pPr>
    </w:lvl>
    <w:lvl w:ilvl="4" w:tplc="C3F06D98" w:tentative="1">
      <w:start w:val="1"/>
      <w:numFmt w:val="lowerLetter"/>
      <w:lvlText w:val="%5."/>
      <w:lvlJc w:val="left"/>
      <w:pPr>
        <w:tabs>
          <w:tab w:val="num" w:pos="3600"/>
        </w:tabs>
        <w:ind w:left="3600" w:hanging="360"/>
      </w:pPr>
    </w:lvl>
    <w:lvl w:ilvl="5" w:tplc="E3DE55AC" w:tentative="1">
      <w:start w:val="1"/>
      <w:numFmt w:val="lowerRoman"/>
      <w:lvlText w:val="%6."/>
      <w:lvlJc w:val="right"/>
      <w:pPr>
        <w:tabs>
          <w:tab w:val="num" w:pos="4320"/>
        </w:tabs>
        <w:ind w:left="4320" w:hanging="180"/>
      </w:pPr>
    </w:lvl>
    <w:lvl w:ilvl="6" w:tplc="FB28CA9E" w:tentative="1">
      <w:start w:val="1"/>
      <w:numFmt w:val="decimal"/>
      <w:lvlText w:val="%7."/>
      <w:lvlJc w:val="left"/>
      <w:pPr>
        <w:tabs>
          <w:tab w:val="num" w:pos="5040"/>
        </w:tabs>
        <w:ind w:left="5040" w:hanging="360"/>
      </w:pPr>
    </w:lvl>
    <w:lvl w:ilvl="7" w:tplc="B1323A74" w:tentative="1">
      <w:start w:val="1"/>
      <w:numFmt w:val="lowerLetter"/>
      <w:lvlText w:val="%8."/>
      <w:lvlJc w:val="left"/>
      <w:pPr>
        <w:tabs>
          <w:tab w:val="num" w:pos="5760"/>
        </w:tabs>
        <w:ind w:left="5760" w:hanging="360"/>
      </w:pPr>
    </w:lvl>
    <w:lvl w:ilvl="8" w:tplc="F57C5320" w:tentative="1">
      <w:start w:val="1"/>
      <w:numFmt w:val="lowerRoman"/>
      <w:lvlText w:val="%9."/>
      <w:lvlJc w:val="right"/>
      <w:pPr>
        <w:tabs>
          <w:tab w:val="num" w:pos="6480"/>
        </w:tabs>
        <w:ind w:left="6480" w:hanging="180"/>
      </w:pPr>
    </w:lvl>
  </w:abstractNum>
  <w:abstractNum w:abstractNumId="147" w15:restartNumberingAfterBreak="0">
    <w:nsid w:val="6B3815D1"/>
    <w:multiLevelType w:val="hybridMultilevel"/>
    <w:tmpl w:val="B426928C"/>
    <w:lvl w:ilvl="0" w:tplc="AB4AC32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70140E8D"/>
    <w:multiLevelType w:val="multilevel"/>
    <w:tmpl w:val="F4121D7A"/>
    <w:lvl w:ilvl="0">
      <w:start w:val="1"/>
      <w:numFmt w:val="decimal"/>
      <w:lvlText w:val="%1."/>
      <w:lvlJc w:val="left"/>
      <w:pPr>
        <w:tabs>
          <w:tab w:val="num" w:pos="357"/>
        </w:tabs>
        <w:ind w:left="720" w:hanging="360"/>
      </w:pPr>
      <w:rPr>
        <w:rFonts w:ascii="Arial" w:eastAsia="Times New Roman" w:hAnsi="Arial" w:cs="Arial"/>
        <w:sz w:val="20"/>
        <w:szCs w:val="20"/>
      </w:rPr>
    </w:lvl>
    <w:lvl w:ilvl="1">
      <w:start w:val="12"/>
      <w:numFmt w:val="decimal"/>
      <w:lvlText w:val="%2."/>
      <w:lvlJc w:val="left"/>
      <w:pPr>
        <w:tabs>
          <w:tab w:val="num" w:pos="1440"/>
        </w:tabs>
        <w:ind w:left="1440" w:hanging="360"/>
      </w:pPr>
      <w:rPr>
        <w:rFonts w:ascii="Arial" w:hAnsi="Arial"/>
        <w:b/>
        <w:sz w:val="20"/>
        <w:szCs w:val="20"/>
      </w:rPr>
    </w:lvl>
    <w:lvl w:ilvl="2">
      <w:start w:val="1"/>
      <w:numFmt w:val="decimal"/>
      <w:lvlText w:val="%3."/>
      <w:lvlJc w:val="left"/>
      <w:pPr>
        <w:tabs>
          <w:tab w:val="num" w:pos="2340"/>
        </w:tabs>
        <w:ind w:left="2340" w:hanging="360"/>
      </w:pPr>
      <w:rPr>
        <w:rFonts w:eastAsia="Times New Roman"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72602C48"/>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0" w15:restartNumberingAfterBreak="0">
    <w:nsid w:val="73C4016B"/>
    <w:multiLevelType w:val="multilevel"/>
    <w:tmpl w:val="0F4C55A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5D37D01"/>
    <w:multiLevelType w:val="multilevel"/>
    <w:tmpl w:val="B49EBBA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2" w15:restartNumberingAfterBreak="0">
    <w:nsid w:val="75E05F7D"/>
    <w:multiLevelType w:val="multilevel"/>
    <w:tmpl w:val="250E08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6AE53D2"/>
    <w:multiLevelType w:val="hybridMultilevel"/>
    <w:tmpl w:val="D3EE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A9A433F"/>
    <w:multiLevelType w:val="multilevel"/>
    <w:tmpl w:val="361E7AE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5"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C645F92"/>
    <w:multiLevelType w:val="hybridMultilevel"/>
    <w:tmpl w:val="66B6F4C6"/>
    <w:lvl w:ilvl="0" w:tplc="0415000F">
      <w:start w:val="1"/>
      <w:numFmt w:val="decimal"/>
      <w:lvlText w:val="%1."/>
      <w:lvlJc w:val="left"/>
      <w:pPr>
        <w:tabs>
          <w:tab w:val="num" w:pos="360"/>
        </w:tabs>
        <w:ind w:left="360" w:hanging="360"/>
      </w:pPr>
    </w:lvl>
    <w:lvl w:ilvl="1" w:tplc="9C0E3A78">
      <w:start w:val="1"/>
      <w:numFmt w:val="lowerLetter"/>
      <w:lvlText w:val="%2)"/>
      <w:lvlJc w:val="left"/>
      <w:pPr>
        <w:tabs>
          <w:tab w:val="num" w:pos="1080"/>
        </w:tabs>
        <w:ind w:left="1080" w:hanging="360"/>
      </w:pPr>
      <w:rPr>
        <w:rFonts w:ascii="Times New Roman" w:hAnsi="Times New Roman" w:cs="Times New Roman" w:hint="default"/>
        <w:sz w:val="24"/>
      </w:rPr>
    </w:lvl>
    <w:lvl w:ilvl="2" w:tplc="0A3E5588">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7" w15:restartNumberingAfterBreak="0">
    <w:nsid w:val="7E0F61B1"/>
    <w:multiLevelType w:val="multilevel"/>
    <w:tmpl w:val="3816198A"/>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7EDA35D2"/>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9" w15:restartNumberingAfterBreak="0">
    <w:nsid w:val="7F507546"/>
    <w:multiLevelType w:val="multilevel"/>
    <w:tmpl w:val="057A6574"/>
    <w:lvl w:ilvl="0">
      <w:start w:val="1"/>
      <w:numFmt w:val="decimal"/>
      <w:lvlText w:val="%1."/>
      <w:lvlJc w:val="left"/>
      <w:pPr>
        <w:tabs>
          <w:tab w:val="num" w:pos="397"/>
        </w:tabs>
        <w:ind w:left="397" w:hanging="397"/>
      </w:pPr>
      <w:rPr>
        <w:rFonts w:ascii="Times New Roman" w:hAnsi="Times New Roman" w:cs="Times New Roman" w:hint="default"/>
        <w:b w:val="0"/>
        <w:sz w:val="22"/>
        <w:szCs w:val="22"/>
      </w:rPr>
    </w:lvl>
    <w:lvl w:ilvl="1">
      <w:start w:val="1"/>
      <w:numFmt w:val="decimal"/>
      <w:lvlText w:val="%1.%2."/>
      <w:lvlJc w:val="left"/>
      <w:pPr>
        <w:tabs>
          <w:tab w:val="num" w:pos="1107"/>
        </w:tabs>
        <w:ind w:left="110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0" w15:restartNumberingAfterBreak="0">
    <w:nsid w:val="7FA24523"/>
    <w:multiLevelType w:val="multilevel"/>
    <w:tmpl w:val="4A16C200"/>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5"/>
  </w:num>
  <w:num w:numId="2">
    <w:abstractNumId w:val="116"/>
  </w:num>
  <w:num w:numId="3">
    <w:abstractNumId w:val="51"/>
  </w:num>
  <w:num w:numId="4">
    <w:abstractNumId w:val="89"/>
  </w:num>
  <w:num w:numId="5">
    <w:abstractNumId w:val="112"/>
  </w:num>
  <w:num w:numId="6">
    <w:abstractNumId w:val="34"/>
  </w:num>
  <w:num w:numId="7">
    <w:abstractNumId w:val="54"/>
  </w:num>
  <w:num w:numId="8">
    <w:abstractNumId w:val="124"/>
  </w:num>
  <w:num w:numId="9">
    <w:abstractNumId w:val="78"/>
  </w:num>
  <w:num w:numId="10">
    <w:abstractNumId w:val="155"/>
  </w:num>
  <w:num w:numId="11">
    <w:abstractNumId w:val="143"/>
  </w:num>
  <w:num w:numId="12">
    <w:abstractNumId w:val="115"/>
  </w:num>
  <w:num w:numId="13">
    <w:abstractNumId w:val="142"/>
  </w:num>
  <w:num w:numId="14">
    <w:abstractNumId w:val="63"/>
  </w:num>
  <w:num w:numId="15">
    <w:abstractNumId w:val="122"/>
  </w:num>
  <w:num w:numId="16">
    <w:abstractNumId w:val="3"/>
  </w:num>
  <w:num w:numId="17">
    <w:abstractNumId w:val="114"/>
  </w:num>
  <w:num w:numId="18">
    <w:abstractNumId w:val="64"/>
  </w:num>
  <w:num w:numId="19">
    <w:abstractNumId w:val="105"/>
  </w:num>
  <w:num w:numId="20">
    <w:abstractNumId w:val="109"/>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num>
  <w:num w:numId="23">
    <w:abstractNumId w:val="4"/>
  </w:num>
  <w:num w:numId="24">
    <w:abstractNumId w:val="13"/>
  </w:num>
  <w:num w:numId="25">
    <w:abstractNumId w:val="93"/>
  </w:num>
  <w:num w:numId="26">
    <w:abstractNumId w:val="55"/>
  </w:num>
  <w:num w:numId="27">
    <w:abstractNumId w:val="36"/>
  </w:num>
  <w:num w:numId="28">
    <w:abstractNumId w:val="80"/>
  </w:num>
  <w:num w:numId="29">
    <w:abstractNumId w:val="97"/>
  </w:num>
  <w:num w:numId="30">
    <w:abstractNumId w:val="40"/>
  </w:num>
  <w:num w:numId="31">
    <w:abstractNumId w:val="149"/>
  </w:num>
  <w:num w:numId="32">
    <w:abstractNumId w:val="159"/>
  </w:num>
  <w:num w:numId="33">
    <w:abstractNumId w:val="92"/>
  </w:num>
  <w:num w:numId="34">
    <w:abstractNumId w:val="45"/>
  </w:num>
  <w:num w:numId="35">
    <w:abstractNumId w:val="139"/>
  </w:num>
  <w:num w:numId="36">
    <w:abstractNumId w:val="126"/>
  </w:num>
  <w:num w:numId="37">
    <w:abstractNumId w:val="69"/>
  </w:num>
  <w:num w:numId="38">
    <w:abstractNumId w:val="113"/>
  </w:num>
  <w:num w:numId="39">
    <w:abstractNumId w:val="99"/>
  </w:num>
  <w:num w:numId="40">
    <w:abstractNumId w:val="125"/>
  </w:num>
  <w:num w:numId="41">
    <w:abstractNumId w:val="41"/>
  </w:num>
  <w:num w:numId="42">
    <w:abstractNumId w:val="160"/>
  </w:num>
  <w:num w:numId="43">
    <w:abstractNumId w:val="158"/>
  </w:num>
  <w:num w:numId="44">
    <w:abstractNumId w:val="31"/>
  </w:num>
  <w:num w:numId="45">
    <w:abstractNumId w:val="62"/>
  </w:num>
  <w:num w:numId="46">
    <w:abstractNumId w:val="132"/>
  </w:num>
  <w:num w:numId="47">
    <w:abstractNumId w:val="150"/>
  </w:num>
  <w:num w:numId="48">
    <w:abstractNumId w:val="152"/>
  </w:num>
  <w:num w:numId="49">
    <w:abstractNumId w:val="67"/>
  </w:num>
  <w:num w:numId="50">
    <w:abstractNumId w:val="151"/>
  </w:num>
  <w:num w:numId="51">
    <w:abstractNumId w:val="144"/>
  </w:num>
  <w:num w:numId="52">
    <w:abstractNumId w:val="76"/>
  </w:num>
  <w:num w:numId="53">
    <w:abstractNumId w:val="29"/>
  </w:num>
  <w:num w:numId="54">
    <w:abstractNumId w:val="146"/>
  </w:num>
  <w:num w:numId="55">
    <w:abstractNumId w:val="85"/>
  </w:num>
  <w:num w:numId="56">
    <w:abstractNumId w:val="46"/>
  </w:num>
  <w:num w:numId="57">
    <w:abstractNumId w:val="140"/>
  </w:num>
  <w:num w:numId="58">
    <w:abstractNumId w:val="52"/>
  </w:num>
  <w:num w:numId="59">
    <w:abstractNumId w:val="136"/>
  </w:num>
  <w:num w:numId="60">
    <w:abstractNumId w:val="137"/>
  </w:num>
  <w:num w:numId="61">
    <w:abstractNumId w:val="111"/>
  </w:num>
  <w:num w:numId="62">
    <w:abstractNumId w:val="120"/>
  </w:num>
  <w:num w:numId="63">
    <w:abstractNumId w:val="101"/>
  </w:num>
  <w:num w:numId="64">
    <w:abstractNumId w:val="129"/>
  </w:num>
  <w:num w:numId="65">
    <w:abstractNumId w:val="68"/>
  </w:num>
  <w:num w:numId="66">
    <w:abstractNumId w:val="43"/>
  </w:num>
  <w:num w:numId="67">
    <w:abstractNumId w:val="47"/>
  </w:num>
  <w:num w:numId="68">
    <w:abstractNumId w:val="58"/>
  </w:num>
  <w:num w:numId="69">
    <w:abstractNumId w:val="86"/>
  </w:num>
  <w:num w:numId="70">
    <w:abstractNumId w:val="32"/>
  </w:num>
  <w:num w:numId="71">
    <w:abstractNumId w:val="156"/>
  </w:num>
  <w:num w:numId="72">
    <w:abstractNumId w:val="96"/>
  </w:num>
  <w:num w:numId="73">
    <w:abstractNumId w:val="75"/>
  </w:num>
  <w:num w:numId="74">
    <w:abstractNumId w:val="147"/>
  </w:num>
  <w:num w:numId="75">
    <w:abstractNumId w:val="71"/>
  </w:num>
  <w:num w:numId="76">
    <w:abstractNumId w:val="103"/>
  </w:num>
  <w:num w:numId="77">
    <w:abstractNumId w:val="37"/>
  </w:num>
  <w:num w:numId="78">
    <w:abstractNumId w:val="135"/>
  </w:num>
  <w:num w:numId="79">
    <w:abstractNumId w:val="119"/>
  </w:num>
  <w:num w:numId="80">
    <w:abstractNumId w:val="153"/>
  </w:num>
  <w:num w:numId="81">
    <w:abstractNumId w:val="74"/>
  </w:num>
  <w:num w:numId="82">
    <w:abstractNumId w:val="48"/>
  </w:num>
  <w:num w:numId="83">
    <w:abstractNumId w:val="39"/>
  </w:num>
  <w:num w:numId="84">
    <w:abstractNumId w:val="127"/>
  </w:num>
  <w:num w:numId="85">
    <w:abstractNumId w:val="49"/>
  </w:num>
  <w:num w:numId="86">
    <w:abstractNumId w:val="145"/>
  </w:num>
  <w:num w:numId="87">
    <w:abstractNumId w:val="95"/>
  </w:num>
  <w:num w:numId="88">
    <w:abstractNumId w:val="106"/>
  </w:num>
  <w:num w:numId="89">
    <w:abstractNumId w:val="72"/>
  </w:num>
  <w:num w:numId="90">
    <w:abstractNumId w:val="138"/>
  </w:num>
  <w:num w:numId="91">
    <w:abstractNumId w:val="148"/>
  </w:num>
  <w:num w:numId="92">
    <w:abstractNumId w:val="57"/>
  </w:num>
  <w:num w:numId="93">
    <w:abstractNumId w:val="117"/>
  </w:num>
  <w:num w:numId="94">
    <w:abstractNumId w:val="53"/>
  </w:num>
  <w:num w:numId="95">
    <w:abstractNumId w:val="134"/>
  </w:num>
  <w:num w:numId="96">
    <w:abstractNumId w:val="60"/>
  </w:num>
  <w:num w:numId="97">
    <w:abstractNumId w:val="66"/>
  </w:num>
  <w:num w:numId="98">
    <w:abstractNumId w:val="56"/>
  </w:num>
  <w:num w:numId="99">
    <w:abstractNumId w:val="61"/>
  </w:num>
  <w:num w:numId="100">
    <w:abstractNumId w:val="102"/>
  </w:num>
  <w:num w:numId="101">
    <w:abstractNumId w:val="94"/>
  </w:num>
  <w:num w:numId="102">
    <w:abstractNumId w:val="90"/>
  </w:num>
  <w:num w:numId="103">
    <w:abstractNumId w:val="38"/>
  </w:num>
  <w:num w:numId="104">
    <w:abstractNumId w:val="42"/>
  </w:num>
  <w:num w:numId="105">
    <w:abstractNumId w:val="157"/>
  </w:num>
  <w:num w:numId="106">
    <w:abstractNumId w:val="44"/>
  </w:num>
  <w:num w:numId="107">
    <w:abstractNumId w:val="83"/>
  </w:num>
  <w:num w:numId="108">
    <w:abstractNumId w:val="141"/>
  </w:num>
  <w:num w:numId="109">
    <w:abstractNumId w:val="79"/>
  </w:num>
  <w:num w:numId="110">
    <w:abstractNumId w:val="110"/>
  </w:num>
  <w:num w:numId="111">
    <w:abstractNumId w:val="108"/>
  </w:num>
  <w:num w:numId="112">
    <w:abstractNumId w:val="131"/>
  </w:num>
  <w:num w:numId="113">
    <w:abstractNumId w:val="123"/>
  </w:num>
  <w:num w:numId="114">
    <w:abstractNumId w:val="91"/>
  </w:num>
  <w:num w:numId="115">
    <w:abstractNumId w:val="154"/>
  </w:num>
  <w:num w:numId="116">
    <w:abstractNumId w:val="130"/>
  </w:num>
  <w:num w:numId="117">
    <w:abstractNumId w:val="82"/>
  </w:num>
  <w:num w:numId="118">
    <w:abstractNumId w:val="73"/>
  </w:num>
  <w:num w:numId="1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4"/>
  </w:num>
  <w:num w:numId="121">
    <w:abstractNumId w:val="77"/>
  </w:num>
  <w:num w:numId="122">
    <w:abstractNumId w:val="50"/>
  </w:num>
  <w:num w:numId="123">
    <w:abstractNumId w:val="59"/>
  </w:num>
  <w:num w:numId="124">
    <w:abstractNumId w:val="0"/>
  </w:num>
  <w:num w:numId="125">
    <w:abstractNumId w:val="2"/>
  </w:num>
  <w:num w:numId="126">
    <w:abstractNumId w:val="107"/>
  </w:num>
  <w:num w:numId="127">
    <w:abstractNumId w:val="33"/>
  </w:num>
  <w:num w:numId="128">
    <w:abstractNumId w:val="118"/>
  </w:num>
  <w:num w:numId="129">
    <w:abstractNumId w:val="98"/>
  </w:num>
  <w:num w:numId="130">
    <w:abstractNumId w:val="70"/>
  </w:num>
  <w:num w:numId="131">
    <w:abstractNumId w:val="121"/>
  </w:num>
  <w:num w:numId="132">
    <w:abstractNumId w:val="65"/>
  </w:num>
  <w:num w:numId="133">
    <w:abstractNumId w:val="128"/>
  </w:num>
  <w:num w:numId="134">
    <w:abstractNumId w:val="133"/>
  </w:num>
  <w:num w:numId="135">
    <w:abstractNumId w:val="81"/>
  </w:num>
  <w:num w:numId="136">
    <w:abstractNumId w:val="10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8B"/>
    <w:rsid w:val="000002C6"/>
    <w:rsid w:val="00000D72"/>
    <w:rsid w:val="00001E05"/>
    <w:rsid w:val="0000212C"/>
    <w:rsid w:val="000022FD"/>
    <w:rsid w:val="00002431"/>
    <w:rsid w:val="00002516"/>
    <w:rsid w:val="000029A8"/>
    <w:rsid w:val="00003039"/>
    <w:rsid w:val="0000346F"/>
    <w:rsid w:val="0000375C"/>
    <w:rsid w:val="00005230"/>
    <w:rsid w:val="00005CEF"/>
    <w:rsid w:val="00005E25"/>
    <w:rsid w:val="00005EC0"/>
    <w:rsid w:val="0000685F"/>
    <w:rsid w:val="00007142"/>
    <w:rsid w:val="00007AED"/>
    <w:rsid w:val="000108CC"/>
    <w:rsid w:val="00010A51"/>
    <w:rsid w:val="0001189A"/>
    <w:rsid w:val="000136A6"/>
    <w:rsid w:val="00013763"/>
    <w:rsid w:val="00014050"/>
    <w:rsid w:val="00014588"/>
    <w:rsid w:val="0001536C"/>
    <w:rsid w:val="000167E0"/>
    <w:rsid w:val="00016BFC"/>
    <w:rsid w:val="000178B4"/>
    <w:rsid w:val="00017A74"/>
    <w:rsid w:val="00017B33"/>
    <w:rsid w:val="00017F19"/>
    <w:rsid w:val="0002020D"/>
    <w:rsid w:val="000225F2"/>
    <w:rsid w:val="00022B3F"/>
    <w:rsid w:val="00022DB1"/>
    <w:rsid w:val="00023744"/>
    <w:rsid w:val="00023CEE"/>
    <w:rsid w:val="00024A29"/>
    <w:rsid w:val="00024FBB"/>
    <w:rsid w:val="000252E3"/>
    <w:rsid w:val="000257FA"/>
    <w:rsid w:val="000259D5"/>
    <w:rsid w:val="00026941"/>
    <w:rsid w:val="00026DEF"/>
    <w:rsid w:val="0003033F"/>
    <w:rsid w:val="0003077D"/>
    <w:rsid w:val="00031100"/>
    <w:rsid w:val="00031CD3"/>
    <w:rsid w:val="00031D18"/>
    <w:rsid w:val="00032028"/>
    <w:rsid w:val="0003204B"/>
    <w:rsid w:val="00032865"/>
    <w:rsid w:val="00033097"/>
    <w:rsid w:val="0003314B"/>
    <w:rsid w:val="00033180"/>
    <w:rsid w:val="00033C38"/>
    <w:rsid w:val="0003458E"/>
    <w:rsid w:val="000345B1"/>
    <w:rsid w:val="00034C5C"/>
    <w:rsid w:val="0003594C"/>
    <w:rsid w:val="00035BBE"/>
    <w:rsid w:val="000371B7"/>
    <w:rsid w:val="0003728D"/>
    <w:rsid w:val="000374D5"/>
    <w:rsid w:val="0004028B"/>
    <w:rsid w:val="00040347"/>
    <w:rsid w:val="00041EE5"/>
    <w:rsid w:val="00041EF1"/>
    <w:rsid w:val="00042D7A"/>
    <w:rsid w:val="0004574A"/>
    <w:rsid w:val="0004649F"/>
    <w:rsid w:val="000464D8"/>
    <w:rsid w:val="000465C9"/>
    <w:rsid w:val="00046781"/>
    <w:rsid w:val="00046DA0"/>
    <w:rsid w:val="00050154"/>
    <w:rsid w:val="00050B9B"/>
    <w:rsid w:val="00052153"/>
    <w:rsid w:val="00052223"/>
    <w:rsid w:val="000527BB"/>
    <w:rsid w:val="00052F1E"/>
    <w:rsid w:val="00054A98"/>
    <w:rsid w:val="0005572C"/>
    <w:rsid w:val="00055B96"/>
    <w:rsid w:val="00055C4A"/>
    <w:rsid w:val="00055FEA"/>
    <w:rsid w:val="00056826"/>
    <w:rsid w:val="000574FC"/>
    <w:rsid w:val="00057CC9"/>
    <w:rsid w:val="00060605"/>
    <w:rsid w:val="00060635"/>
    <w:rsid w:val="00060FBA"/>
    <w:rsid w:val="0006137C"/>
    <w:rsid w:val="00061602"/>
    <w:rsid w:val="00061970"/>
    <w:rsid w:val="00061F8A"/>
    <w:rsid w:val="0006342D"/>
    <w:rsid w:val="0006406F"/>
    <w:rsid w:val="00064194"/>
    <w:rsid w:val="00064593"/>
    <w:rsid w:val="00064653"/>
    <w:rsid w:val="00064B46"/>
    <w:rsid w:val="00064C36"/>
    <w:rsid w:val="00064C53"/>
    <w:rsid w:val="00065406"/>
    <w:rsid w:val="0006542B"/>
    <w:rsid w:val="00065D0B"/>
    <w:rsid w:val="000667A4"/>
    <w:rsid w:val="0006710E"/>
    <w:rsid w:val="00067C6A"/>
    <w:rsid w:val="00067FE6"/>
    <w:rsid w:val="0007017F"/>
    <w:rsid w:val="00070207"/>
    <w:rsid w:val="00072A0E"/>
    <w:rsid w:val="00073383"/>
    <w:rsid w:val="00073CA5"/>
    <w:rsid w:val="00074752"/>
    <w:rsid w:val="000749C4"/>
    <w:rsid w:val="00074C25"/>
    <w:rsid w:val="00075CD4"/>
    <w:rsid w:val="000769EE"/>
    <w:rsid w:val="00077799"/>
    <w:rsid w:val="00077BCA"/>
    <w:rsid w:val="00077EC3"/>
    <w:rsid w:val="00083001"/>
    <w:rsid w:val="00083DB0"/>
    <w:rsid w:val="00083E52"/>
    <w:rsid w:val="0008429C"/>
    <w:rsid w:val="0008465C"/>
    <w:rsid w:val="00085503"/>
    <w:rsid w:val="00085A82"/>
    <w:rsid w:val="00086B86"/>
    <w:rsid w:val="00086D33"/>
    <w:rsid w:val="000875B9"/>
    <w:rsid w:val="0009025E"/>
    <w:rsid w:val="000903D2"/>
    <w:rsid w:val="00090CE3"/>
    <w:rsid w:val="0009167C"/>
    <w:rsid w:val="00092E0B"/>
    <w:rsid w:val="00093044"/>
    <w:rsid w:val="0009351F"/>
    <w:rsid w:val="00093894"/>
    <w:rsid w:val="00094CD3"/>
    <w:rsid w:val="00095277"/>
    <w:rsid w:val="00095BB8"/>
    <w:rsid w:val="00096876"/>
    <w:rsid w:val="00096A1A"/>
    <w:rsid w:val="00096BDA"/>
    <w:rsid w:val="00096C3C"/>
    <w:rsid w:val="00097065"/>
    <w:rsid w:val="000975D5"/>
    <w:rsid w:val="000979E3"/>
    <w:rsid w:val="00097B73"/>
    <w:rsid w:val="000A0C70"/>
    <w:rsid w:val="000A23FE"/>
    <w:rsid w:val="000A252B"/>
    <w:rsid w:val="000A2A9B"/>
    <w:rsid w:val="000A2CD5"/>
    <w:rsid w:val="000A2FD8"/>
    <w:rsid w:val="000A4DE1"/>
    <w:rsid w:val="000A599B"/>
    <w:rsid w:val="000A5BD0"/>
    <w:rsid w:val="000A6E6F"/>
    <w:rsid w:val="000B10B9"/>
    <w:rsid w:val="000B138F"/>
    <w:rsid w:val="000B2637"/>
    <w:rsid w:val="000B30DB"/>
    <w:rsid w:val="000B3888"/>
    <w:rsid w:val="000B3983"/>
    <w:rsid w:val="000B4435"/>
    <w:rsid w:val="000B5A88"/>
    <w:rsid w:val="000B5C54"/>
    <w:rsid w:val="000B5E42"/>
    <w:rsid w:val="000B5EEB"/>
    <w:rsid w:val="000B7743"/>
    <w:rsid w:val="000B7A30"/>
    <w:rsid w:val="000C0009"/>
    <w:rsid w:val="000C091F"/>
    <w:rsid w:val="000C17F4"/>
    <w:rsid w:val="000C21C1"/>
    <w:rsid w:val="000C3612"/>
    <w:rsid w:val="000C48B9"/>
    <w:rsid w:val="000C4C02"/>
    <w:rsid w:val="000C5318"/>
    <w:rsid w:val="000C5AF8"/>
    <w:rsid w:val="000C71D0"/>
    <w:rsid w:val="000C7CD0"/>
    <w:rsid w:val="000D0291"/>
    <w:rsid w:val="000D075D"/>
    <w:rsid w:val="000D2B09"/>
    <w:rsid w:val="000D2CDA"/>
    <w:rsid w:val="000D5DED"/>
    <w:rsid w:val="000D65A6"/>
    <w:rsid w:val="000D6AEA"/>
    <w:rsid w:val="000D7FBC"/>
    <w:rsid w:val="000E12C6"/>
    <w:rsid w:val="000E162E"/>
    <w:rsid w:val="000E2054"/>
    <w:rsid w:val="000E20A3"/>
    <w:rsid w:val="000E20E3"/>
    <w:rsid w:val="000E2A12"/>
    <w:rsid w:val="000E2CC7"/>
    <w:rsid w:val="000E2EA3"/>
    <w:rsid w:val="000E3B82"/>
    <w:rsid w:val="000E4A79"/>
    <w:rsid w:val="000E786E"/>
    <w:rsid w:val="000E78C4"/>
    <w:rsid w:val="000F0548"/>
    <w:rsid w:val="000F0857"/>
    <w:rsid w:val="000F15CD"/>
    <w:rsid w:val="000F17A1"/>
    <w:rsid w:val="000F1FB3"/>
    <w:rsid w:val="000F23EF"/>
    <w:rsid w:val="000F2DD5"/>
    <w:rsid w:val="000F2E13"/>
    <w:rsid w:val="000F39BE"/>
    <w:rsid w:val="000F3C46"/>
    <w:rsid w:val="000F44E5"/>
    <w:rsid w:val="000F4C50"/>
    <w:rsid w:val="000F4E56"/>
    <w:rsid w:val="000F4F35"/>
    <w:rsid w:val="000F5514"/>
    <w:rsid w:val="000F5C54"/>
    <w:rsid w:val="000F6218"/>
    <w:rsid w:val="000F6729"/>
    <w:rsid w:val="000F6F9B"/>
    <w:rsid w:val="000F7030"/>
    <w:rsid w:val="000F7B61"/>
    <w:rsid w:val="000F7EC2"/>
    <w:rsid w:val="0010010D"/>
    <w:rsid w:val="00100452"/>
    <w:rsid w:val="00100F59"/>
    <w:rsid w:val="0010103F"/>
    <w:rsid w:val="0010106D"/>
    <w:rsid w:val="00101312"/>
    <w:rsid w:val="00101CAF"/>
    <w:rsid w:val="00103AE7"/>
    <w:rsid w:val="00103FAC"/>
    <w:rsid w:val="00104792"/>
    <w:rsid w:val="00104F2C"/>
    <w:rsid w:val="0010536C"/>
    <w:rsid w:val="001057E5"/>
    <w:rsid w:val="001058BB"/>
    <w:rsid w:val="00106026"/>
    <w:rsid w:val="00106908"/>
    <w:rsid w:val="001074E2"/>
    <w:rsid w:val="001109BB"/>
    <w:rsid w:val="001114F5"/>
    <w:rsid w:val="001121BF"/>
    <w:rsid w:val="001134F8"/>
    <w:rsid w:val="00113611"/>
    <w:rsid w:val="00113CFF"/>
    <w:rsid w:val="00113EDC"/>
    <w:rsid w:val="00116453"/>
    <w:rsid w:val="00116C9B"/>
    <w:rsid w:val="001172EB"/>
    <w:rsid w:val="00117C3A"/>
    <w:rsid w:val="00117F53"/>
    <w:rsid w:val="00120539"/>
    <w:rsid w:val="001209B1"/>
    <w:rsid w:val="0012279E"/>
    <w:rsid w:val="0012310C"/>
    <w:rsid w:val="001234CB"/>
    <w:rsid w:val="00123E21"/>
    <w:rsid w:val="00123F3E"/>
    <w:rsid w:val="001250D2"/>
    <w:rsid w:val="00125697"/>
    <w:rsid w:val="00125B4F"/>
    <w:rsid w:val="00125D09"/>
    <w:rsid w:val="00127B8D"/>
    <w:rsid w:val="00131196"/>
    <w:rsid w:val="0013209D"/>
    <w:rsid w:val="00132585"/>
    <w:rsid w:val="00132ECD"/>
    <w:rsid w:val="00133A31"/>
    <w:rsid w:val="00134686"/>
    <w:rsid w:val="001346AD"/>
    <w:rsid w:val="001366FD"/>
    <w:rsid w:val="001368F3"/>
    <w:rsid w:val="00136F77"/>
    <w:rsid w:val="0013718E"/>
    <w:rsid w:val="001407DB"/>
    <w:rsid w:val="00140BE2"/>
    <w:rsid w:val="00140FFB"/>
    <w:rsid w:val="00141AE4"/>
    <w:rsid w:val="00141DE6"/>
    <w:rsid w:val="00142122"/>
    <w:rsid w:val="0014247F"/>
    <w:rsid w:val="001424C5"/>
    <w:rsid w:val="0014255C"/>
    <w:rsid w:val="00144226"/>
    <w:rsid w:val="001444A8"/>
    <w:rsid w:val="0014531E"/>
    <w:rsid w:val="001458CC"/>
    <w:rsid w:val="001460CC"/>
    <w:rsid w:val="00146F95"/>
    <w:rsid w:val="001477B4"/>
    <w:rsid w:val="00150151"/>
    <w:rsid w:val="00150C61"/>
    <w:rsid w:val="00151536"/>
    <w:rsid w:val="001517CE"/>
    <w:rsid w:val="001517E0"/>
    <w:rsid w:val="00154058"/>
    <w:rsid w:val="00155186"/>
    <w:rsid w:val="0015567A"/>
    <w:rsid w:val="00155E24"/>
    <w:rsid w:val="00156187"/>
    <w:rsid w:val="001561AF"/>
    <w:rsid w:val="001569A6"/>
    <w:rsid w:val="0015775A"/>
    <w:rsid w:val="001607C5"/>
    <w:rsid w:val="00160C0E"/>
    <w:rsid w:val="00161420"/>
    <w:rsid w:val="00161428"/>
    <w:rsid w:val="00161597"/>
    <w:rsid w:val="00161DC9"/>
    <w:rsid w:val="00161EB6"/>
    <w:rsid w:val="00162024"/>
    <w:rsid w:val="00164942"/>
    <w:rsid w:val="001649D8"/>
    <w:rsid w:val="001654A1"/>
    <w:rsid w:val="00166670"/>
    <w:rsid w:val="00166922"/>
    <w:rsid w:val="00167E93"/>
    <w:rsid w:val="00170311"/>
    <w:rsid w:val="001707F1"/>
    <w:rsid w:val="00170AD0"/>
    <w:rsid w:val="001713EB"/>
    <w:rsid w:val="00171A33"/>
    <w:rsid w:val="00172560"/>
    <w:rsid w:val="001726D9"/>
    <w:rsid w:val="0017333C"/>
    <w:rsid w:val="00173C2C"/>
    <w:rsid w:val="00174856"/>
    <w:rsid w:val="00174BDE"/>
    <w:rsid w:val="00174E50"/>
    <w:rsid w:val="00175F06"/>
    <w:rsid w:val="00177794"/>
    <w:rsid w:val="00177D22"/>
    <w:rsid w:val="00177D5C"/>
    <w:rsid w:val="001807CC"/>
    <w:rsid w:val="001807F8"/>
    <w:rsid w:val="00180C8D"/>
    <w:rsid w:val="00182054"/>
    <w:rsid w:val="001826E5"/>
    <w:rsid w:val="00183FCE"/>
    <w:rsid w:val="00183FDB"/>
    <w:rsid w:val="001840D4"/>
    <w:rsid w:val="001842A3"/>
    <w:rsid w:val="00185C28"/>
    <w:rsid w:val="00185C6C"/>
    <w:rsid w:val="00186AE4"/>
    <w:rsid w:val="00186D31"/>
    <w:rsid w:val="001876EF"/>
    <w:rsid w:val="0019059A"/>
    <w:rsid w:val="00190C4E"/>
    <w:rsid w:val="00190F59"/>
    <w:rsid w:val="001919EC"/>
    <w:rsid w:val="00192686"/>
    <w:rsid w:val="001928B5"/>
    <w:rsid w:val="00194077"/>
    <w:rsid w:val="00194415"/>
    <w:rsid w:val="00194AC1"/>
    <w:rsid w:val="00195D16"/>
    <w:rsid w:val="00197038"/>
    <w:rsid w:val="0019792E"/>
    <w:rsid w:val="001A1104"/>
    <w:rsid w:val="001A1499"/>
    <w:rsid w:val="001A1C16"/>
    <w:rsid w:val="001A2A4C"/>
    <w:rsid w:val="001A32E7"/>
    <w:rsid w:val="001A3CFD"/>
    <w:rsid w:val="001A3E65"/>
    <w:rsid w:val="001A51BC"/>
    <w:rsid w:val="001A64B6"/>
    <w:rsid w:val="001A64FF"/>
    <w:rsid w:val="001A6500"/>
    <w:rsid w:val="001A667F"/>
    <w:rsid w:val="001A6864"/>
    <w:rsid w:val="001A6949"/>
    <w:rsid w:val="001A6F2B"/>
    <w:rsid w:val="001A7ED1"/>
    <w:rsid w:val="001B0419"/>
    <w:rsid w:val="001B0EF0"/>
    <w:rsid w:val="001B14EF"/>
    <w:rsid w:val="001B2145"/>
    <w:rsid w:val="001B2512"/>
    <w:rsid w:val="001B2A2E"/>
    <w:rsid w:val="001B2F7F"/>
    <w:rsid w:val="001B3EAE"/>
    <w:rsid w:val="001B4F39"/>
    <w:rsid w:val="001B5083"/>
    <w:rsid w:val="001B51A1"/>
    <w:rsid w:val="001B5993"/>
    <w:rsid w:val="001B7B3E"/>
    <w:rsid w:val="001C010E"/>
    <w:rsid w:val="001C0178"/>
    <w:rsid w:val="001C055A"/>
    <w:rsid w:val="001C129D"/>
    <w:rsid w:val="001C2C0D"/>
    <w:rsid w:val="001C3B4F"/>
    <w:rsid w:val="001C3F85"/>
    <w:rsid w:val="001C6A8E"/>
    <w:rsid w:val="001D01F4"/>
    <w:rsid w:val="001D0802"/>
    <w:rsid w:val="001D1154"/>
    <w:rsid w:val="001D1E74"/>
    <w:rsid w:val="001D32A5"/>
    <w:rsid w:val="001D4B17"/>
    <w:rsid w:val="001D4E67"/>
    <w:rsid w:val="001D5817"/>
    <w:rsid w:val="001D59B2"/>
    <w:rsid w:val="001D6427"/>
    <w:rsid w:val="001D673A"/>
    <w:rsid w:val="001D6E97"/>
    <w:rsid w:val="001E0034"/>
    <w:rsid w:val="001E1AD8"/>
    <w:rsid w:val="001E357F"/>
    <w:rsid w:val="001E3724"/>
    <w:rsid w:val="001E4A9D"/>
    <w:rsid w:val="001E528E"/>
    <w:rsid w:val="001E5443"/>
    <w:rsid w:val="001E698E"/>
    <w:rsid w:val="001E6B5C"/>
    <w:rsid w:val="001E7426"/>
    <w:rsid w:val="001F08C5"/>
    <w:rsid w:val="001F0C27"/>
    <w:rsid w:val="001F1856"/>
    <w:rsid w:val="001F2084"/>
    <w:rsid w:val="001F210C"/>
    <w:rsid w:val="001F2D62"/>
    <w:rsid w:val="001F2F2D"/>
    <w:rsid w:val="001F3796"/>
    <w:rsid w:val="001F3957"/>
    <w:rsid w:val="001F3B35"/>
    <w:rsid w:val="001F3E7F"/>
    <w:rsid w:val="001F5C32"/>
    <w:rsid w:val="001F6A30"/>
    <w:rsid w:val="001F6C7F"/>
    <w:rsid w:val="001F6F58"/>
    <w:rsid w:val="001F7531"/>
    <w:rsid w:val="001F7924"/>
    <w:rsid w:val="001F7A51"/>
    <w:rsid w:val="0020000C"/>
    <w:rsid w:val="002002BD"/>
    <w:rsid w:val="002013BB"/>
    <w:rsid w:val="00201BF0"/>
    <w:rsid w:val="00201CC1"/>
    <w:rsid w:val="00202971"/>
    <w:rsid w:val="002029EE"/>
    <w:rsid w:val="00203751"/>
    <w:rsid w:val="002048E1"/>
    <w:rsid w:val="00204923"/>
    <w:rsid w:val="002054AF"/>
    <w:rsid w:val="00205DFA"/>
    <w:rsid w:val="002064A6"/>
    <w:rsid w:val="00206FA8"/>
    <w:rsid w:val="002071C6"/>
    <w:rsid w:val="0021028B"/>
    <w:rsid w:val="00210372"/>
    <w:rsid w:val="002103AF"/>
    <w:rsid w:val="00210987"/>
    <w:rsid w:val="002111FE"/>
    <w:rsid w:val="00211270"/>
    <w:rsid w:val="002130CC"/>
    <w:rsid w:val="0021360D"/>
    <w:rsid w:val="00213C36"/>
    <w:rsid w:val="00214186"/>
    <w:rsid w:val="00214389"/>
    <w:rsid w:val="0021490E"/>
    <w:rsid w:val="002158BD"/>
    <w:rsid w:val="002161AD"/>
    <w:rsid w:val="002165ED"/>
    <w:rsid w:val="0021713D"/>
    <w:rsid w:val="002201BE"/>
    <w:rsid w:val="0022064A"/>
    <w:rsid w:val="002209C7"/>
    <w:rsid w:val="002211C3"/>
    <w:rsid w:val="00221215"/>
    <w:rsid w:val="00221523"/>
    <w:rsid w:val="002226EF"/>
    <w:rsid w:val="00222885"/>
    <w:rsid w:val="00222E1B"/>
    <w:rsid w:val="002241E9"/>
    <w:rsid w:val="002249D3"/>
    <w:rsid w:val="002252D4"/>
    <w:rsid w:val="00225C48"/>
    <w:rsid w:val="00225D0A"/>
    <w:rsid w:val="00225D22"/>
    <w:rsid w:val="00227077"/>
    <w:rsid w:val="00227297"/>
    <w:rsid w:val="00230C78"/>
    <w:rsid w:val="00231263"/>
    <w:rsid w:val="00231E04"/>
    <w:rsid w:val="00232CE6"/>
    <w:rsid w:val="0023381E"/>
    <w:rsid w:val="0023499E"/>
    <w:rsid w:val="00235141"/>
    <w:rsid w:val="002363E7"/>
    <w:rsid w:val="002365D5"/>
    <w:rsid w:val="00236C6F"/>
    <w:rsid w:val="00237584"/>
    <w:rsid w:val="0024043B"/>
    <w:rsid w:val="002410B6"/>
    <w:rsid w:val="00241B38"/>
    <w:rsid w:val="00242126"/>
    <w:rsid w:val="00242F90"/>
    <w:rsid w:val="00245D62"/>
    <w:rsid w:val="002465B6"/>
    <w:rsid w:val="002467B2"/>
    <w:rsid w:val="002467E5"/>
    <w:rsid w:val="00246ABD"/>
    <w:rsid w:val="00247018"/>
    <w:rsid w:val="00250CEA"/>
    <w:rsid w:val="00250D4A"/>
    <w:rsid w:val="002510A2"/>
    <w:rsid w:val="00251922"/>
    <w:rsid w:val="00251BEE"/>
    <w:rsid w:val="00252CE3"/>
    <w:rsid w:val="00252DE1"/>
    <w:rsid w:val="0025469A"/>
    <w:rsid w:val="00255415"/>
    <w:rsid w:val="00255656"/>
    <w:rsid w:val="00256C6E"/>
    <w:rsid w:val="00257642"/>
    <w:rsid w:val="00261277"/>
    <w:rsid w:val="0026135F"/>
    <w:rsid w:val="00261E2A"/>
    <w:rsid w:val="0026239C"/>
    <w:rsid w:val="00262549"/>
    <w:rsid w:val="00262C42"/>
    <w:rsid w:val="002635CF"/>
    <w:rsid w:val="0026361D"/>
    <w:rsid w:val="00264857"/>
    <w:rsid w:val="00264EC8"/>
    <w:rsid w:val="00265AF7"/>
    <w:rsid w:val="00265DC3"/>
    <w:rsid w:val="00265DC8"/>
    <w:rsid w:val="00267324"/>
    <w:rsid w:val="002679E8"/>
    <w:rsid w:val="00270F0E"/>
    <w:rsid w:val="0027131D"/>
    <w:rsid w:val="00271707"/>
    <w:rsid w:val="0027293F"/>
    <w:rsid w:val="002737B8"/>
    <w:rsid w:val="00274B58"/>
    <w:rsid w:val="002767D0"/>
    <w:rsid w:val="00276A69"/>
    <w:rsid w:val="00276A81"/>
    <w:rsid w:val="00277006"/>
    <w:rsid w:val="00277018"/>
    <w:rsid w:val="002803E0"/>
    <w:rsid w:val="00281F8F"/>
    <w:rsid w:val="00281FFC"/>
    <w:rsid w:val="002829C9"/>
    <w:rsid w:val="002835A6"/>
    <w:rsid w:val="002838D7"/>
    <w:rsid w:val="00284F75"/>
    <w:rsid w:val="002856E3"/>
    <w:rsid w:val="002856FA"/>
    <w:rsid w:val="0028585D"/>
    <w:rsid w:val="00285A08"/>
    <w:rsid w:val="00285F4C"/>
    <w:rsid w:val="00287029"/>
    <w:rsid w:val="00287344"/>
    <w:rsid w:val="00291281"/>
    <w:rsid w:val="00291A47"/>
    <w:rsid w:val="00292F54"/>
    <w:rsid w:val="00293CD2"/>
    <w:rsid w:val="00294185"/>
    <w:rsid w:val="00294589"/>
    <w:rsid w:val="00295406"/>
    <w:rsid w:val="002954EF"/>
    <w:rsid w:val="00297141"/>
    <w:rsid w:val="002A26B6"/>
    <w:rsid w:val="002A28C9"/>
    <w:rsid w:val="002A32EA"/>
    <w:rsid w:val="002A3B48"/>
    <w:rsid w:val="002A5904"/>
    <w:rsid w:val="002A6EFB"/>
    <w:rsid w:val="002A6F03"/>
    <w:rsid w:val="002A741F"/>
    <w:rsid w:val="002A770B"/>
    <w:rsid w:val="002A7E43"/>
    <w:rsid w:val="002B005C"/>
    <w:rsid w:val="002B06DE"/>
    <w:rsid w:val="002B0EA6"/>
    <w:rsid w:val="002B34D9"/>
    <w:rsid w:val="002B3D92"/>
    <w:rsid w:val="002B4ADC"/>
    <w:rsid w:val="002B5E70"/>
    <w:rsid w:val="002C3726"/>
    <w:rsid w:val="002C40F3"/>
    <w:rsid w:val="002C4A29"/>
    <w:rsid w:val="002C556E"/>
    <w:rsid w:val="002C6FD9"/>
    <w:rsid w:val="002C7EA4"/>
    <w:rsid w:val="002D00E2"/>
    <w:rsid w:val="002D06FD"/>
    <w:rsid w:val="002D099A"/>
    <w:rsid w:val="002D111B"/>
    <w:rsid w:val="002D1E9B"/>
    <w:rsid w:val="002D1FC0"/>
    <w:rsid w:val="002D338A"/>
    <w:rsid w:val="002D37F6"/>
    <w:rsid w:val="002D3FD1"/>
    <w:rsid w:val="002D4BE8"/>
    <w:rsid w:val="002D4CF2"/>
    <w:rsid w:val="002D4F9E"/>
    <w:rsid w:val="002D50C9"/>
    <w:rsid w:val="002D55B7"/>
    <w:rsid w:val="002D5682"/>
    <w:rsid w:val="002D5A1E"/>
    <w:rsid w:val="002D5B1F"/>
    <w:rsid w:val="002D5D84"/>
    <w:rsid w:val="002D6AA8"/>
    <w:rsid w:val="002D6EE1"/>
    <w:rsid w:val="002E04D0"/>
    <w:rsid w:val="002E04E0"/>
    <w:rsid w:val="002E08E4"/>
    <w:rsid w:val="002E1086"/>
    <w:rsid w:val="002E1E20"/>
    <w:rsid w:val="002E29DE"/>
    <w:rsid w:val="002E35D6"/>
    <w:rsid w:val="002E376B"/>
    <w:rsid w:val="002E3822"/>
    <w:rsid w:val="002E3FA1"/>
    <w:rsid w:val="002E62F8"/>
    <w:rsid w:val="002E6B2C"/>
    <w:rsid w:val="002E7007"/>
    <w:rsid w:val="002E7327"/>
    <w:rsid w:val="002F032A"/>
    <w:rsid w:val="002F0556"/>
    <w:rsid w:val="002F0AA7"/>
    <w:rsid w:val="002F10F9"/>
    <w:rsid w:val="002F1FD9"/>
    <w:rsid w:val="002F21D5"/>
    <w:rsid w:val="002F2A53"/>
    <w:rsid w:val="002F3421"/>
    <w:rsid w:val="002F3853"/>
    <w:rsid w:val="002F3D8F"/>
    <w:rsid w:val="002F451A"/>
    <w:rsid w:val="002F46EA"/>
    <w:rsid w:val="002F49AE"/>
    <w:rsid w:val="002F4B65"/>
    <w:rsid w:val="002F4F93"/>
    <w:rsid w:val="002F5857"/>
    <w:rsid w:val="002F5E43"/>
    <w:rsid w:val="002F616F"/>
    <w:rsid w:val="002F6619"/>
    <w:rsid w:val="002F72CA"/>
    <w:rsid w:val="002F735E"/>
    <w:rsid w:val="002F7E5A"/>
    <w:rsid w:val="0030069B"/>
    <w:rsid w:val="003016F4"/>
    <w:rsid w:val="00301EB0"/>
    <w:rsid w:val="00301F88"/>
    <w:rsid w:val="00302574"/>
    <w:rsid w:val="00302809"/>
    <w:rsid w:val="00303DEB"/>
    <w:rsid w:val="00303E4C"/>
    <w:rsid w:val="00304613"/>
    <w:rsid w:val="003050B9"/>
    <w:rsid w:val="00305FB4"/>
    <w:rsid w:val="003065A2"/>
    <w:rsid w:val="0030663F"/>
    <w:rsid w:val="0030773C"/>
    <w:rsid w:val="003077E0"/>
    <w:rsid w:val="00307FDB"/>
    <w:rsid w:val="003104B7"/>
    <w:rsid w:val="00310F52"/>
    <w:rsid w:val="0031111C"/>
    <w:rsid w:val="00311A44"/>
    <w:rsid w:val="00311B39"/>
    <w:rsid w:val="003120B7"/>
    <w:rsid w:val="00312443"/>
    <w:rsid w:val="0031271B"/>
    <w:rsid w:val="0031311E"/>
    <w:rsid w:val="003133B9"/>
    <w:rsid w:val="00313F35"/>
    <w:rsid w:val="003167BF"/>
    <w:rsid w:val="00316FA6"/>
    <w:rsid w:val="00316FCF"/>
    <w:rsid w:val="003175E5"/>
    <w:rsid w:val="00317F2D"/>
    <w:rsid w:val="00320250"/>
    <w:rsid w:val="00320EE7"/>
    <w:rsid w:val="00321DEE"/>
    <w:rsid w:val="0032235B"/>
    <w:rsid w:val="003239B7"/>
    <w:rsid w:val="0032492E"/>
    <w:rsid w:val="00324DBC"/>
    <w:rsid w:val="00325ED9"/>
    <w:rsid w:val="00327239"/>
    <w:rsid w:val="00327A2C"/>
    <w:rsid w:val="00327C59"/>
    <w:rsid w:val="00327FCF"/>
    <w:rsid w:val="00330282"/>
    <w:rsid w:val="0033082B"/>
    <w:rsid w:val="003308C5"/>
    <w:rsid w:val="00330933"/>
    <w:rsid w:val="00330C69"/>
    <w:rsid w:val="003316A1"/>
    <w:rsid w:val="0033258D"/>
    <w:rsid w:val="00332E13"/>
    <w:rsid w:val="00333890"/>
    <w:rsid w:val="00333B96"/>
    <w:rsid w:val="00333EC5"/>
    <w:rsid w:val="00334718"/>
    <w:rsid w:val="003355ED"/>
    <w:rsid w:val="00335F95"/>
    <w:rsid w:val="00340622"/>
    <w:rsid w:val="00340B82"/>
    <w:rsid w:val="00340D73"/>
    <w:rsid w:val="00341FED"/>
    <w:rsid w:val="003420A5"/>
    <w:rsid w:val="0034255E"/>
    <w:rsid w:val="0034269A"/>
    <w:rsid w:val="00342BFA"/>
    <w:rsid w:val="003430AD"/>
    <w:rsid w:val="0034352E"/>
    <w:rsid w:val="00343FE3"/>
    <w:rsid w:val="00344C7A"/>
    <w:rsid w:val="00344EB2"/>
    <w:rsid w:val="00345E0D"/>
    <w:rsid w:val="00346655"/>
    <w:rsid w:val="00347821"/>
    <w:rsid w:val="003502E1"/>
    <w:rsid w:val="00350423"/>
    <w:rsid w:val="003506A1"/>
    <w:rsid w:val="00350719"/>
    <w:rsid w:val="00351615"/>
    <w:rsid w:val="00351BCA"/>
    <w:rsid w:val="0035220D"/>
    <w:rsid w:val="00352F93"/>
    <w:rsid w:val="0035572C"/>
    <w:rsid w:val="00355FF6"/>
    <w:rsid w:val="0035666B"/>
    <w:rsid w:val="00357172"/>
    <w:rsid w:val="00360838"/>
    <w:rsid w:val="003614C4"/>
    <w:rsid w:val="00361DBF"/>
    <w:rsid w:val="003628BB"/>
    <w:rsid w:val="00363958"/>
    <w:rsid w:val="00363C6B"/>
    <w:rsid w:val="00364172"/>
    <w:rsid w:val="003641F9"/>
    <w:rsid w:val="003657B9"/>
    <w:rsid w:val="00366946"/>
    <w:rsid w:val="0036695D"/>
    <w:rsid w:val="00366A83"/>
    <w:rsid w:val="003675B3"/>
    <w:rsid w:val="003675D5"/>
    <w:rsid w:val="0037032E"/>
    <w:rsid w:val="00371FDA"/>
    <w:rsid w:val="003722AD"/>
    <w:rsid w:val="00372309"/>
    <w:rsid w:val="00372B79"/>
    <w:rsid w:val="0037437F"/>
    <w:rsid w:val="003749D4"/>
    <w:rsid w:val="00375D1A"/>
    <w:rsid w:val="00376409"/>
    <w:rsid w:val="00376C27"/>
    <w:rsid w:val="003772F9"/>
    <w:rsid w:val="0038101A"/>
    <w:rsid w:val="003817DB"/>
    <w:rsid w:val="00381ADA"/>
    <w:rsid w:val="00383385"/>
    <w:rsid w:val="003836D3"/>
    <w:rsid w:val="00383AB4"/>
    <w:rsid w:val="00385653"/>
    <w:rsid w:val="00385B6B"/>
    <w:rsid w:val="003860DD"/>
    <w:rsid w:val="003864D1"/>
    <w:rsid w:val="0039076C"/>
    <w:rsid w:val="00390E46"/>
    <w:rsid w:val="0039118F"/>
    <w:rsid w:val="00392773"/>
    <w:rsid w:val="00393194"/>
    <w:rsid w:val="00393945"/>
    <w:rsid w:val="00394B36"/>
    <w:rsid w:val="00395642"/>
    <w:rsid w:val="00396195"/>
    <w:rsid w:val="003967CC"/>
    <w:rsid w:val="003A2C57"/>
    <w:rsid w:val="003A302A"/>
    <w:rsid w:val="003A3328"/>
    <w:rsid w:val="003A49E4"/>
    <w:rsid w:val="003A4A3A"/>
    <w:rsid w:val="003A4D2A"/>
    <w:rsid w:val="003A4E38"/>
    <w:rsid w:val="003A7B7D"/>
    <w:rsid w:val="003B0315"/>
    <w:rsid w:val="003B0D9C"/>
    <w:rsid w:val="003B1440"/>
    <w:rsid w:val="003B1B01"/>
    <w:rsid w:val="003B1F40"/>
    <w:rsid w:val="003B2F11"/>
    <w:rsid w:val="003B39BD"/>
    <w:rsid w:val="003B3E5A"/>
    <w:rsid w:val="003B57B2"/>
    <w:rsid w:val="003B57BF"/>
    <w:rsid w:val="003B5BF6"/>
    <w:rsid w:val="003B5EB6"/>
    <w:rsid w:val="003B63C7"/>
    <w:rsid w:val="003B6872"/>
    <w:rsid w:val="003B6EE1"/>
    <w:rsid w:val="003C0DF2"/>
    <w:rsid w:val="003C1F0B"/>
    <w:rsid w:val="003C2696"/>
    <w:rsid w:val="003C2BD6"/>
    <w:rsid w:val="003C2D5A"/>
    <w:rsid w:val="003C320C"/>
    <w:rsid w:val="003C3625"/>
    <w:rsid w:val="003C382F"/>
    <w:rsid w:val="003C3E78"/>
    <w:rsid w:val="003C3E79"/>
    <w:rsid w:val="003C543C"/>
    <w:rsid w:val="003C69FF"/>
    <w:rsid w:val="003C6A78"/>
    <w:rsid w:val="003C7155"/>
    <w:rsid w:val="003C7276"/>
    <w:rsid w:val="003C77A1"/>
    <w:rsid w:val="003D081B"/>
    <w:rsid w:val="003D136D"/>
    <w:rsid w:val="003D3549"/>
    <w:rsid w:val="003D54DF"/>
    <w:rsid w:val="003D5A03"/>
    <w:rsid w:val="003D5DDD"/>
    <w:rsid w:val="003D6096"/>
    <w:rsid w:val="003D64A2"/>
    <w:rsid w:val="003D74B9"/>
    <w:rsid w:val="003E30BC"/>
    <w:rsid w:val="003E395D"/>
    <w:rsid w:val="003E46BA"/>
    <w:rsid w:val="003E4B23"/>
    <w:rsid w:val="003E50E7"/>
    <w:rsid w:val="003E5186"/>
    <w:rsid w:val="003E5DF4"/>
    <w:rsid w:val="003E6A7E"/>
    <w:rsid w:val="003E6DF4"/>
    <w:rsid w:val="003E72FB"/>
    <w:rsid w:val="003E74D7"/>
    <w:rsid w:val="003E74DC"/>
    <w:rsid w:val="003E7A89"/>
    <w:rsid w:val="003F0AA5"/>
    <w:rsid w:val="003F1984"/>
    <w:rsid w:val="003F2129"/>
    <w:rsid w:val="003F2452"/>
    <w:rsid w:val="003F269D"/>
    <w:rsid w:val="003F2D55"/>
    <w:rsid w:val="003F342E"/>
    <w:rsid w:val="003F430E"/>
    <w:rsid w:val="003F457B"/>
    <w:rsid w:val="003F4D3F"/>
    <w:rsid w:val="003F5A33"/>
    <w:rsid w:val="003F66BD"/>
    <w:rsid w:val="003F6F86"/>
    <w:rsid w:val="003F70F1"/>
    <w:rsid w:val="003F72B4"/>
    <w:rsid w:val="003F7D5A"/>
    <w:rsid w:val="00400484"/>
    <w:rsid w:val="00400B94"/>
    <w:rsid w:val="00401EC3"/>
    <w:rsid w:val="00403257"/>
    <w:rsid w:val="00404B66"/>
    <w:rsid w:val="00405ED8"/>
    <w:rsid w:val="004064D7"/>
    <w:rsid w:val="00406E31"/>
    <w:rsid w:val="00407ABB"/>
    <w:rsid w:val="00407E48"/>
    <w:rsid w:val="00410A2F"/>
    <w:rsid w:val="00410FB5"/>
    <w:rsid w:val="004126AB"/>
    <w:rsid w:val="00412BE5"/>
    <w:rsid w:val="0041360A"/>
    <w:rsid w:val="00414387"/>
    <w:rsid w:val="00414DFA"/>
    <w:rsid w:val="00416456"/>
    <w:rsid w:val="00416551"/>
    <w:rsid w:val="00416560"/>
    <w:rsid w:val="004167E3"/>
    <w:rsid w:val="0041700A"/>
    <w:rsid w:val="0041724F"/>
    <w:rsid w:val="004205A5"/>
    <w:rsid w:val="00420B65"/>
    <w:rsid w:val="004216C7"/>
    <w:rsid w:val="00421760"/>
    <w:rsid w:val="00421880"/>
    <w:rsid w:val="0042264E"/>
    <w:rsid w:val="00422B62"/>
    <w:rsid w:val="0042384D"/>
    <w:rsid w:val="00423B37"/>
    <w:rsid w:val="00423ED7"/>
    <w:rsid w:val="00424638"/>
    <w:rsid w:val="00424A9C"/>
    <w:rsid w:val="00424EFD"/>
    <w:rsid w:val="00425362"/>
    <w:rsid w:val="00426C18"/>
    <w:rsid w:val="0042782A"/>
    <w:rsid w:val="004279AA"/>
    <w:rsid w:val="00427FF7"/>
    <w:rsid w:val="0043177B"/>
    <w:rsid w:val="00431EBF"/>
    <w:rsid w:val="00431F83"/>
    <w:rsid w:val="00432136"/>
    <w:rsid w:val="004329FE"/>
    <w:rsid w:val="00433496"/>
    <w:rsid w:val="004334F5"/>
    <w:rsid w:val="004338FF"/>
    <w:rsid w:val="0043447B"/>
    <w:rsid w:val="00435D1B"/>
    <w:rsid w:val="00436665"/>
    <w:rsid w:val="00440217"/>
    <w:rsid w:val="0044038D"/>
    <w:rsid w:val="004410AC"/>
    <w:rsid w:val="00442533"/>
    <w:rsid w:val="00443701"/>
    <w:rsid w:val="00443FB9"/>
    <w:rsid w:val="004446F9"/>
    <w:rsid w:val="00444885"/>
    <w:rsid w:val="00445144"/>
    <w:rsid w:val="00445E88"/>
    <w:rsid w:val="0044754C"/>
    <w:rsid w:val="00451C8F"/>
    <w:rsid w:val="00452243"/>
    <w:rsid w:val="00452BD0"/>
    <w:rsid w:val="00452DCE"/>
    <w:rsid w:val="004539BD"/>
    <w:rsid w:val="00453C6A"/>
    <w:rsid w:val="00454751"/>
    <w:rsid w:val="00455793"/>
    <w:rsid w:val="004571F6"/>
    <w:rsid w:val="00460F55"/>
    <w:rsid w:val="00461589"/>
    <w:rsid w:val="004624B9"/>
    <w:rsid w:val="00463F07"/>
    <w:rsid w:val="00464557"/>
    <w:rsid w:val="0046483C"/>
    <w:rsid w:val="00464A30"/>
    <w:rsid w:val="00464C28"/>
    <w:rsid w:val="00465556"/>
    <w:rsid w:val="00465FF6"/>
    <w:rsid w:val="00467803"/>
    <w:rsid w:val="00467B0F"/>
    <w:rsid w:val="00470005"/>
    <w:rsid w:val="0047113C"/>
    <w:rsid w:val="004724A9"/>
    <w:rsid w:val="00472725"/>
    <w:rsid w:val="00472DDC"/>
    <w:rsid w:val="00472F83"/>
    <w:rsid w:val="004736B1"/>
    <w:rsid w:val="00473AD4"/>
    <w:rsid w:val="00473EC7"/>
    <w:rsid w:val="00474619"/>
    <w:rsid w:val="004776B3"/>
    <w:rsid w:val="00480A20"/>
    <w:rsid w:val="00481028"/>
    <w:rsid w:val="00481B17"/>
    <w:rsid w:val="00481D9D"/>
    <w:rsid w:val="00482E4E"/>
    <w:rsid w:val="00482EDA"/>
    <w:rsid w:val="0048370A"/>
    <w:rsid w:val="004837EF"/>
    <w:rsid w:val="00483AE5"/>
    <w:rsid w:val="00484184"/>
    <w:rsid w:val="00485015"/>
    <w:rsid w:val="0048518B"/>
    <w:rsid w:val="00485C5D"/>
    <w:rsid w:val="0048678B"/>
    <w:rsid w:val="00486A64"/>
    <w:rsid w:val="004875A7"/>
    <w:rsid w:val="004904A6"/>
    <w:rsid w:val="00490772"/>
    <w:rsid w:val="00490FF2"/>
    <w:rsid w:val="00492F9C"/>
    <w:rsid w:val="004946C4"/>
    <w:rsid w:val="00494B39"/>
    <w:rsid w:val="00494D92"/>
    <w:rsid w:val="0049512B"/>
    <w:rsid w:val="004955B7"/>
    <w:rsid w:val="004959F4"/>
    <w:rsid w:val="004A0934"/>
    <w:rsid w:val="004A1702"/>
    <w:rsid w:val="004A1853"/>
    <w:rsid w:val="004A19CB"/>
    <w:rsid w:val="004A26FF"/>
    <w:rsid w:val="004A2807"/>
    <w:rsid w:val="004A297D"/>
    <w:rsid w:val="004A2B4D"/>
    <w:rsid w:val="004A2FD8"/>
    <w:rsid w:val="004A3BC2"/>
    <w:rsid w:val="004A47A4"/>
    <w:rsid w:val="004A7997"/>
    <w:rsid w:val="004B0689"/>
    <w:rsid w:val="004B16A4"/>
    <w:rsid w:val="004B2573"/>
    <w:rsid w:val="004B51D3"/>
    <w:rsid w:val="004B5C5B"/>
    <w:rsid w:val="004B6A84"/>
    <w:rsid w:val="004B6D51"/>
    <w:rsid w:val="004B77C0"/>
    <w:rsid w:val="004B7B50"/>
    <w:rsid w:val="004B7FC9"/>
    <w:rsid w:val="004C0BB0"/>
    <w:rsid w:val="004C157A"/>
    <w:rsid w:val="004C1757"/>
    <w:rsid w:val="004C178D"/>
    <w:rsid w:val="004C28C9"/>
    <w:rsid w:val="004C2918"/>
    <w:rsid w:val="004C32DF"/>
    <w:rsid w:val="004C4492"/>
    <w:rsid w:val="004C50FF"/>
    <w:rsid w:val="004C6190"/>
    <w:rsid w:val="004C63BE"/>
    <w:rsid w:val="004C7E48"/>
    <w:rsid w:val="004D03D3"/>
    <w:rsid w:val="004D0510"/>
    <w:rsid w:val="004D0CB1"/>
    <w:rsid w:val="004D115E"/>
    <w:rsid w:val="004D120C"/>
    <w:rsid w:val="004D13DA"/>
    <w:rsid w:val="004D191E"/>
    <w:rsid w:val="004D1F18"/>
    <w:rsid w:val="004D2880"/>
    <w:rsid w:val="004D3717"/>
    <w:rsid w:val="004D45E7"/>
    <w:rsid w:val="004D55AD"/>
    <w:rsid w:val="004D65AE"/>
    <w:rsid w:val="004D7A51"/>
    <w:rsid w:val="004E021B"/>
    <w:rsid w:val="004E027D"/>
    <w:rsid w:val="004E1D68"/>
    <w:rsid w:val="004E2772"/>
    <w:rsid w:val="004E2C30"/>
    <w:rsid w:val="004E34E8"/>
    <w:rsid w:val="004E37F6"/>
    <w:rsid w:val="004E4282"/>
    <w:rsid w:val="004E48C2"/>
    <w:rsid w:val="004E65D3"/>
    <w:rsid w:val="004E70C8"/>
    <w:rsid w:val="004E7303"/>
    <w:rsid w:val="004E775A"/>
    <w:rsid w:val="004E7CFD"/>
    <w:rsid w:val="004E7DC8"/>
    <w:rsid w:val="004F0266"/>
    <w:rsid w:val="004F0B93"/>
    <w:rsid w:val="004F170A"/>
    <w:rsid w:val="004F5243"/>
    <w:rsid w:val="004F5426"/>
    <w:rsid w:val="004F66C0"/>
    <w:rsid w:val="004F6824"/>
    <w:rsid w:val="004F6975"/>
    <w:rsid w:val="004F6AF4"/>
    <w:rsid w:val="004F6B14"/>
    <w:rsid w:val="004F74D5"/>
    <w:rsid w:val="004F7844"/>
    <w:rsid w:val="004F78B2"/>
    <w:rsid w:val="004F7BFB"/>
    <w:rsid w:val="004F7D91"/>
    <w:rsid w:val="004F7E41"/>
    <w:rsid w:val="005006AA"/>
    <w:rsid w:val="00500898"/>
    <w:rsid w:val="00500A22"/>
    <w:rsid w:val="00501A31"/>
    <w:rsid w:val="00501B0E"/>
    <w:rsid w:val="00502241"/>
    <w:rsid w:val="00502EC3"/>
    <w:rsid w:val="00504C99"/>
    <w:rsid w:val="0050550D"/>
    <w:rsid w:val="00505BD2"/>
    <w:rsid w:val="00505D65"/>
    <w:rsid w:val="0050610A"/>
    <w:rsid w:val="00506188"/>
    <w:rsid w:val="005066FC"/>
    <w:rsid w:val="00506A38"/>
    <w:rsid w:val="00507F90"/>
    <w:rsid w:val="0051084A"/>
    <w:rsid w:val="00510CD8"/>
    <w:rsid w:val="00511020"/>
    <w:rsid w:val="0051112F"/>
    <w:rsid w:val="005111EB"/>
    <w:rsid w:val="005114AB"/>
    <w:rsid w:val="00512A39"/>
    <w:rsid w:val="00512DE6"/>
    <w:rsid w:val="0051313A"/>
    <w:rsid w:val="00513B13"/>
    <w:rsid w:val="00514BE5"/>
    <w:rsid w:val="00515360"/>
    <w:rsid w:val="00515B67"/>
    <w:rsid w:val="005176AD"/>
    <w:rsid w:val="00517A9B"/>
    <w:rsid w:val="00520FD4"/>
    <w:rsid w:val="00521002"/>
    <w:rsid w:val="00521215"/>
    <w:rsid w:val="00521BB1"/>
    <w:rsid w:val="005225D0"/>
    <w:rsid w:val="005225D6"/>
    <w:rsid w:val="0052308A"/>
    <w:rsid w:val="00523512"/>
    <w:rsid w:val="00523711"/>
    <w:rsid w:val="00524452"/>
    <w:rsid w:val="00524D69"/>
    <w:rsid w:val="00524FDD"/>
    <w:rsid w:val="00525855"/>
    <w:rsid w:val="0053051E"/>
    <w:rsid w:val="0053087E"/>
    <w:rsid w:val="00530A09"/>
    <w:rsid w:val="00530D63"/>
    <w:rsid w:val="00530ECF"/>
    <w:rsid w:val="00534312"/>
    <w:rsid w:val="00534722"/>
    <w:rsid w:val="005358B3"/>
    <w:rsid w:val="005366D5"/>
    <w:rsid w:val="0053784C"/>
    <w:rsid w:val="00540F3C"/>
    <w:rsid w:val="0054135B"/>
    <w:rsid w:val="00542023"/>
    <w:rsid w:val="00543914"/>
    <w:rsid w:val="0054392A"/>
    <w:rsid w:val="005443CA"/>
    <w:rsid w:val="005443D3"/>
    <w:rsid w:val="0054486E"/>
    <w:rsid w:val="00544A0A"/>
    <w:rsid w:val="00544F31"/>
    <w:rsid w:val="005452EA"/>
    <w:rsid w:val="0054576E"/>
    <w:rsid w:val="00545B17"/>
    <w:rsid w:val="0054603C"/>
    <w:rsid w:val="00546198"/>
    <w:rsid w:val="00546CFD"/>
    <w:rsid w:val="00547C4F"/>
    <w:rsid w:val="00550E8E"/>
    <w:rsid w:val="005518A3"/>
    <w:rsid w:val="005525EA"/>
    <w:rsid w:val="00552603"/>
    <w:rsid w:val="00552996"/>
    <w:rsid w:val="00553B6E"/>
    <w:rsid w:val="00553D98"/>
    <w:rsid w:val="0055451F"/>
    <w:rsid w:val="00554BE4"/>
    <w:rsid w:val="0055563A"/>
    <w:rsid w:val="005557B7"/>
    <w:rsid w:val="00557799"/>
    <w:rsid w:val="00557D5C"/>
    <w:rsid w:val="005601EF"/>
    <w:rsid w:val="0056035B"/>
    <w:rsid w:val="00560414"/>
    <w:rsid w:val="0056096A"/>
    <w:rsid w:val="005612A1"/>
    <w:rsid w:val="00561EC8"/>
    <w:rsid w:val="005623B8"/>
    <w:rsid w:val="00563755"/>
    <w:rsid w:val="005655D2"/>
    <w:rsid w:val="0056786E"/>
    <w:rsid w:val="00570797"/>
    <w:rsid w:val="00570912"/>
    <w:rsid w:val="0057117B"/>
    <w:rsid w:val="0057156F"/>
    <w:rsid w:val="00572A4F"/>
    <w:rsid w:val="00572CDA"/>
    <w:rsid w:val="00572DBD"/>
    <w:rsid w:val="005735B4"/>
    <w:rsid w:val="00573FEE"/>
    <w:rsid w:val="00574453"/>
    <w:rsid w:val="00575E6F"/>
    <w:rsid w:val="00576E4D"/>
    <w:rsid w:val="00576FD3"/>
    <w:rsid w:val="00577610"/>
    <w:rsid w:val="00577D92"/>
    <w:rsid w:val="00580EB8"/>
    <w:rsid w:val="005815FC"/>
    <w:rsid w:val="00581E54"/>
    <w:rsid w:val="005821D1"/>
    <w:rsid w:val="005830A6"/>
    <w:rsid w:val="00584BD4"/>
    <w:rsid w:val="005850D9"/>
    <w:rsid w:val="0058567C"/>
    <w:rsid w:val="005856F1"/>
    <w:rsid w:val="00586354"/>
    <w:rsid w:val="005901C3"/>
    <w:rsid w:val="00590FF1"/>
    <w:rsid w:val="005938F6"/>
    <w:rsid w:val="00593A35"/>
    <w:rsid w:val="00593DBF"/>
    <w:rsid w:val="0059405F"/>
    <w:rsid w:val="0059529F"/>
    <w:rsid w:val="0059543A"/>
    <w:rsid w:val="005962D9"/>
    <w:rsid w:val="0059695F"/>
    <w:rsid w:val="00597173"/>
    <w:rsid w:val="00597F4E"/>
    <w:rsid w:val="00597F68"/>
    <w:rsid w:val="005A00EE"/>
    <w:rsid w:val="005A0D4D"/>
    <w:rsid w:val="005A145C"/>
    <w:rsid w:val="005A2448"/>
    <w:rsid w:val="005A361C"/>
    <w:rsid w:val="005A3A5E"/>
    <w:rsid w:val="005A3B64"/>
    <w:rsid w:val="005A4130"/>
    <w:rsid w:val="005A4650"/>
    <w:rsid w:val="005A481C"/>
    <w:rsid w:val="005A4976"/>
    <w:rsid w:val="005A653C"/>
    <w:rsid w:val="005A65C6"/>
    <w:rsid w:val="005A6A1F"/>
    <w:rsid w:val="005A7626"/>
    <w:rsid w:val="005A7920"/>
    <w:rsid w:val="005A7BEA"/>
    <w:rsid w:val="005B089C"/>
    <w:rsid w:val="005B10EA"/>
    <w:rsid w:val="005B13F1"/>
    <w:rsid w:val="005B1885"/>
    <w:rsid w:val="005B1D33"/>
    <w:rsid w:val="005B1F4B"/>
    <w:rsid w:val="005B285D"/>
    <w:rsid w:val="005B31EC"/>
    <w:rsid w:val="005B3830"/>
    <w:rsid w:val="005B39CE"/>
    <w:rsid w:val="005B3C50"/>
    <w:rsid w:val="005B3D48"/>
    <w:rsid w:val="005B3F2F"/>
    <w:rsid w:val="005B5825"/>
    <w:rsid w:val="005B7A47"/>
    <w:rsid w:val="005C0B70"/>
    <w:rsid w:val="005C1A58"/>
    <w:rsid w:val="005C24BA"/>
    <w:rsid w:val="005C2965"/>
    <w:rsid w:val="005C2C08"/>
    <w:rsid w:val="005C3669"/>
    <w:rsid w:val="005C36F0"/>
    <w:rsid w:val="005C37D1"/>
    <w:rsid w:val="005C45F9"/>
    <w:rsid w:val="005C4610"/>
    <w:rsid w:val="005C46B7"/>
    <w:rsid w:val="005C49ED"/>
    <w:rsid w:val="005C539F"/>
    <w:rsid w:val="005C5929"/>
    <w:rsid w:val="005C5E0C"/>
    <w:rsid w:val="005C649B"/>
    <w:rsid w:val="005D1606"/>
    <w:rsid w:val="005D1AF7"/>
    <w:rsid w:val="005D254D"/>
    <w:rsid w:val="005D3D67"/>
    <w:rsid w:val="005D3E23"/>
    <w:rsid w:val="005D4FA0"/>
    <w:rsid w:val="005D57CF"/>
    <w:rsid w:val="005D6A15"/>
    <w:rsid w:val="005D776B"/>
    <w:rsid w:val="005D7844"/>
    <w:rsid w:val="005D7E99"/>
    <w:rsid w:val="005E2CFA"/>
    <w:rsid w:val="005E3974"/>
    <w:rsid w:val="005E4870"/>
    <w:rsid w:val="005E4C30"/>
    <w:rsid w:val="005E5ACD"/>
    <w:rsid w:val="005E5C0F"/>
    <w:rsid w:val="005E6015"/>
    <w:rsid w:val="005E6019"/>
    <w:rsid w:val="005E6361"/>
    <w:rsid w:val="005E789A"/>
    <w:rsid w:val="005F019C"/>
    <w:rsid w:val="005F1A35"/>
    <w:rsid w:val="005F437C"/>
    <w:rsid w:val="005F4907"/>
    <w:rsid w:val="005F4BF7"/>
    <w:rsid w:val="005F52B3"/>
    <w:rsid w:val="005F532C"/>
    <w:rsid w:val="005F565B"/>
    <w:rsid w:val="005F6D21"/>
    <w:rsid w:val="005F6D9F"/>
    <w:rsid w:val="005F747A"/>
    <w:rsid w:val="005F7778"/>
    <w:rsid w:val="005F7856"/>
    <w:rsid w:val="005F7C18"/>
    <w:rsid w:val="0060017C"/>
    <w:rsid w:val="006027DB"/>
    <w:rsid w:val="006036F4"/>
    <w:rsid w:val="00605F18"/>
    <w:rsid w:val="006068B4"/>
    <w:rsid w:val="00606D51"/>
    <w:rsid w:val="006100EE"/>
    <w:rsid w:val="00610E5D"/>
    <w:rsid w:val="00611628"/>
    <w:rsid w:val="00612137"/>
    <w:rsid w:val="006122C3"/>
    <w:rsid w:val="006125B3"/>
    <w:rsid w:val="00612E9F"/>
    <w:rsid w:val="00614D7A"/>
    <w:rsid w:val="00614F84"/>
    <w:rsid w:val="00615512"/>
    <w:rsid w:val="00615A68"/>
    <w:rsid w:val="00615C74"/>
    <w:rsid w:val="00621381"/>
    <w:rsid w:val="00621821"/>
    <w:rsid w:val="006222ED"/>
    <w:rsid w:val="0062237F"/>
    <w:rsid w:val="00623175"/>
    <w:rsid w:val="006257D8"/>
    <w:rsid w:val="00625A5F"/>
    <w:rsid w:val="00625D14"/>
    <w:rsid w:val="00626192"/>
    <w:rsid w:val="00626A53"/>
    <w:rsid w:val="0062703C"/>
    <w:rsid w:val="0063005B"/>
    <w:rsid w:val="0063034D"/>
    <w:rsid w:val="00630A97"/>
    <w:rsid w:val="00630A9B"/>
    <w:rsid w:val="00631455"/>
    <w:rsid w:val="00631601"/>
    <w:rsid w:val="00632DAF"/>
    <w:rsid w:val="00633277"/>
    <w:rsid w:val="00633679"/>
    <w:rsid w:val="006338E1"/>
    <w:rsid w:val="00634250"/>
    <w:rsid w:val="00634BCF"/>
    <w:rsid w:val="006356E8"/>
    <w:rsid w:val="00635D16"/>
    <w:rsid w:val="006373AA"/>
    <w:rsid w:val="00637FE5"/>
    <w:rsid w:val="00640CA8"/>
    <w:rsid w:val="00642813"/>
    <w:rsid w:val="00642C13"/>
    <w:rsid w:val="0064342E"/>
    <w:rsid w:val="006437D1"/>
    <w:rsid w:val="0064662E"/>
    <w:rsid w:val="006468A8"/>
    <w:rsid w:val="006479C9"/>
    <w:rsid w:val="00647BA8"/>
    <w:rsid w:val="0065137D"/>
    <w:rsid w:val="006527ED"/>
    <w:rsid w:val="006545E0"/>
    <w:rsid w:val="00654AB2"/>
    <w:rsid w:val="00656F6D"/>
    <w:rsid w:val="00657470"/>
    <w:rsid w:val="00657D64"/>
    <w:rsid w:val="00660533"/>
    <w:rsid w:val="0066112B"/>
    <w:rsid w:val="0066211E"/>
    <w:rsid w:val="0066289B"/>
    <w:rsid w:val="00663130"/>
    <w:rsid w:val="00663B0B"/>
    <w:rsid w:val="0066426C"/>
    <w:rsid w:val="0066489D"/>
    <w:rsid w:val="00665DE5"/>
    <w:rsid w:val="006666E9"/>
    <w:rsid w:val="0066736B"/>
    <w:rsid w:val="00671D8F"/>
    <w:rsid w:val="00671F12"/>
    <w:rsid w:val="006734F9"/>
    <w:rsid w:val="006740F7"/>
    <w:rsid w:val="00674C0C"/>
    <w:rsid w:val="00675A93"/>
    <w:rsid w:val="00676862"/>
    <w:rsid w:val="00676DAC"/>
    <w:rsid w:val="00677E31"/>
    <w:rsid w:val="006804A1"/>
    <w:rsid w:val="00680F8B"/>
    <w:rsid w:val="00681273"/>
    <w:rsid w:val="00682402"/>
    <w:rsid w:val="00682C58"/>
    <w:rsid w:val="006831D3"/>
    <w:rsid w:val="0068495E"/>
    <w:rsid w:val="0068498E"/>
    <w:rsid w:val="00684C91"/>
    <w:rsid w:val="00685A03"/>
    <w:rsid w:val="00686A5F"/>
    <w:rsid w:val="00687875"/>
    <w:rsid w:val="006909DA"/>
    <w:rsid w:val="00690D94"/>
    <w:rsid w:val="00691217"/>
    <w:rsid w:val="00691B5D"/>
    <w:rsid w:val="00691E72"/>
    <w:rsid w:val="0069234C"/>
    <w:rsid w:val="00692A80"/>
    <w:rsid w:val="00693FE3"/>
    <w:rsid w:val="006945C4"/>
    <w:rsid w:val="0069560D"/>
    <w:rsid w:val="00696518"/>
    <w:rsid w:val="0069677D"/>
    <w:rsid w:val="00696963"/>
    <w:rsid w:val="00696D5C"/>
    <w:rsid w:val="0069748A"/>
    <w:rsid w:val="006A0469"/>
    <w:rsid w:val="006A05A9"/>
    <w:rsid w:val="006A0947"/>
    <w:rsid w:val="006A0E8C"/>
    <w:rsid w:val="006A2220"/>
    <w:rsid w:val="006A22AF"/>
    <w:rsid w:val="006A2828"/>
    <w:rsid w:val="006A350B"/>
    <w:rsid w:val="006A3523"/>
    <w:rsid w:val="006A417F"/>
    <w:rsid w:val="006A5FD3"/>
    <w:rsid w:val="006A66F2"/>
    <w:rsid w:val="006A6DC8"/>
    <w:rsid w:val="006B03B2"/>
    <w:rsid w:val="006B152B"/>
    <w:rsid w:val="006B2AB6"/>
    <w:rsid w:val="006B2E6A"/>
    <w:rsid w:val="006B3417"/>
    <w:rsid w:val="006B3C94"/>
    <w:rsid w:val="006B411E"/>
    <w:rsid w:val="006B473F"/>
    <w:rsid w:val="006B55E7"/>
    <w:rsid w:val="006B6A25"/>
    <w:rsid w:val="006C0013"/>
    <w:rsid w:val="006C0376"/>
    <w:rsid w:val="006C086C"/>
    <w:rsid w:val="006C0C95"/>
    <w:rsid w:val="006C122D"/>
    <w:rsid w:val="006C2623"/>
    <w:rsid w:val="006C3F4F"/>
    <w:rsid w:val="006C492A"/>
    <w:rsid w:val="006C5632"/>
    <w:rsid w:val="006C5B59"/>
    <w:rsid w:val="006D0233"/>
    <w:rsid w:val="006D0576"/>
    <w:rsid w:val="006D0D8E"/>
    <w:rsid w:val="006D16B2"/>
    <w:rsid w:val="006D2C11"/>
    <w:rsid w:val="006D30A5"/>
    <w:rsid w:val="006D3469"/>
    <w:rsid w:val="006D372A"/>
    <w:rsid w:val="006D4372"/>
    <w:rsid w:val="006D447F"/>
    <w:rsid w:val="006D4F05"/>
    <w:rsid w:val="006D53FE"/>
    <w:rsid w:val="006D562B"/>
    <w:rsid w:val="006D566B"/>
    <w:rsid w:val="006D58D2"/>
    <w:rsid w:val="006D5975"/>
    <w:rsid w:val="006D5C72"/>
    <w:rsid w:val="006D5DE6"/>
    <w:rsid w:val="006D6561"/>
    <w:rsid w:val="006D7857"/>
    <w:rsid w:val="006D7FDD"/>
    <w:rsid w:val="006E026F"/>
    <w:rsid w:val="006E02B1"/>
    <w:rsid w:val="006E19EB"/>
    <w:rsid w:val="006E1AC8"/>
    <w:rsid w:val="006E259F"/>
    <w:rsid w:val="006E27F8"/>
    <w:rsid w:val="006E2926"/>
    <w:rsid w:val="006E32F7"/>
    <w:rsid w:val="006E375C"/>
    <w:rsid w:val="006E3A0D"/>
    <w:rsid w:val="006E3A1E"/>
    <w:rsid w:val="006E53EA"/>
    <w:rsid w:val="006E5A43"/>
    <w:rsid w:val="006E5F21"/>
    <w:rsid w:val="006E6682"/>
    <w:rsid w:val="006E6BC3"/>
    <w:rsid w:val="006E6C05"/>
    <w:rsid w:val="006E72C9"/>
    <w:rsid w:val="006E7A1A"/>
    <w:rsid w:val="006E7FF2"/>
    <w:rsid w:val="006F12C2"/>
    <w:rsid w:val="006F20D4"/>
    <w:rsid w:val="006F4212"/>
    <w:rsid w:val="006F427B"/>
    <w:rsid w:val="006F4865"/>
    <w:rsid w:val="006F4ECF"/>
    <w:rsid w:val="006F5564"/>
    <w:rsid w:val="006F560E"/>
    <w:rsid w:val="006F5E30"/>
    <w:rsid w:val="006F6049"/>
    <w:rsid w:val="006F67EA"/>
    <w:rsid w:val="006F7080"/>
    <w:rsid w:val="006F72BD"/>
    <w:rsid w:val="006F77C4"/>
    <w:rsid w:val="006F7CE9"/>
    <w:rsid w:val="007007EA"/>
    <w:rsid w:val="00700DCA"/>
    <w:rsid w:val="007011F3"/>
    <w:rsid w:val="00701959"/>
    <w:rsid w:val="00703096"/>
    <w:rsid w:val="007030C4"/>
    <w:rsid w:val="0070415F"/>
    <w:rsid w:val="007042A2"/>
    <w:rsid w:val="00704C9D"/>
    <w:rsid w:val="00704CB2"/>
    <w:rsid w:val="00704E80"/>
    <w:rsid w:val="007067DA"/>
    <w:rsid w:val="00707DB7"/>
    <w:rsid w:val="00707E28"/>
    <w:rsid w:val="0071092C"/>
    <w:rsid w:val="00710D6E"/>
    <w:rsid w:val="00710D73"/>
    <w:rsid w:val="00711748"/>
    <w:rsid w:val="00712498"/>
    <w:rsid w:val="00714FD6"/>
    <w:rsid w:val="00715119"/>
    <w:rsid w:val="00715A06"/>
    <w:rsid w:val="00716392"/>
    <w:rsid w:val="00720547"/>
    <w:rsid w:val="00720DE9"/>
    <w:rsid w:val="00722A19"/>
    <w:rsid w:val="00722FB1"/>
    <w:rsid w:val="00724B30"/>
    <w:rsid w:val="00725126"/>
    <w:rsid w:val="007260F7"/>
    <w:rsid w:val="00726FE8"/>
    <w:rsid w:val="007278A8"/>
    <w:rsid w:val="00727B6A"/>
    <w:rsid w:val="007311D6"/>
    <w:rsid w:val="0073160E"/>
    <w:rsid w:val="00732069"/>
    <w:rsid w:val="00732B26"/>
    <w:rsid w:val="00732D61"/>
    <w:rsid w:val="007330E4"/>
    <w:rsid w:val="00733AC8"/>
    <w:rsid w:val="00733C85"/>
    <w:rsid w:val="00734614"/>
    <w:rsid w:val="007346E2"/>
    <w:rsid w:val="007348DF"/>
    <w:rsid w:val="00734BDB"/>
    <w:rsid w:val="007366D1"/>
    <w:rsid w:val="00736809"/>
    <w:rsid w:val="00736C7C"/>
    <w:rsid w:val="00737916"/>
    <w:rsid w:val="00737BE8"/>
    <w:rsid w:val="00740293"/>
    <w:rsid w:val="00740C86"/>
    <w:rsid w:val="0074181C"/>
    <w:rsid w:val="00745002"/>
    <w:rsid w:val="0074529D"/>
    <w:rsid w:val="00745701"/>
    <w:rsid w:val="00745972"/>
    <w:rsid w:val="00746260"/>
    <w:rsid w:val="007462DD"/>
    <w:rsid w:val="007471B6"/>
    <w:rsid w:val="007503F0"/>
    <w:rsid w:val="00751849"/>
    <w:rsid w:val="00751A38"/>
    <w:rsid w:val="00751CCC"/>
    <w:rsid w:val="00751F44"/>
    <w:rsid w:val="007528C3"/>
    <w:rsid w:val="00752CD7"/>
    <w:rsid w:val="007546B1"/>
    <w:rsid w:val="00754873"/>
    <w:rsid w:val="007551CC"/>
    <w:rsid w:val="00756547"/>
    <w:rsid w:val="007567F5"/>
    <w:rsid w:val="00756CF0"/>
    <w:rsid w:val="00757784"/>
    <w:rsid w:val="00757ABC"/>
    <w:rsid w:val="00757CC7"/>
    <w:rsid w:val="00757E6B"/>
    <w:rsid w:val="0076287A"/>
    <w:rsid w:val="00764500"/>
    <w:rsid w:val="00765826"/>
    <w:rsid w:val="00766259"/>
    <w:rsid w:val="007663D0"/>
    <w:rsid w:val="00766662"/>
    <w:rsid w:val="00766CE6"/>
    <w:rsid w:val="0076776C"/>
    <w:rsid w:val="00767836"/>
    <w:rsid w:val="00770C4B"/>
    <w:rsid w:val="00771373"/>
    <w:rsid w:val="0077398F"/>
    <w:rsid w:val="00773C8E"/>
    <w:rsid w:val="0077406C"/>
    <w:rsid w:val="007746E2"/>
    <w:rsid w:val="0077486C"/>
    <w:rsid w:val="007755CE"/>
    <w:rsid w:val="007758A9"/>
    <w:rsid w:val="007803F0"/>
    <w:rsid w:val="00781518"/>
    <w:rsid w:val="00781FE8"/>
    <w:rsid w:val="007825D0"/>
    <w:rsid w:val="00783189"/>
    <w:rsid w:val="007834CF"/>
    <w:rsid w:val="00783B94"/>
    <w:rsid w:val="00784E96"/>
    <w:rsid w:val="00785517"/>
    <w:rsid w:val="0078574D"/>
    <w:rsid w:val="00786040"/>
    <w:rsid w:val="00786677"/>
    <w:rsid w:val="007878B6"/>
    <w:rsid w:val="007902C4"/>
    <w:rsid w:val="00790E4B"/>
    <w:rsid w:val="007914F0"/>
    <w:rsid w:val="00792939"/>
    <w:rsid w:val="00792AA4"/>
    <w:rsid w:val="00793217"/>
    <w:rsid w:val="0079370B"/>
    <w:rsid w:val="007954F0"/>
    <w:rsid w:val="00795664"/>
    <w:rsid w:val="007958DC"/>
    <w:rsid w:val="007959F1"/>
    <w:rsid w:val="00796235"/>
    <w:rsid w:val="00796803"/>
    <w:rsid w:val="00797170"/>
    <w:rsid w:val="007A0531"/>
    <w:rsid w:val="007A0E9C"/>
    <w:rsid w:val="007A16CD"/>
    <w:rsid w:val="007A1745"/>
    <w:rsid w:val="007A1956"/>
    <w:rsid w:val="007A1AA5"/>
    <w:rsid w:val="007A2BFD"/>
    <w:rsid w:val="007A2E7C"/>
    <w:rsid w:val="007A3677"/>
    <w:rsid w:val="007A3F17"/>
    <w:rsid w:val="007A42FC"/>
    <w:rsid w:val="007A57FD"/>
    <w:rsid w:val="007A627F"/>
    <w:rsid w:val="007B2023"/>
    <w:rsid w:val="007B20EA"/>
    <w:rsid w:val="007B213E"/>
    <w:rsid w:val="007B2708"/>
    <w:rsid w:val="007B2BD9"/>
    <w:rsid w:val="007B2C14"/>
    <w:rsid w:val="007B4ECC"/>
    <w:rsid w:val="007B558D"/>
    <w:rsid w:val="007B5A52"/>
    <w:rsid w:val="007B622B"/>
    <w:rsid w:val="007B768B"/>
    <w:rsid w:val="007B7AA9"/>
    <w:rsid w:val="007C1AD2"/>
    <w:rsid w:val="007C2307"/>
    <w:rsid w:val="007C2638"/>
    <w:rsid w:val="007C30B6"/>
    <w:rsid w:val="007C330B"/>
    <w:rsid w:val="007C3749"/>
    <w:rsid w:val="007C4EE8"/>
    <w:rsid w:val="007C549F"/>
    <w:rsid w:val="007C5AF4"/>
    <w:rsid w:val="007C5DCB"/>
    <w:rsid w:val="007C69F9"/>
    <w:rsid w:val="007C6B4E"/>
    <w:rsid w:val="007C6F3B"/>
    <w:rsid w:val="007C731B"/>
    <w:rsid w:val="007C781F"/>
    <w:rsid w:val="007D1212"/>
    <w:rsid w:val="007D14B4"/>
    <w:rsid w:val="007D1A9B"/>
    <w:rsid w:val="007D1BC7"/>
    <w:rsid w:val="007D23E5"/>
    <w:rsid w:val="007D42D2"/>
    <w:rsid w:val="007D441D"/>
    <w:rsid w:val="007D5FD9"/>
    <w:rsid w:val="007D6A4E"/>
    <w:rsid w:val="007D6F4D"/>
    <w:rsid w:val="007D7FB2"/>
    <w:rsid w:val="007E03E7"/>
    <w:rsid w:val="007E11ED"/>
    <w:rsid w:val="007E1326"/>
    <w:rsid w:val="007E18C9"/>
    <w:rsid w:val="007E3129"/>
    <w:rsid w:val="007E3E34"/>
    <w:rsid w:val="007E5F57"/>
    <w:rsid w:val="007E6627"/>
    <w:rsid w:val="007E749B"/>
    <w:rsid w:val="007F06A2"/>
    <w:rsid w:val="007F1800"/>
    <w:rsid w:val="007F20A5"/>
    <w:rsid w:val="007F2464"/>
    <w:rsid w:val="007F2FAC"/>
    <w:rsid w:val="007F427F"/>
    <w:rsid w:val="007F4F69"/>
    <w:rsid w:val="007F58BC"/>
    <w:rsid w:val="007F672E"/>
    <w:rsid w:val="007F7214"/>
    <w:rsid w:val="0080057F"/>
    <w:rsid w:val="00800C11"/>
    <w:rsid w:val="00804110"/>
    <w:rsid w:val="0080584A"/>
    <w:rsid w:val="00806333"/>
    <w:rsid w:val="0080789B"/>
    <w:rsid w:val="008079CB"/>
    <w:rsid w:val="00810BC2"/>
    <w:rsid w:val="0081156D"/>
    <w:rsid w:val="0081185A"/>
    <w:rsid w:val="0081195A"/>
    <w:rsid w:val="00811DAD"/>
    <w:rsid w:val="008123DD"/>
    <w:rsid w:val="00812A2F"/>
    <w:rsid w:val="00813CBA"/>
    <w:rsid w:val="00814536"/>
    <w:rsid w:val="00814F0B"/>
    <w:rsid w:val="00814FA7"/>
    <w:rsid w:val="00815AB1"/>
    <w:rsid w:val="00815FB0"/>
    <w:rsid w:val="00816941"/>
    <w:rsid w:val="00816B7E"/>
    <w:rsid w:val="00817D64"/>
    <w:rsid w:val="008209A5"/>
    <w:rsid w:val="00820FB6"/>
    <w:rsid w:val="0082116F"/>
    <w:rsid w:val="008211EF"/>
    <w:rsid w:val="008215DC"/>
    <w:rsid w:val="00821921"/>
    <w:rsid w:val="00821B81"/>
    <w:rsid w:val="00821D69"/>
    <w:rsid w:val="008229D9"/>
    <w:rsid w:val="008231E0"/>
    <w:rsid w:val="008232F9"/>
    <w:rsid w:val="00824726"/>
    <w:rsid w:val="00824B5A"/>
    <w:rsid w:val="0082547B"/>
    <w:rsid w:val="0082639B"/>
    <w:rsid w:val="008263B9"/>
    <w:rsid w:val="00826952"/>
    <w:rsid w:val="00826AE5"/>
    <w:rsid w:val="00826C1D"/>
    <w:rsid w:val="00826E28"/>
    <w:rsid w:val="00826E87"/>
    <w:rsid w:val="00826EFC"/>
    <w:rsid w:val="00827918"/>
    <w:rsid w:val="008317C7"/>
    <w:rsid w:val="00831D42"/>
    <w:rsid w:val="0083212F"/>
    <w:rsid w:val="008323B0"/>
    <w:rsid w:val="00832A60"/>
    <w:rsid w:val="00833CE0"/>
    <w:rsid w:val="00835A36"/>
    <w:rsid w:val="00835EDF"/>
    <w:rsid w:val="008363BF"/>
    <w:rsid w:val="008370C3"/>
    <w:rsid w:val="0083775C"/>
    <w:rsid w:val="00837D6C"/>
    <w:rsid w:val="00837FD9"/>
    <w:rsid w:val="00840A99"/>
    <w:rsid w:val="00840A9C"/>
    <w:rsid w:val="00841A0B"/>
    <w:rsid w:val="00842487"/>
    <w:rsid w:val="00842F16"/>
    <w:rsid w:val="00844E2D"/>
    <w:rsid w:val="00844F67"/>
    <w:rsid w:val="008456B2"/>
    <w:rsid w:val="00846389"/>
    <w:rsid w:val="008463F4"/>
    <w:rsid w:val="00847298"/>
    <w:rsid w:val="00847BC2"/>
    <w:rsid w:val="00850094"/>
    <w:rsid w:val="00850359"/>
    <w:rsid w:val="00850F37"/>
    <w:rsid w:val="0085152B"/>
    <w:rsid w:val="00852C1A"/>
    <w:rsid w:val="008535BF"/>
    <w:rsid w:val="0085403E"/>
    <w:rsid w:val="008543AD"/>
    <w:rsid w:val="00856B22"/>
    <w:rsid w:val="0086031A"/>
    <w:rsid w:val="00860978"/>
    <w:rsid w:val="00860B7C"/>
    <w:rsid w:val="00861529"/>
    <w:rsid w:val="00861AA8"/>
    <w:rsid w:val="00862379"/>
    <w:rsid w:val="00862474"/>
    <w:rsid w:val="008637FE"/>
    <w:rsid w:val="00864D57"/>
    <w:rsid w:val="008650AB"/>
    <w:rsid w:val="00865969"/>
    <w:rsid w:val="008659F4"/>
    <w:rsid w:val="0086602E"/>
    <w:rsid w:val="00866060"/>
    <w:rsid w:val="00866080"/>
    <w:rsid w:val="00866241"/>
    <w:rsid w:val="008664FC"/>
    <w:rsid w:val="0086654D"/>
    <w:rsid w:val="00867061"/>
    <w:rsid w:val="0087091F"/>
    <w:rsid w:val="008711D8"/>
    <w:rsid w:val="00873098"/>
    <w:rsid w:val="008732F8"/>
    <w:rsid w:val="00873758"/>
    <w:rsid w:val="00873A9E"/>
    <w:rsid w:val="0087426C"/>
    <w:rsid w:val="00874587"/>
    <w:rsid w:val="00874F41"/>
    <w:rsid w:val="00875240"/>
    <w:rsid w:val="00877715"/>
    <w:rsid w:val="0088092B"/>
    <w:rsid w:val="00881A4A"/>
    <w:rsid w:val="00882345"/>
    <w:rsid w:val="00883F11"/>
    <w:rsid w:val="0088422F"/>
    <w:rsid w:val="00884631"/>
    <w:rsid w:val="00884C2C"/>
    <w:rsid w:val="00885978"/>
    <w:rsid w:val="00885C67"/>
    <w:rsid w:val="0088781E"/>
    <w:rsid w:val="00887E38"/>
    <w:rsid w:val="00891300"/>
    <w:rsid w:val="0089191F"/>
    <w:rsid w:val="00891F5C"/>
    <w:rsid w:val="008921C7"/>
    <w:rsid w:val="008926FF"/>
    <w:rsid w:val="008935E0"/>
    <w:rsid w:val="0089374C"/>
    <w:rsid w:val="008963E3"/>
    <w:rsid w:val="008978E5"/>
    <w:rsid w:val="00897E33"/>
    <w:rsid w:val="008A098D"/>
    <w:rsid w:val="008A0E9C"/>
    <w:rsid w:val="008A10D7"/>
    <w:rsid w:val="008A11E4"/>
    <w:rsid w:val="008A19A4"/>
    <w:rsid w:val="008A2E79"/>
    <w:rsid w:val="008A2F29"/>
    <w:rsid w:val="008A38E7"/>
    <w:rsid w:val="008A4664"/>
    <w:rsid w:val="008A5F3C"/>
    <w:rsid w:val="008A6603"/>
    <w:rsid w:val="008A7DB3"/>
    <w:rsid w:val="008B06F2"/>
    <w:rsid w:val="008B20FC"/>
    <w:rsid w:val="008B2649"/>
    <w:rsid w:val="008B3803"/>
    <w:rsid w:val="008B54D7"/>
    <w:rsid w:val="008B5594"/>
    <w:rsid w:val="008B5696"/>
    <w:rsid w:val="008B6055"/>
    <w:rsid w:val="008B61DC"/>
    <w:rsid w:val="008B6F8F"/>
    <w:rsid w:val="008B7E76"/>
    <w:rsid w:val="008B7F06"/>
    <w:rsid w:val="008C02DC"/>
    <w:rsid w:val="008C1D83"/>
    <w:rsid w:val="008C2554"/>
    <w:rsid w:val="008C29EA"/>
    <w:rsid w:val="008C2AE9"/>
    <w:rsid w:val="008C2B81"/>
    <w:rsid w:val="008C39D5"/>
    <w:rsid w:val="008C3FAD"/>
    <w:rsid w:val="008C494A"/>
    <w:rsid w:val="008C49C5"/>
    <w:rsid w:val="008C5D3E"/>
    <w:rsid w:val="008C787B"/>
    <w:rsid w:val="008C7AF1"/>
    <w:rsid w:val="008D1395"/>
    <w:rsid w:val="008D292B"/>
    <w:rsid w:val="008D345C"/>
    <w:rsid w:val="008D3767"/>
    <w:rsid w:val="008D3FE7"/>
    <w:rsid w:val="008D4845"/>
    <w:rsid w:val="008D621E"/>
    <w:rsid w:val="008D6543"/>
    <w:rsid w:val="008D6D4C"/>
    <w:rsid w:val="008D78E5"/>
    <w:rsid w:val="008E017F"/>
    <w:rsid w:val="008E0D85"/>
    <w:rsid w:val="008E0F69"/>
    <w:rsid w:val="008E15E0"/>
    <w:rsid w:val="008E1655"/>
    <w:rsid w:val="008E213E"/>
    <w:rsid w:val="008E2BDB"/>
    <w:rsid w:val="008E2E0D"/>
    <w:rsid w:val="008E5DC4"/>
    <w:rsid w:val="008E60B8"/>
    <w:rsid w:val="008E7042"/>
    <w:rsid w:val="008E725C"/>
    <w:rsid w:val="008E7BCA"/>
    <w:rsid w:val="008F0C22"/>
    <w:rsid w:val="008F1D80"/>
    <w:rsid w:val="008F310C"/>
    <w:rsid w:val="008F3E9A"/>
    <w:rsid w:val="008F4303"/>
    <w:rsid w:val="008F5E26"/>
    <w:rsid w:val="008F6EF9"/>
    <w:rsid w:val="009003D0"/>
    <w:rsid w:val="009033C6"/>
    <w:rsid w:val="009034E6"/>
    <w:rsid w:val="009035DB"/>
    <w:rsid w:val="0090509F"/>
    <w:rsid w:val="0090544F"/>
    <w:rsid w:val="0090548A"/>
    <w:rsid w:val="00905FD5"/>
    <w:rsid w:val="009071E9"/>
    <w:rsid w:val="009119F2"/>
    <w:rsid w:val="00911D08"/>
    <w:rsid w:val="00912870"/>
    <w:rsid w:val="00912DA6"/>
    <w:rsid w:val="00913739"/>
    <w:rsid w:val="009139DF"/>
    <w:rsid w:val="00916060"/>
    <w:rsid w:val="00916418"/>
    <w:rsid w:val="00916843"/>
    <w:rsid w:val="00920395"/>
    <w:rsid w:val="00920C77"/>
    <w:rsid w:val="00921993"/>
    <w:rsid w:val="0092378D"/>
    <w:rsid w:val="00923BE7"/>
    <w:rsid w:val="00925FBB"/>
    <w:rsid w:val="00927AEF"/>
    <w:rsid w:val="00927CE2"/>
    <w:rsid w:val="00932C4F"/>
    <w:rsid w:val="009331BE"/>
    <w:rsid w:val="0093384E"/>
    <w:rsid w:val="00933A35"/>
    <w:rsid w:val="00933C46"/>
    <w:rsid w:val="00933F33"/>
    <w:rsid w:val="00934556"/>
    <w:rsid w:val="00934630"/>
    <w:rsid w:val="00935B7F"/>
    <w:rsid w:val="00941740"/>
    <w:rsid w:val="00941A04"/>
    <w:rsid w:val="0094242A"/>
    <w:rsid w:val="009444A8"/>
    <w:rsid w:val="00944A60"/>
    <w:rsid w:val="00944CA3"/>
    <w:rsid w:val="00944E9F"/>
    <w:rsid w:val="00945474"/>
    <w:rsid w:val="0094559F"/>
    <w:rsid w:val="00945C0C"/>
    <w:rsid w:val="00945EA5"/>
    <w:rsid w:val="009465AE"/>
    <w:rsid w:val="009469AC"/>
    <w:rsid w:val="0095002D"/>
    <w:rsid w:val="00950062"/>
    <w:rsid w:val="00950839"/>
    <w:rsid w:val="009515C5"/>
    <w:rsid w:val="009518E1"/>
    <w:rsid w:val="00951E20"/>
    <w:rsid w:val="009537C7"/>
    <w:rsid w:val="0095382C"/>
    <w:rsid w:val="00953954"/>
    <w:rsid w:val="00954BFA"/>
    <w:rsid w:val="0095621B"/>
    <w:rsid w:val="009570B7"/>
    <w:rsid w:val="0095711B"/>
    <w:rsid w:val="00957CB2"/>
    <w:rsid w:val="00960147"/>
    <w:rsid w:val="0096074D"/>
    <w:rsid w:val="00961201"/>
    <w:rsid w:val="0096168A"/>
    <w:rsid w:val="0096191C"/>
    <w:rsid w:val="009619CD"/>
    <w:rsid w:val="00961C32"/>
    <w:rsid w:val="0096320F"/>
    <w:rsid w:val="0096414E"/>
    <w:rsid w:val="0096445A"/>
    <w:rsid w:val="009649D8"/>
    <w:rsid w:val="00964B02"/>
    <w:rsid w:val="00965562"/>
    <w:rsid w:val="00965AD3"/>
    <w:rsid w:val="009668D0"/>
    <w:rsid w:val="00967B87"/>
    <w:rsid w:val="00970362"/>
    <w:rsid w:val="00971425"/>
    <w:rsid w:val="00971B12"/>
    <w:rsid w:val="00972192"/>
    <w:rsid w:val="009723A9"/>
    <w:rsid w:val="00972AAA"/>
    <w:rsid w:val="00974288"/>
    <w:rsid w:val="00975150"/>
    <w:rsid w:val="00975C72"/>
    <w:rsid w:val="0097675F"/>
    <w:rsid w:val="00976F7D"/>
    <w:rsid w:val="00980246"/>
    <w:rsid w:val="009810CC"/>
    <w:rsid w:val="00981C83"/>
    <w:rsid w:val="0098356E"/>
    <w:rsid w:val="00984113"/>
    <w:rsid w:val="00985479"/>
    <w:rsid w:val="009858F3"/>
    <w:rsid w:val="00985C97"/>
    <w:rsid w:val="00986305"/>
    <w:rsid w:val="00986326"/>
    <w:rsid w:val="00986656"/>
    <w:rsid w:val="00987129"/>
    <w:rsid w:val="009871B7"/>
    <w:rsid w:val="0098724B"/>
    <w:rsid w:val="00990449"/>
    <w:rsid w:val="0099166D"/>
    <w:rsid w:val="009919A5"/>
    <w:rsid w:val="00991E99"/>
    <w:rsid w:val="009920AC"/>
    <w:rsid w:val="009925DE"/>
    <w:rsid w:val="00992D76"/>
    <w:rsid w:val="00993311"/>
    <w:rsid w:val="00993585"/>
    <w:rsid w:val="00994493"/>
    <w:rsid w:val="009949F9"/>
    <w:rsid w:val="00994D2E"/>
    <w:rsid w:val="009952E6"/>
    <w:rsid w:val="00995599"/>
    <w:rsid w:val="00995BA8"/>
    <w:rsid w:val="0099632B"/>
    <w:rsid w:val="00996F6F"/>
    <w:rsid w:val="009A065C"/>
    <w:rsid w:val="009A35C8"/>
    <w:rsid w:val="009A41D1"/>
    <w:rsid w:val="009A4EF3"/>
    <w:rsid w:val="009A6185"/>
    <w:rsid w:val="009A6E93"/>
    <w:rsid w:val="009A7530"/>
    <w:rsid w:val="009A76AB"/>
    <w:rsid w:val="009A7C18"/>
    <w:rsid w:val="009B274C"/>
    <w:rsid w:val="009B2881"/>
    <w:rsid w:val="009B2EB5"/>
    <w:rsid w:val="009B3010"/>
    <w:rsid w:val="009B37C1"/>
    <w:rsid w:val="009B3827"/>
    <w:rsid w:val="009B4AB7"/>
    <w:rsid w:val="009B5162"/>
    <w:rsid w:val="009B57C6"/>
    <w:rsid w:val="009B6D41"/>
    <w:rsid w:val="009C10A1"/>
    <w:rsid w:val="009C2CD4"/>
    <w:rsid w:val="009C2E82"/>
    <w:rsid w:val="009C339B"/>
    <w:rsid w:val="009C37BD"/>
    <w:rsid w:val="009C41F4"/>
    <w:rsid w:val="009C61B1"/>
    <w:rsid w:val="009C6460"/>
    <w:rsid w:val="009D0720"/>
    <w:rsid w:val="009D08A3"/>
    <w:rsid w:val="009D15D4"/>
    <w:rsid w:val="009D1A51"/>
    <w:rsid w:val="009D1FB6"/>
    <w:rsid w:val="009D2162"/>
    <w:rsid w:val="009D3FDB"/>
    <w:rsid w:val="009D5119"/>
    <w:rsid w:val="009D5200"/>
    <w:rsid w:val="009D537E"/>
    <w:rsid w:val="009D54F3"/>
    <w:rsid w:val="009D5C1B"/>
    <w:rsid w:val="009D6B86"/>
    <w:rsid w:val="009D7D20"/>
    <w:rsid w:val="009E14B9"/>
    <w:rsid w:val="009E2222"/>
    <w:rsid w:val="009E27E7"/>
    <w:rsid w:val="009E310B"/>
    <w:rsid w:val="009E35F3"/>
    <w:rsid w:val="009E372C"/>
    <w:rsid w:val="009E382E"/>
    <w:rsid w:val="009E418B"/>
    <w:rsid w:val="009E48A8"/>
    <w:rsid w:val="009E5673"/>
    <w:rsid w:val="009E58BE"/>
    <w:rsid w:val="009E6719"/>
    <w:rsid w:val="009E69FA"/>
    <w:rsid w:val="009E7645"/>
    <w:rsid w:val="009E775F"/>
    <w:rsid w:val="009F00F7"/>
    <w:rsid w:val="009F10FF"/>
    <w:rsid w:val="009F1B56"/>
    <w:rsid w:val="009F311B"/>
    <w:rsid w:val="009F3E94"/>
    <w:rsid w:val="009F3F13"/>
    <w:rsid w:val="009F482D"/>
    <w:rsid w:val="009F5588"/>
    <w:rsid w:val="009F6406"/>
    <w:rsid w:val="009F676C"/>
    <w:rsid w:val="009F6BCF"/>
    <w:rsid w:val="00A00D92"/>
    <w:rsid w:val="00A01060"/>
    <w:rsid w:val="00A01F4F"/>
    <w:rsid w:val="00A0201F"/>
    <w:rsid w:val="00A0225B"/>
    <w:rsid w:val="00A02D50"/>
    <w:rsid w:val="00A02F30"/>
    <w:rsid w:val="00A036FD"/>
    <w:rsid w:val="00A04826"/>
    <w:rsid w:val="00A05D46"/>
    <w:rsid w:val="00A06818"/>
    <w:rsid w:val="00A074A7"/>
    <w:rsid w:val="00A07CA7"/>
    <w:rsid w:val="00A10AAB"/>
    <w:rsid w:val="00A10DC9"/>
    <w:rsid w:val="00A11055"/>
    <w:rsid w:val="00A11112"/>
    <w:rsid w:val="00A1193A"/>
    <w:rsid w:val="00A124CC"/>
    <w:rsid w:val="00A12A06"/>
    <w:rsid w:val="00A14470"/>
    <w:rsid w:val="00A14BBE"/>
    <w:rsid w:val="00A1535C"/>
    <w:rsid w:val="00A1605E"/>
    <w:rsid w:val="00A168CA"/>
    <w:rsid w:val="00A16925"/>
    <w:rsid w:val="00A16ACE"/>
    <w:rsid w:val="00A17A36"/>
    <w:rsid w:val="00A205AA"/>
    <w:rsid w:val="00A21509"/>
    <w:rsid w:val="00A21CDE"/>
    <w:rsid w:val="00A22907"/>
    <w:rsid w:val="00A23343"/>
    <w:rsid w:val="00A23A21"/>
    <w:rsid w:val="00A24515"/>
    <w:rsid w:val="00A2530E"/>
    <w:rsid w:val="00A269D0"/>
    <w:rsid w:val="00A26A4A"/>
    <w:rsid w:val="00A27D9B"/>
    <w:rsid w:val="00A27EE3"/>
    <w:rsid w:val="00A31125"/>
    <w:rsid w:val="00A32139"/>
    <w:rsid w:val="00A32D3F"/>
    <w:rsid w:val="00A33412"/>
    <w:rsid w:val="00A3393F"/>
    <w:rsid w:val="00A34591"/>
    <w:rsid w:val="00A34B7C"/>
    <w:rsid w:val="00A3530D"/>
    <w:rsid w:val="00A359BA"/>
    <w:rsid w:val="00A35E87"/>
    <w:rsid w:val="00A370C8"/>
    <w:rsid w:val="00A37818"/>
    <w:rsid w:val="00A37C90"/>
    <w:rsid w:val="00A37EFD"/>
    <w:rsid w:val="00A4021A"/>
    <w:rsid w:val="00A41AFC"/>
    <w:rsid w:val="00A41F57"/>
    <w:rsid w:val="00A427F6"/>
    <w:rsid w:val="00A43076"/>
    <w:rsid w:val="00A4380A"/>
    <w:rsid w:val="00A4398D"/>
    <w:rsid w:val="00A43B01"/>
    <w:rsid w:val="00A44FAF"/>
    <w:rsid w:val="00A45088"/>
    <w:rsid w:val="00A4537E"/>
    <w:rsid w:val="00A45497"/>
    <w:rsid w:val="00A4762B"/>
    <w:rsid w:val="00A47A7E"/>
    <w:rsid w:val="00A5092E"/>
    <w:rsid w:val="00A50B4A"/>
    <w:rsid w:val="00A5183F"/>
    <w:rsid w:val="00A51B71"/>
    <w:rsid w:val="00A51EA2"/>
    <w:rsid w:val="00A5216E"/>
    <w:rsid w:val="00A525DA"/>
    <w:rsid w:val="00A52770"/>
    <w:rsid w:val="00A52A60"/>
    <w:rsid w:val="00A5353C"/>
    <w:rsid w:val="00A53E70"/>
    <w:rsid w:val="00A54702"/>
    <w:rsid w:val="00A55E8B"/>
    <w:rsid w:val="00A563FB"/>
    <w:rsid w:val="00A564AF"/>
    <w:rsid w:val="00A56790"/>
    <w:rsid w:val="00A569EA"/>
    <w:rsid w:val="00A56EEB"/>
    <w:rsid w:val="00A57648"/>
    <w:rsid w:val="00A609F1"/>
    <w:rsid w:val="00A60A3E"/>
    <w:rsid w:val="00A60A4C"/>
    <w:rsid w:val="00A611A6"/>
    <w:rsid w:val="00A61F91"/>
    <w:rsid w:val="00A621D5"/>
    <w:rsid w:val="00A6343F"/>
    <w:rsid w:val="00A63686"/>
    <w:rsid w:val="00A63E4D"/>
    <w:rsid w:val="00A64304"/>
    <w:rsid w:val="00A67D2B"/>
    <w:rsid w:val="00A713E3"/>
    <w:rsid w:val="00A72113"/>
    <w:rsid w:val="00A728E7"/>
    <w:rsid w:val="00A72E47"/>
    <w:rsid w:val="00A730FF"/>
    <w:rsid w:val="00A738A4"/>
    <w:rsid w:val="00A73FBF"/>
    <w:rsid w:val="00A74124"/>
    <w:rsid w:val="00A7418B"/>
    <w:rsid w:val="00A74A78"/>
    <w:rsid w:val="00A752F2"/>
    <w:rsid w:val="00A75673"/>
    <w:rsid w:val="00A75D7A"/>
    <w:rsid w:val="00A7640B"/>
    <w:rsid w:val="00A77AEB"/>
    <w:rsid w:val="00A80239"/>
    <w:rsid w:val="00A8084D"/>
    <w:rsid w:val="00A81110"/>
    <w:rsid w:val="00A814AB"/>
    <w:rsid w:val="00A81558"/>
    <w:rsid w:val="00A822DF"/>
    <w:rsid w:val="00A82970"/>
    <w:rsid w:val="00A84583"/>
    <w:rsid w:val="00A84D26"/>
    <w:rsid w:val="00A86800"/>
    <w:rsid w:val="00A87731"/>
    <w:rsid w:val="00A9086A"/>
    <w:rsid w:val="00A91025"/>
    <w:rsid w:val="00A912B3"/>
    <w:rsid w:val="00A91DFD"/>
    <w:rsid w:val="00A9310A"/>
    <w:rsid w:val="00A9395A"/>
    <w:rsid w:val="00A942C5"/>
    <w:rsid w:val="00A94B42"/>
    <w:rsid w:val="00A95A1F"/>
    <w:rsid w:val="00A95D02"/>
    <w:rsid w:val="00A95F9D"/>
    <w:rsid w:val="00A960BC"/>
    <w:rsid w:val="00A968E5"/>
    <w:rsid w:val="00AA0321"/>
    <w:rsid w:val="00AA0A81"/>
    <w:rsid w:val="00AA1121"/>
    <w:rsid w:val="00AA12C5"/>
    <w:rsid w:val="00AA17C0"/>
    <w:rsid w:val="00AA1A3B"/>
    <w:rsid w:val="00AA292C"/>
    <w:rsid w:val="00AA2B55"/>
    <w:rsid w:val="00AA3D68"/>
    <w:rsid w:val="00AA4623"/>
    <w:rsid w:val="00AA4DF6"/>
    <w:rsid w:val="00AA5FD8"/>
    <w:rsid w:val="00AA6490"/>
    <w:rsid w:val="00AA696B"/>
    <w:rsid w:val="00AA7035"/>
    <w:rsid w:val="00AA759E"/>
    <w:rsid w:val="00AA75BC"/>
    <w:rsid w:val="00AA7A2F"/>
    <w:rsid w:val="00AB00CE"/>
    <w:rsid w:val="00AB12BA"/>
    <w:rsid w:val="00AB132B"/>
    <w:rsid w:val="00AB2017"/>
    <w:rsid w:val="00AB286E"/>
    <w:rsid w:val="00AB3BF9"/>
    <w:rsid w:val="00AB3CB6"/>
    <w:rsid w:val="00AB3E0C"/>
    <w:rsid w:val="00AB4988"/>
    <w:rsid w:val="00AB4EF3"/>
    <w:rsid w:val="00AB6A62"/>
    <w:rsid w:val="00AC1EB4"/>
    <w:rsid w:val="00AC2CF5"/>
    <w:rsid w:val="00AC4DA4"/>
    <w:rsid w:val="00AC5EC0"/>
    <w:rsid w:val="00AC60D8"/>
    <w:rsid w:val="00AC6AF8"/>
    <w:rsid w:val="00AC6C9D"/>
    <w:rsid w:val="00AC79A8"/>
    <w:rsid w:val="00AC7DC2"/>
    <w:rsid w:val="00AD0971"/>
    <w:rsid w:val="00AD0B72"/>
    <w:rsid w:val="00AD13DD"/>
    <w:rsid w:val="00AD156F"/>
    <w:rsid w:val="00AD2D23"/>
    <w:rsid w:val="00AD2D61"/>
    <w:rsid w:val="00AD329C"/>
    <w:rsid w:val="00AD3ABE"/>
    <w:rsid w:val="00AD3DA4"/>
    <w:rsid w:val="00AD3F2F"/>
    <w:rsid w:val="00AD4070"/>
    <w:rsid w:val="00AD486A"/>
    <w:rsid w:val="00AD5EBA"/>
    <w:rsid w:val="00AD6525"/>
    <w:rsid w:val="00AD72C8"/>
    <w:rsid w:val="00AD7439"/>
    <w:rsid w:val="00AE03D0"/>
    <w:rsid w:val="00AE10AB"/>
    <w:rsid w:val="00AE16F3"/>
    <w:rsid w:val="00AE1E0C"/>
    <w:rsid w:val="00AE2675"/>
    <w:rsid w:val="00AE3560"/>
    <w:rsid w:val="00AE4090"/>
    <w:rsid w:val="00AE41AD"/>
    <w:rsid w:val="00AE44C9"/>
    <w:rsid w:val="00AE4B69"/>
    <w:rsid w:val="00AE4CD5"/>
    <w:rsid w:val="00AE628E"/>
    <w:rsid w:val="00AE6FE0"/>
    <w:rsid w:val="00AE7121"/>
    <w:rsid w:val="00AE76F5"/>
    <w:rsid w:val="00AE7C27"/>
    <w:rsid w:val="00AF0500"/>
    <w:rsid w:val="00AF05FD"/>
    <w:rsid w:val="00AF0F89"/>
    <w:rsid w:val="00AF10B5"/>
    <w:rsid w:val="00AF202F"/>
    <w:rsid w:val="00AF25E1"/>
    <w:rsid w:val="00AF39FC"/>
    <w:rsid w:val="00AF5535"/>
    <w:rsid w:val="00AF569A"/>
    <w:rsid w:val="00AF5E31"/>
    <w:rsid w:val="00AF72F6"/>
    <w:rsid w:val="00B00AEF"/>
    <w:rsid w:val="00B0156B"/>
    <w:rsid w:val="00B01997"/>
    <w:rsid w:val="00B02307"/>
    <w:rsid w:val="00B02362"/>
    <w:rsid w:val="00B02E9F"/>
    <w:rsid w:val="00B03441"/>
    <w:rsid w:val="00B04C9A"/>
    <w:rsid w:val="00B050F9"/>
    <w:rsid w:val="00B057E9"/>
    <w:rsid w:val="00B05C5E"/>
    <w:rsid w:val="00B05F77"/>
    <w:rsid w:val="00B06236"/>
    <w:rsid w:val="00B06C17"/>
    <w:rsid w:val="00B079EC"/>
    <w:rsid w:val="00B07D42"/>
    <w:rsid w:val="00B124CE"/>
    <w:rsid w:val="00B12FE3"/>
    <w:rsid w:val="00B1418D"/>
    <w:rsid w:val="00B142CA"/>
    <w:rsid w:val="00B14B2B"/>
    <w:rsid w:val="00B14D1A"/>
    <w:rsid w:val="00B1519B"/>
    <w:rsid w:val="00B15FE3"/>
    <w:rsid w:val="00B160C7"/>
    <w:rsid w:val="00B17350"/>
    <w:rsid w:val="00B17626"/>
    <w:rsid w:val="00B17DD1"/>
    <w:rsid w:val="00B17E7B"/>
    <w:rsid w:val="00B2053F"/>
    <w:rsid w:val="00B208F9"/>
    <w:rsid w:val="00B2289D"/>
    <w:rsid w:val="00B22AA7"/>
    <w:rsid w:val="00B22CDB"/>
    <w:rsid w:val="00B23EB2"/>
    <w:rsid w:val="00B241B2"/>
    <w:rsid w:val="00B24204"/>
    <w:rsid w:val="00B245DF"/>
    <w:rsid w:val="00B24884"/>
    <w:rsid w:val="00B24DF2"/>
    <w:rsid w:val="00B2501E"/>
    <w:rsid w:val="00B25354"/>
    <w:rsid w:val="00B2598C"/>
    <w:rsid w:val="00B25D1C"/>
    <w:rsid w:val="00B25F82"/>
    <w:rsid w:val="00B26273"/>
    <w:rsid w:val="00B26969"/>
    <w:rsid w:val="00B27A2A"/>
    <w:rsid w:val="00B27C65"/>
    <w:rsid w:val="00B27CB9"/>
    <w:rsid w:val="00B27E3F"/>
    <w:rsid w:val="00B31B82"/>
    <w:rsid w:val="00B31EA6"/>
    <w:rsid w:val="00B320F3"/>
    <w:rsid w:val="00B3233E"/>
    <w:rsid w:val="00B3275E"/>
    <w:rsid w:val="00B3295D"/>
    <w:rsid w:val="00B346DA"/>
    <w:rsid w:val="00B349C9"/>
    <w:rsid w:val="00B35314"/>
    <w:rsid w:val="00B400CF"/>
    <w:rsid w:val="00B40236"/>
    <w:rsid w:val="00B412A8"/>
    <w:rsid w:val="00B417F0"/>
    <w:rsid w:val="00B42FB4"/>
    <w:rsid w:val="00B42FEA"/>
    <w:rsid w:val="00B4394B"/>
    <w:rsid w:val="00B43AC8"/>
    <w:rsid w:val="00B45102"/>
    <w:rsid w:val="00B45B89"/>
    <w:rsid w:val="00B461CD"/>
    <w:rsid w:val="00B46B03"/>
    <w:rsid w:val="00B472C2"/>
    <w:rsid w:val="00B5040B"/>
    <w:rsid w:val="00B50F00"/>
    <w:rsid w:val="00B52327"/>
    <w:rsid w:val="00B53698"/>
    <w:rsid w:val="00B5443C"/>
    <w:rsid w:val="00B54E2F"/>
    <w:rsid w:val="00B5551A"/>
    <w:rsid w:val="00B56336"/>
    <w:rsid w:val="00B57E43"/>
    <w:rsid w:val="00B60326"/>
    <w:rsid w:val="00B614F8"/>
    <w:rsid w:val="00B61680"/>
    <w:rsid w:val="00B617F6"/>
    <w:rsid w:val="00B62053"/>
    <w:rsid w:val="00B62AA1"/>
    <w:rsid w:val="00B6340D"/>
    <w:rsid w:val="00B638B5"/>
    <w:rsid w:val="00B64628"/>
    <w:rsid w:val="00B64828"/>
    <w:rsid w:val="00B65590"/>
    <w:rsid w:val="00B65845"/>
    <w:rsid w:val="00B658DC"/>
    <w:rsid w:val="00B65A1F"/>
    <w:rsid w:val="00B65DBF"/>
    <w:rsid w:val="00B66809"/>
    <w:rsid w:val="00B676C0"/>
    <w:rsid w:val="00B67821"/>
    <w:rsid w:val="00B678D7"/>
    <w:rsid w:val="00B67C91"/>
    <w:rsid w:val="00B70377"/>
    <w:rsid w:val="00B703B7"/>
    <w:rsid w:val="00B7078E"/>
    <w:rsid w:val="00B70C8A"/>
    <w:rsid w:val="00B714B5"/>
    <w:rsid w:val="00B7176E"/>
    <w:rsid w:val="00B71B7A"/>
    <w:rsid w:val="00B72E84"/>
    <w:rsid w:val="00B7394C"/>
    <w:rsid w:val="00B73CCF"/>
    <w:rsid w:val="00B73FE9"/>
    <w:rsid w:val="00B75B9E"/>
    <w:rsid w:val="00B76D09"/>
    <w:rsid w:val="00B80495"/>
    <w:rsid w:val="00B80777"/>
    <w:rsid w:val="00B81CC9"/>
    <w:rsid w:val="00B81F27"/>
    <w:rsid w:val="00B8318F"/>
    <w:rsid w:val="00B83494"/>
    <w:rsid w:val="00B843DA"/>
    <w:rsid w:val="00B85CD8"/>
    <w:rsid w:val="00B85E7E"/>
    <w:rsid w:val="00B86EAD"/>
    <w:rsid w:val="00B9103C"/>
    <w:rsid w:val="00B9134F"/>
    <w:rsid w:val="00B913CD"/>
    <w:rsid w:val="00B916FA"/>
    <w:rsid w:val="00B9180B"/>
    <w:rsid w:val="00B91830"/>
    <w:rsid w:val="00B9285A"/>
    <w:rsid w:val="00B92F9B"/>
    <w:rsid w:val="00B9329C"/>
    <w:rsid w:val="00B94619"/>
    <w:rsid w:val="00B94CBA"/>
    <w:rsid w:val="00B94F20"/>
    <w:rsid w:val="00BA20EC"/>
    <w:rsid w:val="00BA22AC"/>
    <w:rsid w:val="00BA3314"/>
    <w:rsid w:val="00BA3E66"/>
    <w:rsid w:val="00BA4191"/>
    <w:rsid w:val="00BA4D29"/>
    <w:rsid w:val="00BA5CC4"/>
    <w:rsid w:val="00BA66AB"/>
    <w:rsid w:val="00BA6D45"/>
    <w:rsid w:val="00BA6E6F"/>
    <w:rsid w:val="00BB038C"/>
    <w:rsid w:val="00BB1876"/>
    <w:rsid w:val="00BB19FD"/>
    <w:rsid w:val="00BB1A9B"/>
    <w:rsid w:val="00BB22EA"/>
    <w:rsid w:val="00BB3440"/>
    <w:rsid w:val="00BB37E7"/>
    <w:rsid w:val="00BB430D"/>
    <w:rsid w:val="00BB444D"/>
    <w:rsid w:val="00BB4877"/>
    <w:rsid w:val="00BB4B6F"/>
    <w:rsid w:val="00BB67AE"/>
    <w:rsid w:val="00BB6AB9"/>
    <w:rsid w:val="00BB70C6"/>
    <w:rsid w:val="00BB70ED"/>
    <w:rsid w:val="00BB7E25"/>
    <w:rsid w:val="00BC0C96"/>
    <w:rsid w:val="00BC10D8"/>
    <w:rsid w:val="00BC1D31"/>
    <w:rsid w:val="00BC1D48"/>
    <w:rsid w:val="00BC2834"/>
    <w:rsid w:val="00BC2B4A"/>
    <w:rsid w:val="00BC38BC"/>
    <w:rsid w:val="00BC3B6A"/>
    <w:rsid w:val="00BC42B9"/>
    <w:rsid w:val="00BC4751"/>
    <w:rsid w:val="00BC4B17"/>
    <w:rsid w:val="00BC4C19"/>
    <w:rsid w:val="00BC4C1B"/>
    <w:rsid w:val="00BC5883"/>
    <w:rsid w:val="00BC64FE"/>
    <w:rsid w:val="00BC6D3D"/>
    <w:rsid w:val="00BC7245"/>
    <w:rsid w:val="00BC72A3"/>
    <w:rsid w:val="00BD0154"/>
    <w:rsid w:val="00BD0178"/>
    <w:rsid w:val="00BD0256"/>
    <w:rsid w:val="00BD0E7E"/>
    <w:rsid w:val="00BD16E4"/>
    <w:rsid w:val="00BD2769"/>
    <w:rsid w:val="00BD2828"/>
    <w:rsid w:val="00BD28FC"/>
    <w:rsid w:val="00BD2C4B"/>
    <w:rsid w:val="00BD2F09"/>
    <w:rsid w:val="00BD5AC8"/>
    <w:rsid w:val="00BD615E"/>
    <w:rsid w:val="00BD6DB6"/>
    <w:rsid w:val="00BD710F"/>
    <w:rsid w:val="00BD7494"/>
    <w:rsid w:val="00BE0D06"/>
    <w:rsid w:val="00BE1DA8"/>
    <w:rsid w:val="00BE3832"/>
    <w:rsid w:val="00BE3976"/>
    <w:rsid w:val="00BE3EDB"/>
    <w:rsid w:val="00BE5288"/>
    <w:rsid w:val="00BE63E5"/>
    <w:rsid w:val="00BF0220"/>
    <w:rsid w:val="00BF0632"/>
    <w:rsid w:val="00BF0ABF"/>
    <w:rsid w:val="00BF137F"/>
    <w:rsid w:val="00BF22C2"/>
    <w:rsid w:val="00BF2F8F"/>
    <w:rsid w:val="00BF3C17"/>
    <w:rsid w:val="00BF4526"/>
    <w:rsid w:val="00BF5373"/>
    <w:rsid w:val="00BF54AF"/>
    <w:rsid w:val="00BF5932"/>
    <w:rsid w:val="00BF5AB2"/>
    <w:rsid w:val="00BF62F9"/>
    <w:rsid w:val="00C01777"/>
    <w:rsid w:val="00C01C5F"/>
    <w:rsid w:val="00C01E78"/>
    <w:rsid w:val="00C024EA"/>
    <w:rsid w:val="00C02DD4"/>
    <w:rsid w:val="00C02E56"/>
    <w:rsid w:val="00C030AC"/>
    <w:rsid w:val="00C03C55"/>
    <w:rsid w:val="00C049D2"/>
    <w:rsid w:val="00C05E15"/>
    <w:rsid w:val="00C10446"/>
    <w:rsid w:val="00C10C33"/>
    <w:rsid w:val="00C10E67"/>
    <w:rsid w:val="00C11CF8"/>
    <w:rsid w:val="00C12E5B"/>
    <w:rsid w:val="00C12F18"/>
    <w:rsid w:val="00C13E9C"/>
    <w:rsid w:val="00C141D9"/>
    <w:rsid w:val="00C14547"/>
    <w:rsid w:val="00C151EF"/>
    <w:rsid w:val="00C16700"/>
    <w:rsid w:val="00C1694F"/>
    <w:rsid w:val="00C1776D"/>
    <w:rsid w:val="00C17E40"/>
    <w:rsid w:val="00C2032D"/>
    <w:rsid w:val="00C21007"/>
    <w:rsid w:val="00C22BF9"/>
    <w:rsid w:val="00C231E0"/>
    <w:rsid w:val="00C24256"/>
    <w:rsid w:val="00C24C4C"/>
    <w:rsid w:val="00C255D2"/>
    <w:rsid w:val="00C257A0"/>
    <w:rsid w:val="00C2588D"/>
    <w:rsid w:val="00C26254"/>
    <w:rsid w:val="00C26361"/>
    <w:rsid w:val="00C27755"/>
    <w:rsid w:val="00C27EFF"/>
    <w:rsid w:val="00C30767"/>
    <w:rsid w:val="00C30C0D"/>
    <w:rsid w:val="00C30F66"/>
    <w:rsid w:val="00C3276B"/>
    <w:rsid w:val="00C357E4"/>
    <w:rsid w:val="00C358FD"/>
    <w:rsid w:val="00C35C13"/>
    <w:rsid w:val="00C35E52"/>
    <w:rsid w:val="00C35E75"/>
    <w:rsid w:val="00C37056"/>
    <w:rsid w:val="00C40A18"/>
    <w:rsid w:val="00C420B3"/>
    <w:rsid w:val="00C435BB"/>
    <w:rsid w:val="00C43604"/>
    <w:rsid w:val="00C4382C"/>
    <w:rsid w:val="00C43F4B"/>
    <w:rsid w:val="00C452D1"/>
    <w:rsid w:val="00C45644"/>
    <w:rsid w:val="00C4564A"/>
    <w:rsid w:val="00C4582A"/>
    <w:rsid w:val="00C4589A"/>
    <w:rsid w:val="00C45BEF"/>
    <w:rsid w:val="00C46ADF"/>
    <w:rsid w:val="00C46FB7"/>
    <w:rsid w:val="00C47EEE"/>
    <w:rsid w:val="00C502D6"/>
    <w:rsid w:val="00C51A72"/>
    <w:rsid w:val="00C51EF0"/>
    <w:rsid w:val="00C52078"/>
    <w:rsid w:val="00C5209E"/>
    <w:rsid w:val="00C5231E"/>
    <w:rsid w:val="00C5251A"/>
    <w:rsid w:val="00C5341A"/>
    <w:rsid w:val="00C53F25"/>
    <w:rsid w:val="00C5475C"/>
    <w:rsid w:val="00C54DBC"/>
    <w:rsid w:val="00C54E37"/>
    <w:rsid w:val="00C55CDB"/>
    <w:rsid w:val="00C55E5A"/>
    <w:rsid w:val="00C56054"/>
    <w:rsid w:val="00C56150"/>
    <w:rsid w:val="00C562C5"/>
    <w:rsid w:val="00C57698"/>
    <w:rsid w:val="00C57803"/>
    <w:rsid w:val="00C603B1"/>
    <w:rsid w:val="00C60FEB"/>
    <w:rsid w:val="00C61136"/>
    <w:rsid w:val="00C62289"/>
    <w:rsid w:val="00C629F5"/>
    <w:rsid w:val="00C640EE"/>
    <w:rsid w:val="00C642D7"/>
    <w:rsid w:val="00C6453D"/>
    <w:rsid w:val="00C64E98"/>
    <w:rsid w:val="00C66048"/>
    <w:rsid w:val="00C665EC"/>
    <w:rsid w:val="00C666CA"/>
    <w:rsid w:val="00C6684D"/>
    <w:rsid w:val="00C66B47"/>
    <w:rsid w:val="00C67EBC"/>
    <w:rsid w:val="00C70732"/>
    <w:rsid w:val="00C70872"/>
    <w:rsid w:val="00C72122"/>
    <w:rsid w:val="00C72441"/>
    <w:rsid w:val="00C736E4"/>
    <w:rsid w:val="00C7376C"/>
    <w:rsid w:val="00C73821"/>
    <w:rsid w:val="00C739F5"/>
    <w:rsid w:val="00C746EA"/>
    <w:rsid w:val="00C74D97"/>
    <w:rsid w:val="00C74E42"/>
    <w:rsid w:val="00C75827"/>
    <w:rsid w:val="00C76DE9"/>
    <w:rsid w:val="00C80302"/>
    <w:rsid w:val="00C807B6"/>
    <w:rsid w:val="00C80EAF"/>
    <w:rsid w:val="00C82561"/>
    <w:rsid w:val="00C83FAC"/>
    <w:rsid w:val="00C84276"/>
    <w:rsid w:val="00C84FB2"/>
    <w:rsid w:val="00C86125"/>
    <w:rsid w:val="00C86A33"/>
    <w:rsid w:val="00C8725B"/>
    <w:rsid w:val="00C90247"/>
    <w:rsid w:val="00C90ACE"/>
    <w:rsid w:val="00C90FF8"/>
    <w:rsid w:val="00C910DF"/>
    <w:rsid w:val="00C9213A"/>
    <w:rsid w:val="00C927DB"/>
    <w:rsid w:val="00C9359C"/>
    <w:rsid w:val="00C93EAD"/>
    <w:rsid w:val="00C95970"/>
    <w:rsid w:val="00C97156"/>
    <w:rsid w:val="00C97AB3"/>
    <w:rsid w:val="00CA1C94"/>
    <w:rsid w:val="00CA1F2B"/>
    <w:rsid w:val="00CA28CC"/>
    <w:rsid w:val="00CA28E1"/>
    <w:rsid w:val="00CA335F"/>
    <w:rsid w:val="00CA33F4"/>
    <w:rsid w:val="00CA3866"/>
    <w:rsid w:val="00CA394E"/>
    <w:rsid w:val="00CA4016"/>
    <w:rsid w:val="00CA4B1A"/>
    <w:rsid w:val="00CA596E"/>
    <w:rsid w:val="00CA5F5D"/>
    <w:rsid w:val="00CA6139"/>
    <w:rsid w:val="00CA64B2"/>
    <w:rsid w:val="00CA73C3"/>
    <w:rsid w:val="00CA7BCB"/>
    <w:rsid w:val="00CB055A"/>
    <w:rsid w:val="00CB0806"/>
    <w:rsid w:val="00CB0AF9"/>
    <w:rsid w:val="00CB0D6E"/>
    <w:rsid w:val="00CB2093"/>
    <w:rsid w:val="00CB2752"/>
    <w:rsid w:val="00CB45E4"/>
    <w:rsid w:val="00CB4876"/>
    <w:rsid w:val="00CB4A1C"/>
    <w:rsid w:val="00CB4BBC"/>
    <w:rsid w:val="00CB4C1D"/>
    <w:rsid w:val="00CB535E"/>
    <w:rsid w:val="00CB5365"/>
    <w:rsid w:val="00CB5472"/>
    <w:rsid w:val="00CB630A"/>
    <w:rsid w:val="00CB66F8"/>
    <w:rsid w:val="00CB6DB3"/>
    <w:rsid w:val="00CB6DF3"/>
    <w:rsid w:val="00CB774F"/>
    <w:rsid w:val="00CC0512"/>
    <w:rsid w:val="00CC05C6"/>
    <w:rsid w:val="00CC07D9"/>
    <w:rsid w:val="00CC0D9A"/>
    <w:rsid w:val="00CC0EF9"/>
    <w:rsid w:val="00CC11DC"/>
    <w:rsid w:val="00CC12F0"/>
    <w:rsid w:val="00CC2EAC"/>
    <w:rsid w:val="00CC2F00"/>
    <w:rsid w:val="00CC31D8"/>
    <w:rsid w:val="00CC363C"/>
    <w:rsid w:val="00CC3A24"/>
    <w:rsid w:val="00CC4EEE"/>
    <w:rsid w:val="00CC5E90"/>
    <w:rsid w:val="00CC6BF4"/>
    <w:rsid w:val="00CC728D"/>
    <w:rsid w:val="00CD0F82"/>
    <w:rsid w:val="00CD18C7"/>
    <w:rsid w:val="00CD220E"/>
    <w:rsid w:val="00CD23E5"/>
    <w:rsid w:val="00CD2DBF"/>
    <w:rsid w:val="00CD3015"/>
    <w:rsid w:val="00CD39E4"/>
    <w:rsid w:val="00CD4554"/>
    <w:rsid w:val="00CD61C0"/>
    <w:rsid w:val="00CE02E8"/>
    <w:rsid w:val="00CE0569"/>
    <w:rsid w:val="00CE0C86"/>
    <w:rsid w:val="00CE0F72"/>
    <w:rsid w:val="00CE12E0"/>
    <w:rsid w:val="00CE1A9C"/>
    <w:rsid w:val="00CE1C12"/>
    <w:rsid w:val="00CE2CDE"/>
    <w:rsid w:val="00CE2DCF"/>
    <w:rsid w:val="00CE323E"/>
    <w:rsid w:val="00CE32FE"/>
    <w:rsid w:val="00CE3380"/>
    <w:rsid w:val="00CE34AB"/>
    <w:rsid w:val="00CE34B9"/>
    <w:rsid w:val="00CE36EA"/>
    <w:rsid w:val="00CE3799"/>
    <w:rsid w:val="00CE3F78"/>
    <w:rsid w:val="00CE4905"/>
    <w:rsid w:val="00CE4D24"/>
    <w:rsid w:val="00CE578C"/>
    <w:rsid w:val="00CE5D1A"/>
    <w:rsid w:val="00CE5F50"/>
    <w:rsid w:val="00CE6027"/>
    <w:rsid w:val="00CE65E4"/>
    <w:rsid w:val="00CE6CB5"/>
    <w:rsid w:val="00CE789E"/>
    <w:rsid w:val="00CF0DF9"/>
    <w:rsid w:val="00CF34E2"/>
    <w:rsid w:val="00CF3CF2"/>
    <w:rsid w:val="00CF444E"/>
    <w:rsid w:val="00CF590B"/>
    <w:rsid w:val="00CF5B1A"/>
    <w:rsid w:val="00CF625F"/>
    <w:rsid w:val="00CF6319"/>
    <w:rsid w:val="00CF6920"/>
    <w:rsid w:val="00CF77CF"/>
    <w:rsid w:val="00CF7D21"/>
    <w:rsid w:val="00CF7FC1"/>
    <w:rsid w:val="00D0022A"/>
    <w:rsid w:val="00D0048D"/>
    <w:rsid w:val="00D02C39"/>
    <w:rsid w:val="00D02F69"/>
    <w:rsid w:val="00D035FF"/>
    <w:rsid w:val="00D038C2"/>
    <w:rsid w:val="00D03D13"/>
    <w:rsid w:val="00D0536A"/>
    <w:rsid w:val="00D07CEF"/>
    <w:rsid w:val="00D10591"/>
    <w:rsid w:val="00D10A99"/>
    <w:rsid w:val="00D1168A"/>
    <w:rsid w:val="00D125FA"/>
    <w:rsid w:val="00D12F03"/>
    <w:rsid w:val="00D1319F"/>
    <w:rsid w:val="00D14887"/>
    <w:rsid w:val="00D15274"/>
    <w:rsid w:val="00D152AE"/>
    <w:rsid w:val="00D15C8B"/>
    <w:rsid w:val="00D16921"/>
    <w:rsid w:val="00D20260"/>
    <w:rsid w:val="00D212A6"/>
    <w:rsid w:val="00D23957"/>
    <w:rsid w:val="00D23AAC"/>
    <w:rsid w:val="00D2460B"/>
    <w:rsid w:val="00D2524F"/>
    <w:rsid w:val="00D25281"/>
    <w:rsid w:val="00D27544"/>
    <w:rsid w:val="00D278B4"/>
    <w:rsid w:val="00D30102"/>
    <w:rsid w:val="00D306F9"/>
    <w:rsid w:val="00D315E5"/>
    <w:rsid w:val="00D322DF"/>
    <w:rsid w:val="00D32357"/>
    <w:rsid w:val="00D3245A"/>
    <w:rsid w:val="00D32CD0"/>
    <w:rsid w:val="00D333DD"/>
    <w:rsid w:val="00D337F9"/>
    <w:rsid w:val="00D34733"/>
    <w:rsid w:val="00D35C74"/>
    <w:rsid w:val="00D40A76"/>
    <w:rsid w:val="00D414CC"/>
    <w:rsid w:val="00D41815"/>
    <w:rsid w:val="00D4368C"/>
    <w:rsid w:val="00D43D6D"/>
    <w:rsid w:val="00D44C21"/>
    <w:rsid w:val="00D4580C"/>
    <w:rsid w:val="00D469E9"/>
    <w:rsid w:val="00D46B65"/>
    <w:rsid w:val="00D46B9A"/>
    <w:rsid w:val="00D475FB"/>
    <w:rsid w:val="00D47A04"/>
    <w:rsid w:val="00D500F4"/>
    <w:rsid w:val="00D50A48"/>
    <w:rsid w:val="00D52881"/>
    <w:rsid w:val="00D5315F"/>
    <w:rsid w:val="00D53BA2"/>
    <w:rsid w:val="00D53CD2"/>
    <w:rsid w:val="00D54DAE"/>
    <w:rsid w:val="00D557D8"/>
    <w:rsid w:val="00D55FE9"/>
    <w:rsid w:val="00D561D9"/>
    <w:rsid w:val="00D57564"/>
    <w:rsid w:val="00D57939"/>
    <w:rsid w:val="00D57AAE"/>
    <w:rsid w:val="00D57F7E"/>
    <w:rsid w:val="00D61EC2"/>
    <w:rsid w:val="00D63FDF"/>
    <w:rsid w:val="00D64C41"/>
    <w:rsid w:val="00D64D22"/>
    <w:rsid w:val="00D6531D"/>
    <w:rsid w:val="00D654DA"/>
    <w:rsid w:val="00D65851"/>
    <w:rsid w:val="00D66471"/>
    <w:rsid w:val="00D67A77"/>
    <w:rsid w:val="00D7172D"/>
    <w:rsid w:val="00D718D8"/>
    <w:rsid w:val="00D71DF1"/>
    <w:rsid w:val="00D71F9D"/>
    <w:rsid w:val="00D73BF3"/>
    <w:rsid w:val="00D73C1C"/>
    <w:rsid w:val="00D752A1"/>
    <w:rsid w:val="00D75C16"/>
    <w:rsid w:val="00D76686"/>
    <w:rsid w:val="00D76F3D"/>
    <w:rsid w:val="00D7752D"/>
    <w:rsid w:val="00D778CA"/>
    <w:rsid w:val="00D77AE1"/>
    <w:rsid w:val="00D80264"/>
    <w:rsid w:val="00D80D4A"/>
    <w:rsid w:val="00D8119A"/>
    <w:rsid w:val="00D811F9"/>
    <w:rsid w:val="00D81573"/>
    <w:rsid w:val="00D81AD2"/>
    <w:rsid w:val="00D81EC8"/>
    <w:rsid w:val="00D82884"/>
    <w:rsid w:val="00D83568"/>
    <w:rsid w:val="00D8429A"/>
    <w:rsid w:val="00D84752"/>
    <w:rsid w:val="00D84D06"/>
    <w:rsid w:val="00D85899"/>
    <w:rsid w:val="00D85AEA"/>
    <w:rsid w:val="00D85E58"/>
    <w:rsid w:val="00D86497"/>
    <w:rsid w:val="00D86B89"/>
    <w:rsid w:val="00D87DD0"/>
    <w:rsid w:val="00D900B8"/>
    <w:rsid w:val="00D911EE"/>
    <w:rsid w:val="00D92257"/>
    <w:rsid w:val="00D92963"/>
    <w:rsid w:val="00D93359"/>
    <w:rsid w:val="00D93F9D"/>
    <w:rsid w:val="00D94633"/>
    <w:rsid w:val="00D95C72"/>
    <w:rsid w:val="00DA1C56"/>
    <w:rsid w:val="00DA2CF0"/>
    <w:rsid w:val="00DA3603"/>
    <w:rsid w:val="00DA36A3"/>
    <w:rsid w:val="00DA3CC9"/>
    <w:rsid w:val="00DA3FEE"/>
    <w:rsid w:val="00DA46A2"/>
    <w:rsid w:val="00DA4CAF"/>
    <w:rsid w:val="00DA79E9"/>
    <w:rsid w:val="00DB1DEB"/>
    <w:rsid w:val="00DB2867"/>
    <w:rsid w:val="00DB2E03"/>
    <w:rsid w:val="00DB39CC"/>
    <w:rsid w:val="00DB3A4B"/>
    <w:rsid w:val="00DB3EFB"/>
    <w:rsid w:val="00DB440D"/>
    <w:rsid w:val="00DB610E"/>
    <w:rsid w:val="00DB6599"/>
    <w:rsid w:val="00DB6723"/>
    <w:rsid w:val="00DB6A93"/>
    <w:rsid w:val="00DB7221"/>
    <w:rsid w:val="00DB75F5"/>
    <w:rsid w:val="00DB7774"/>
    <w:rsid w:val="00DB7C21"/>
    <w:rsid w:val="00DC0447"/>
    <w:rsid w:val="00DC06F8"/>
    <w:rsid w:val="00DC0963"/>
    <w:rsid w:val="00DC0A70"/>
    <w:rsid w:val="00DC2028"/>
    <w:rsid w:val="00DC32A8"/>
    <w:rsid w:val="00DC380B"/>
    <w:rsid w:val="00DC43B3"/>
    <w:rsid w:val="00DC5133"/>
    <w:rsid w:val="00DC51D9"/>
    <w:rsid w:val="00DC6311"/>
    <w:rsid w:val="00DC65F5"/>
    <w:rsid w:val="00DC741D"/>
    <w:rsid w:val="00DC7686"/>
    <w:rsid w:val="00DD03FE"/>
    <w:rsid w:val="00DD0D36"/>
    <w:rsid w:val="00DD22BE"/>
    <w:rsid w:val="00DD3052"/>
    <w:rsid w:val="00DD3D9C"/>
    <w:rsid w:val="00DD5CE7"/>
    <w:rsid w:val="00DD7A2E"/>
    <w:rsid w:val="00DD7A5D"/>
    <w:rsid w:val="00DE137B"/>
    <w:rsid w:val="00DE1B04"/>
    <w:rsid w:val="00DE3659"/>
    <w:rsid w:val="00DE3806"/>
    <w:rsid w:val="00DE3F5B"/>
    <w:rsid w:val="00DE4F7A"/>
    <w:rsid w:val="00DE5044"/>
    <w:rsid w:val="00DE61A1"/>
    <w:rsid w:val="00DE766D"/>
    <w:rsid w:val="00DE7BAE"/>
    <w:rsid w:val="00DE7E78"/>
    <w:rsid w:val="00DF028E"/>
    <w:rsid w:val="00DF0BA8"/>
    <w:rsid w:val="00DF17AD"/>
    <w:rsid w:val="00DF29B4"/>
    <w:rsid w:val="00DF31F9"/>
    <w:rsid w:val="00DF3C97"/>
    <w:rsid w:val="00DF3FA8"/>
    <w:rsid w:val="00DF4370"/>
    <w:rsid w:val="00DF5151"/>
    <w:rsid w:val="00DF51C9"/>
    <w:rsid w:val="00DF5E86"/>
    <w:rsid w:val="00DF678D"/>
    <w:rsid w:val="00DF7635"/>
    <w:rsid w:val="00DF7880"/>
    <w:rsid w:val="00E00A22"/>
    <w:rsid w:val="00E00F97"/>
    <w:rsid w:val="00E0248D"/>
    <w:rsid w:val="00E027CD"/>
    <w:rsid w:val="00E0302A"/>
    <w:rsid w:val="00E037DD"/>
    <w:rsid w:val="00E043C2"/>
    <w:rsid w:val="00E056FF"/>
    <w:rsid w:val="00E062DE"/>
    <w:rsid w:val="00E06592"/>
    <w:rsid w:val="00E07C3E"/>
    <w:rsid w:val="00E10AE8"/>
    <w:rsid w:val="00E111BA"/>
    <w:rsid w:val="00E13586"/>
    <w:rsid w:val="00E136A8"/>
    <w:rsid w:val="00E1407C"/>
    <w:rsid w:val="00E1440F"/>
    <w:rsid w:val="00E147BA"/>
    <w:rsid w:val="00E14D20"/>
    <w:rsid w:val="00E154E6"/>
    <w:rsid w:val="00E16039"/>
    <w:rsid w:val="00E16A53"/>
    <w:rsid w:val="00E16B85"/>
    <w:rsid w:val="00E21A9B"/>
    <w:rsid w:val="00E21B43"/>
    <w:rsid w:val="00E2202D"/>
    <w:rsid w:val="00E22169"/>
    <w:rsid w:val="00E221EB"/>
    <w:rsid w:val="00E22B1F"/>
    <w:rsid w:val="00E232DE"/>
    <w:rsid w:val="00E2373A"/>
    <w:rsid w:val="00E23FFE"/>
    <w:rsid w:val="00E24842"/>
    <w:rsid w:val="00E24B83"/>
    <w:rsid w:val="00E2528F"/>
    <w:rsid w:val="00E25B24"/>
    <w:rsid w:val="00E265AD"/>
    <w:rsid w:val="00E26850"/>
    <w:rsid w:val="00E26B37"/>
    <w:rsid w:val="00E26CFE"/>
    <w:rsid w:val="00E26D65"/>
    <w:rsid w:val="00E274F6"/>
    <w:rsid w:val="00E27DE9"/>
    <w:rsid w:val="00E30312"/>
    <w:rsid w:val="00E30372"/>
    <w:rsid w:val="00E30566"/>
    <w:rsid w:val="00E34AE2"/>
    <w:rsid w:val="00E36FAC"/>
    <w:rsid w:val="00E374C3"/>
    <w:rsid w:val="00E3769E"/>
    <w:rsid w:val="00E37E38"/>
    <w:rsid w:val="00E4058C"/>
    <w:rsid w:val="00E40F10"/>
    <w:rsid w:val="00E41550"/>
    <w:rsid w:val="00E4199B"/>
    <w:rsid w:val="00E41B83"/>
    <w:rsid w:val="00E429EF"/>
    <w:rsid w:val="00E42E6F"/>
    <w:rsid w:val="00E43BEA"/>
    <w:rsid w:val="00E448DD"/>
    <w:rsid w:val="00E44E30"/>
    <w:rsid w:val="00E46110"/>
    <w:rsid w:val="00E47462"/>
    <w:rsid w:val="00E47D60"/>
    <w:rsid w:val="00E506D8"/>
    <w:rsid w:val="00E52270"/>
    <w:rsid w:val="00E52F2E"/>
    <w:rsid w:val="00E532CD"/>
    <w:rsid w:val="00E54E8C"/>
    <w:rsid w:val="00E55822"/>
    <w:rsid w:val="00E55CC7"/>
    <w:rsid w:val="00E562EB"/>
    <w:rsid w:val="00E56371"/>
    <w:rsid w:val="00E56A49"/>
    <w:rsid w:val="00E57B9C"/>
    <w:rsid w:val="00E57D47"/>
    <w:rsid w:val="00E601E2"/>
    <w:rsid w:val="00E604D1"/>
    <w:rsid w:val="00E61443"/>
    <w:rsid w:val="00E618A2"/>
    <w:rsid w:val="00E62249"/>
    <w:rsid w:val="00E62D79"/>
    <w:rsid w:val="00E6456B"/>
    <w:rsid w:val="00E64AA2"/>
    <w:rsid w:val="00E65076"/>
    <w:rsid w:val="00E669EE"/>
    <w:rsid w:val="00E66BA3"/>
    <w:rsid w:val="00E672AD"/>
    <w:rsid w:val="00E6758A"/>
    <w:rsid w:val="00E6778E"/>
    <w:rsid w:val="00E67B53"/>
    <w:rsid w:val="00E70832"/>
    <w:rsid w:val="00E720C7"/>
    <w:rsid w:val="00E7215A"/>
    <w:rsid w:val="00E730FB"/>
    <w:rsid w:val="00E7398F"/>
    <w:rsid w:val="00E74780"/>
    <w:rsid w:val="00E74A4D"/>
    <w:rsid w:val="00E756E8"/>
    <w:rsid w:val="00E75B75"/>
    <w:rsid w:val="00E77C18"/>
    <w:rsid w:val="00E80430"/>
    <w:rsid w:val="00E816E2"/>
    <w:rsid w:val="00E81D76"/>
    <w:rsid w:val="00E8268F"/>
    <w:rsid w:val="00E83709"/>
    <w:rsid w:val="00E83FE7"/>
    <w:rsid w:val="00E84D31"/>
    <w:rsid w:val="00E84D6F"/>
    <w:rsid w:val="00E85D05"/>
    <w:rsid w:val="00E85DAA"/>
    <w:rsid w:val="00E86218"/>
    <w:rsid w:val="00E8637D"/>
    <w:rsid w:val="00E90098"/>
    <w:rsid w:val="00E91351"/>
    <w:rsid w:val="00E91461"/>
    <w:rsid w:val="00E93446"/>
    <w:rsid w:val="00E9486E"/>
    <w:rsid w:val="00E96615"/>
    <w:rsid w:val="00E96B90"/>
    <w:rsid w:val="00EA0665"/>
    <w:rsid w:val="00EA0688"/>
    <w:rsid w:val="00EA093E"/>
    <w:rsid w:val="00EA130B"/>
    <w:rsid w:val="00EA1897"/>
    <w:rsid w:val="00EA1B5C"/>
    <w:rsid w:val="00EA1C7C"/>
    <w:rsid w:val="00EA227D"/>
    <w:rsid w:val="00EA22C4"/>
    <w:rsid w:val="00EA235C"/>
    <w:rsid w:val="00EA2B5A"/>
    <w:rsid w:val="00EA38F5"/>
    <w:rsid w:val="00EA4052"/>
    <w:rsid w:val="00EA5672"/>
    <w:rsid w:val="00EA5C51"/>
    <w:rsid w:val="00EA6788"/>
    <w:rsid w:val="00EA78C8"/>
    <w:rsid w:val="00EB0CED"/>
    <w:rsid w:val="00EB1766"/>
    <w:rsid w:val="00EB1B35"/>
    <w:rsid w:val="00EB3655"/>
    <w:rsid w:val="00EB3AAC"/>
    <w:rsid w:val="00EB3BC1"/>
    <w:rsid w:val="00EB4F9C"/>
    <w:rsid w:val="00EB4F9D"/>
    <w:rsid w:val="00EB5357"/>
    <w:rsid w:val="00EB7EC6"/>
    <w:rsid w:val="00EC02BA"/>
    <w:rsid w:val="00EC0A22"/>
    <w:rsid w:val="00EC0E25"/>
    <w:rsid w:val="00EC19D7"/>
    <w:rsid w:val="00EC1DA0"/>
    <w:rsid w:val="00EC23A6"/>
    <w:rsid w:val="00EC5DF3"/>
    <w:rsid w:val="00EC638B"/>
    <w:rsid w:val="00EC7558"/>
    <w:rsid w:val="00ED0238"/>
    <w:rsid w:val="00ED08DF"/>
    <w:rsid w:val="00ED0CB4"/>
    <w:rsid w:val="00ED1053"/>
    <w:rsid w:val="00ED107C"/>
    <w:rsid w:val="00ED10B1"/>
    <w:rsid w:val="00ED15C5"/>
    <w:rsid w:val="00ED2024"/>
    <w:rsid w:val="00ED22F6"/>
    <w:rsid w:val="00ED2673"/>
    <w:rsid w:val="00ED36D5"/>
    <w:rsid w:val="00ED4043"/>
    <w:rsid w:val="00ED4569"/>
    <w:rsid w:val="00ED46BB"/>
    <w:rsid w:val="00ED56AC"/>
    <w:rsid w:val="00ED5FD3"/>
    <w:rsid w:val="00ED632F"/>
    <w:rsid w:val="00ED6CB5"/>
    <w:rsid w:val="00ED73A9"/>
    <w:rsid w:val="00ED7408"/>
    <w:rsid w:val="00ED74C6"/>
    <w:rsid w:val="00ED75AF"/>
    <w:rsid w:val="00ED7F95"/>
    <w:rsid w:val="00EE00F2"/>
    <w:rsid w:val="00EE0BFE"/>
    <w:rsid w:val="00EE21B0"/>
    <w:rsid w:val="00EE2340"/>
    <w:rsid w:val="00EE2C97"/>
    <w:rsid w:val="00EE2CC6"/>
    <w:rsid w:val="00EE333A"/>
    <w:rsid w:val="00EE3355"/>
    <w:rsid w:val="00EE35AF"/>
    <w:rsid w:val="00EE3DA0"/>
    <w:rsid w:val="00EE4413"/>
    <w:rsid w:val="00EE50A4"/>
    <w:rsid w:val="00EE548A"/>
    <w:rsid w:val="00EE5DDB"/>
    <w:rsid w:val="00EE5EDE"/>
    <w:rsid w:val="00EE6972"/>
    <w:rsid w:val="00EE6C88"/>
    <w:rsid w:val="00EE7FB2"/>
    <w:rsid w:val="00EF07D5"/>
    <w:rsid w:val="00EF2154"/>
    <w:rsid w:val="00EF2395"/>
    <w:rsid w:val="00EF264A"/>
    <w:rsid w:val="00EF35C4"/>
    <w:rsid w:val="00EF43CE"/>
    <w:rsid w:val="00EF478C"/>
    <w:rsid w:val="00EF4BAB"/>
    <w:rsid w:val="00EF52B6"/>
    <w:rsid w:val="00EF6AD4"/>
    <w:rsid w:val="00EF6BAF"/>
    <w:rsid w:val="00F0018E"/>
    <w:rsid w:val="00F0106E"/>
    <w:rsid w:val="00F01189"/>
    <w:rsid w:val="00F01BED"/>
    <w:rsid w:val="00F02465"/>
    <w:rsid w:val="00F0287B"/>
    <w:rsid w:val="00F034BC"/>
    <w:rsid w:val="00F0369B"/>
    <w:rsid w:val="00F039CF"/>
    <w:rsid w:val="00F057D1"/>
    <w:rsid w:val="00F0615B"/>
    <w:rsid w:val="00F067EE"/>
    <w:rsid w:val="00F077B8"/>
    <w:rsid w:val="00F07A60"/>
    <w:rsid w:val="00F10040"/>
    <w:rsid w:val="00F10E6C"/>
    <w:rsid w:val="00F12BE7"/>
    <w:rsid w:val="00F131F5"/>
    <w:rsid w:val="00F14653"/>
    <w:rsid w:val="00F149EE"/>
    <w:rsid w:val="00F17347"/>
    <w:rsid w:val="00F173CB"/>
    <w:rsid w:val="00F17650"/>
    <w:rsid w:val="00F17C21"/>
    <w:rsid w:val="00F17F60"/>
    <w:rsid w:val="00F17F8D"/>
    <w:rsid w:val="00F20138"/>
    <w:rsid w:val="00F2018E"/>
    <w:rsid w:val="00F221C7"/>
    <w:rsid w:val="00F225A5"/>
    <w:rsid w:val="00F2388B"/>
    <w:rsid w:val="00F240FD"/>
    <w:rsid w:val="00F250C4"/>
    <w:rsid w:val="00F25762"/>
    <w:rsid w:val="00F2604C"/>
    <w:rsid w:val="00F26A11"/>
    <w:rsid w:val="00F27C37"/>
    <w:rsid w:val="00F27F78"/>
    <w:rsid w:val="00F31048"/>
    <w:rsid w:val="00F31333"/>
    <w:rsid w:val="00F32105"/>
    <w:rsid w:val="00F35172"/>
    <w:rsid w:val="00F3653F"/>
    <w:rsid w:val="00F40242"/>
    <w:rsid w:val="00F40BB3"/>
    <w:rsid w:val="00F40CA1"/>
    <w:rsid w:val="00F41F43"/>
    <w:rsid w:val="00F43E5D"/>
    <w:rsid w:val="00F44DC5"/>
    <w:rsid w:val="00F4574C"/>
    <w:rsid w:val="00F45E7A"/>
    <w:rsid w:val="00F465F0"/>
    <w:rsid w:val="00F46811"/>
    <w:rsid w:val="00F46BB4"/>
    <w:rsid w:val="00F52636"/>
    <w:rsid w:val="00F53828"/>
    <w:rsid w:val="00F5395E"/>
    <w:rsid w:val="00F53B11"/>
    <w:rsid w:val="00F53E2C"/>
    <w:rsid w:val="00F549C9"/>
    <w:rsid w:val="00F54B48"/>
    <w:rsid w:val="00F55CCA"/>
    <w:rsid w:val="00F55D38"/>
    <w:rsid w:val="00F56FD1"/>
    <w:rsid w:val="00F57895"/>
    <w:rsid w:val="00F57931"/>
    <w:rsid w:val="00F57CBE"/>
    <w:rsid w:val="00F600E9"/>
    <w:rsid w:val="00F60110"/>
    <w:rsid w:val="00F601CC"/>
    <w:rsid w:val="00F60D8B"/>
    <w:rsid w:val="00F60E0A"/>
    <w:rsid w:val="00F6125C"/>
    <w:rsid w:val="00F630EC"/>
    <w:rsid w:val="00F63917"/>
    <w:rsid w:val="00F640C0"/>
    <w:rsid w:val="00F662CF"/>
    <w:rsid w:val="00F66760"/>
    <w:rsid w:val="00F677DC"/>
    <w:rsid w:val="00F67DEC"/>
    <w:rsid w:val="00F71537"/>
    <w:rsid w:val="00F725FC"/>
    <w:rsid w:val="00F72AE6"/>
    <w:rsid w:val="00F72E5E"/>
    <w:rsid w:val="00F742FB"/>
    <w:rsid w:val="00F7497E"/>
    <w:rsid w:val="00F753DD"/>
    <w:rsid w:val="00F7599B"/>
    <w:rsid w:val="00F75D95"/>
    <w:rsid w:val="00F76046"/>
    <w:rsid w:val="00F77192"/>
    <w:rsid w:val="00F77F4F"/>
    <w:rsid w:val="00F802C1"/>
    <w:rsid w:val="00F8056F"/>
    <w:rsid w:val="00F8211B"/>
    <w:rsid w:val="00F83F90"/>
    <w:rsid w:val="00F85146"/>
    <w:rsid w:val="00F85D19"/>
    <w:rsid w:val="00F8722B"/>
    <w:rsid w:val="00F90092"/>
    <w:rsid w:val="00F90C0D"/>
    <w:rsid w:val="00F90E59"/>
    <w:rsid w:val="00F9116B"/>
    <w:rsid w:val="00F921CB"/>
    <w:rsid w:val="00F92538"/>
    <w:rsid w:val="00F9355F"/>
    <w:rsid w:val="00F94F7A"/>
    <w:rsid w:val="00F96DF7"/>
    <w:rsid w:val="00F97398"/>
    <w:rsid w:val="00F97506"/>
    <w:rsid w:val="00FA0188"/>
    <w:rsid w:val="00FA0659"/>
    <w:rsid w:val="00FA1FEA"/>
    <w:rsid w:val="00FA2AB6"/>
    <w:rsid w:val="00FA3397"/>
    <w:rsid w:val="00FA385F"/>
    <w:rsid w:val="00FA6E73"/>
    <w:rsid w:val="00FA7991"/>
    <w:rsid w:val="00FA7A67"/>
    <w:rsid w:val="00FB1DE9"/>
    <w:rsid w:val="00FB3DF5"/>
    <w:rsid w:val="00FB41A0"/>
    <w:rsid w:val="00FB4811"/>
    <w:rsid w:val="00FB4EA3"/>
    <w:rsid w:val="00FB54B7"/>
    <w:rsid w:val="00FB5E59"/>
    <w:rsid w:val="00FB7051"/>
    <w:rsid w:val="00FB79E5"/>
    <w:rsid w:val="00FB79E6"/>
    <w:rsid w:val="00FC0234"/>
    <w:rsid w:val="00FC0640"/>
    <w:rsid w:val="00FC0E8D"/>
    <w:rsid w:val="00FC0EAA"/>
    <w:rsid w:val="00FC1639"/>
    <w:rsid w:val="00FC16EF"/>
    <w:rsid w:val="00FC1834"/>
    <w:rsid w:val="00FC1BDA"/>
    <w:rsid w:val="00FC1ED1"/>
    <w:rsid w:val="00FC245C"/>
    <w:rsid w:val="00FC2686"/>
    <w:rsid w:val="00FC3057"/>
    <w:rsid w:val="00FC3934"/>
    <w:rsid w:val="00FC48D2"/>
    <w:rsid w:val="00FC59DC"/>
    <w:rsid w:val="00FC5B05"/>
    <w:rsid w:val="00FC5B1F"/>
    <w:rsid w:val="00FC778F"/>
    <w:rsid w:val="00FC7856"/>
    <w:rsid w:val="00FD12D1"/>
    <w:rsid w:val="00FD1962"/>
    <w:rsid w:val="00FD1A22"/>
    <w:rsid w:val="00FD3342"/>
    <w:rsid w:val="00FD45E6"/>
    <w:rsid w:val="00FD5767"/>
    <w:rsid w:val="00FD7351"/>
    <w:rsid w:val="00FE0A15"/>
    <w:rsid w:val="00FE2B8B"/>
    <w:rsid w:val="00FE3111"/>
    <w:rsid w:val="00FE4E42"/>
    <w:rsid w:val="00FE51E3"/>
    <w:rsid w:val="00FE57CE"/>
    <w:rsid w:val="00FE66FB"/>
    <w:rsid w:val="00FE7493"/>
    <w:rsid w:val="00FE7791"/>
    <w:rsid w:val="00FF0AB7"/>
    <w:rsid w:val="00FF110E"/>
    <w:rsid w:val="00FF2EFC"/>
    <w:rsid w:val="00FF3136"/>
    <w:rsid w:val="00FF442D"/>
    <w:rsid w:val="00FF44C9"/>
    <w:rsid w:val="00FF49EB"/>
    <w:rsid w:val="00FF74AA"/>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95F741"/>
  <w15:chartTrackingRefBased/>
  <w15:docId w15:val="{BA6A2963-5AF1-488D-A4BF-AB0117F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048"/>
  </w:style>
  <w:style w:type="paragraph" w:styleId="Nagwek1">
    <w:name w:val="heading 1"/>
    <w:basedOn w:val="Normalny"/>
    <w:next w:val="Normalny"/>
    <w:link w:val="Nagwek1Znak"/>
    <w:uiPriority w:val="99"/>
    <w:qFormat/>
    <w:rsid w:val="008B6055"/>
    <w:pPr>
      <w:keepNext/>
      <w:jc w:val="both"/>
      <w:outlineLvl w:val="0"/>
    </w:pPr>
    <w:rPr>
      <w:b/>
      <w:color w:val="000000"/>
    </w:rPr>
  </w:style>
  <w:style w:type="paragraph" w:styleId="Nagwek2">
    <w:name w:val="heading 2"/>
    <w:basedOn w:val="Normalny"/>
    <w:next w:val="Normalny"/>
    <w:link w:val="Nagwek2Znak"/>
    <w:uiPriority w:val="99"/>
    <w:qFormat/>
    <w:rsid w:val="008B6055"/>
    <w:pPr>
      <w:keepNext/>
      <w:jc w:val="center"/>
      <w:outlineLvl w:val="1"/>
    </w:pPr>
    <w:rPr>
      <w:b/>
      <w:color w:val="000000"/>
      <w:sz w:val="24"/>
    </w:rPr>
  </w:style>
  <w:style w:type="paragraph" w:styleId="Nagwek3">
    <w:name w:val="heading 3"/>
    <w:basedOn w:val="Normalny"/>
    <w:next w:val="Normalny"/>
    <w:link w:val="Nagwek3Znak"/>
    <w:uiPriority w:val="9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9"/>
    <w:qFormat/>
    <w:rsid w:val="00F17F8D"/>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B06DE"/>
    <w:pPr>
      <w:keepNext/>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link w:val="Nagwek1"/>
    <w:uiPriority w:val="99"/>
    <w:rsid w:val="008B6055"/>
    <w:rPr>
      <w:b/>
      <w:color w:val="000000"/>
      <w:lang w:val="pl-PL" w:eastAsia="pl-PL" w:bidi="ar-SA"/>
    </w:rPr>
  </w:style>
  <w:style w:type="character" w:customStyle="1" w:styleId="Nagwek2Znak">
    <w:name w:val="Nagłówek 2 Znak"/>
    <w:link w:val="Nagwek2"/>
    <w:uiPriority w:val="99"/>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rsid w:val="008B6055"/>
    <w:rPr>
      <w:rFonts w:ascii="Courier New" w:hAnsi="Courier New"/>
    </w:rPr>
  </w:style>
  <w:style w:type="character" w:customStyle="1" w:styleId="ZwykytekstZnak">
    <w:name w:val="Zwykły tekst Znak"/>
    <w:link w:val="Zwykytekst"/>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uiPriority w:val="99"/>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L1,Numerowanie,List Paragraph,Akapit z listą5,Akapit z listą BS,Kolorowa lista — akcent 11"/>
    <w:basedOn w:val="Normalny"/>
    <w:link w:val="AkapitzlistZnak"/>
    <w:uiPriority w:val="34"/>
    <w:qFormat/>
    <w:rsid w:val="008B6055"/>
    <w:pPr>
      <w:ind w:left="708"/>
    </w:pPr>
  </w:style>
  <w:style w:type="paragraph" w:customStyle="1" w:styleId="Konspn">
    <w:name w:val="Konspn"/>
    <w:basedOn w:val="Normalny"/>
    <w:rsid w:val="008B6055"/>
    <w:pPr>
      <w:numPr>
        <w:numId w:val="3"/>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uiPriority w:val="99"/>
    <w:rsid w:val="007E6627"/>
  </w:style>
  <w:style w:type="character" w:customStyle="1" w:styleId="TekstkomentarzaZnak">
    <w:name w:val="Tekst komentarza Znak"/>
    <w:basedOn w:val="Domylnaczcionkaakapitu"/>
    <w:link w:val="Tekstkomentarza"/>
    <w:uiPriority w:val="99"/>
    <w:rsid w:val="007E6627"/>
  </w:style>
  <w:style w:type="paragraph" w:styleId="Tematkomentarza">
    <w:name w:val="annotation subject"/>
    <w:basedOn w:val="Tekstkomentarza"/>
    <w:next w:val="Tekstkomentarza"/>
    <w:link w:val="TematkomentarzaZnak"/>
    <w:uiPriority w:val="99"/>
    <w:rsid w:val="007E6627"/>
    <w:rPr>
      <w:b/>
      <w:bCs/>
      <w:lang w:val="x-none" w:eastAsia="x-none"/>
    </w:rPr>
  </w:style>
  <w:style w:type="character" w:customStyle="1" w:styleId="TematkomentarzaZnak">
    <w:name w:val="Temat komentarza Znak"/>
    <w:link w:val="Tematkomentarza"/>
    <w:uiPriority w:val="99"/>
    <w:rsid w:val="007E6627"/>
    <w:rPr>
      <w:b/>
      <w:bCs/>
    </w:rPr>
  </w:style>
  <w:style w:type="paragraph" w:styleId="Tekstdymka">
    <w:name w:val="Balloon Text"/>
    <w:basedOn w:val="Normalny"/>
    <w:link w:val="TekstdymkaZnak"/>
    <w:uiPriority w:val="99"/>
    <w:rsid w:val="007E6627"/>
    <w:rPr>
      <w:rFonts w:ascii="Tahoma" w:hAnsi="Tahoma"/>
      <w:sz w:val="16"/>
      <w:szCs w:val="16"/>
      <w:lang w:val="x-none" w:eastAsia="x-none"/>
    </w:rPr>
  </w:style>
  <w:style w:type="character" w:customStyle="1" w:styleId="TekstdymkaZnak">
    <w:name w:val="Tekst dymka Znak"/>
    <w:link w:val="Tekstdymka"/>
    <w:uiPriority w:val="99"/>
    <w:rsid w:val="007E6627"/>
    <w:rPr>
      <w:rFonts w:ascii="Tahoma" w:hAnsi="Tahoma" w:cs="Tahoma"/>
      <w:sz w:val="16"/>
      <w:szCs w:val="16"/>
    </w:rPr>
  </w:style>
  <w:style w:type="paragraph" w:customStyle="1" w:styleId="Bezodstpw1">
    <w:name w:val="Bez odstępów1"/>
    <w:qFormat/>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rsid w:val="008D4845"/>
  </w:style>
  <w:style w:type="character" w:styleId="Pogrubienie">
    <w:name w:val="Strong"/>
    <w:uiPriority w:val="99"/>
    <w:qFormat/>
    <w:rsid w:val="00D53BA2"/>
    <w:rPr>
      <w:b/>
      <w:bCs/>
    </w:rPr>
  </w:style>
  <w:style w:type="character" w:customStyle="1" w:styleId="Nagwek4Znak">
    <w:name w:val="Nagłówek 4 Znak"/>
    <w:link w:val="Nagwek4"/>
    <w:uiPriority w:val="99"/>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9"/>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aliases w:val="Podrozdział,Footnote,Podrozdzia3"/>
    <w:basedOn w:val="Normalny"/>
    <w:link w:val="TekstprzypisudolnegoZnak"/>
    <w:uiPriority w:val="99"/>
    <w:rsid w:val="001F7A51"/>
  </w:style>
  <w:style w:type="character" w:customStyle="1" w:styleId="TekstprzypisudolnegoZnak">
    <w:name w:val="Tekst przypisu dolnego Znak"/>
    <w:aliases w:val="Podrozdział Znak,Footnote Znak,Podrozdzia3 Znak"/>
    <w:basedOn w:val="Domylnaczcionkaakapitu"/>
    <w:link w:val="Tekstprzypisudolnego"/>
    <w:uiPriority w:val="99"/>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c41">
    <w:name w:val="c41"/>
    <w:rsid w:val="00431EBF"/>
    <w:rPr>
      <w:rFonts w:ascii="MS Sans Serif" w:hAnsi="MS Sans Serif" w:cs="Times New Roman"/>
      <w:sz w:val="20"/>
      <w:szCs w:val="20"/>
    </w:rPr>
  </w:style>
  <w:style w:type="paragraph" w:styleId="Tekstpodstawowywcity3">
    <w:name w:val="Body Text Indent 3"/>
    <w:basedOn w:val="Normalny"/>
    <w:link w:val="Tekstpodstawowywcity3Znak"/>
    <w:uiPriority w:val="99"/>
    <w:rsid w:val="00CB66F8"/>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CB66F8"/>
    <w:rPr>
      <w:sz w:val="16"/>
      <w:szCs w:val="16"/>
    </w:rPr>
  </w:style>
  <w:style w:type="paragraph" w:styleId="Tytu">
    <w:name w:val="Title"/>
    <w:basedOn w:val="Normalny"/>
    <w:link w:val="TytuZnak"/>
    <w:uiPriority w:val="10"/>
    <w:qFormat/>
    <w:rsid w:val="00474619"/>
    <w:pPr>
      <w:jc w:val="center"/>
    </w:pPr>
    <w:rPr>
      <w:b/>
      <w:bCs/>
      <w:sz w:val="28"/>
      <w:szCs w:val="24"/>
      <w:lang w:val="x-none" w:eastAsia="x-none"/>
    </w:rPr>
  </w:style>
  <w:style w:type="character" w:customStyle="1" w:styleId="TytuZnak">
    <w:name w:val="Tytuł Znak"/>
    <w:link w:val="Tytu"/>
    <w:uiPriority w:val="10"/>
    <w:rsid w:val="00474619"/>
    <w:rPr>
      <w:b/>
      <w:bCs/>
      <w:sz w:val="28"/>
      <w:szCs w:val="24"/>
    </w:rPr>
  </w:style>
  <w:style w:type="paragraph" w:customStyle="1" w:styleId="Akapitzlist1">
    <w:name w:val="Akapit z listą1"/>
    <w:basedOn w:val="Normalny"/>
    <w:uiPriority w:val="34"/>
    <w:qFormat/>
    <w:rsid w:val="00FA3397"/>
    <w:pPr>
      <w:ind w:left="708"/>
    </w:pPr>
  </w:style>
  <w:style w:type="character" w:customStyle="1" w:styleId="DeltaViewInsertion">
    <w:name w:val="DeltaView Insertion"/>
    <w:rsid w:val="005C45F9"/>
    <w:rPr>
      <w:b/>
      <w:i/>
      <w:spacing w:val="0"/>
    </w:rPr>
  </w:style>
  <w:style w:type="table" w:customStyle="1" w:styleId="Siatkatabeli">
    <w:name w:val="Siatka tabeli"/>
    <w:basedOn w:val="Standardowy"/>
    <w:rsid w:val="005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1">
    <w:name w:val="Punkty 1"/>
    <w:basedOn w:val="Normalny"/>
    <w:qFormat/>
    <w:rsid w:val="00A822DF"/>
    <w:pPr>
      <w:numPr>
        <w:numId w:val="16"/>
      </w:numPr>
      <w:suppressAutoHyphens/>
      <w:jc w:val="both"/>
    </w:pPr>
    <w:rPr>
      <w:rFonts w:ascii="Calibri" w:hAnsi="Calibri" w:cs="Calibri"/>
      <w:lang w:eastAsia="ar-SA"/>
    </w:rPr>
  </w:style>
  <w:style w:type="character" w:customStyle="1" w:styleId="Heading2Char">
    <w:name w:val="Heading 2 Char"/>
    <w:rsid w:val="0099166D"/>
    <w:rPr>
      <w:rFonts w:ascii="Times New Roman" w:hAnsi="Times New Roman" w:cs="Times New Roman"/>
      <w:b/>
      <w:bCs/>
      <w:color w:val="000000"/>
      <w:sz w:val="24"/>
      <w:szCs w:val="24"/>
      <w:lang w:val="pl-PL" w:eastAsia="pl-PL"/>
    </w:rPr>
  </w:style>
  <w:style w:type="paragraph" w:customStyle="1" w:styleId="Tekstpodstawowyparagrafw">
    <w:name w:val="Tekst podstawowy paragrafów"/>
    <w:basedOn w:val="Normalny"/>
    <w:uiPriority w:val="99"/>
    <w:rsid w:val="0099166D"/>
    <w:pPr>
      <w:numPr>
        <w:numId w:val="12"/>
      </w:numPr>
      <w:suppressAutoHyphens/>
      <w:spacing w:before="120"/>
      <w:jc w:val="both"/>
    </w:pPr>
    <w:rPr>
      <w:rFonts w:ascii="Arial" w:hAnsi="Arial"/>
      <w:sz w:val="24"/>
      <w:lang w:eastAsia="ar-SA"/>
    </w:rPr>
  </w:style>
  <w:style w:type="paragraph" w:customStyle="1" w:styleId="Tekstpodstawowywcity1">
    <w:name w:val="Tekst podstawowy wcięty1"/>
    <w:basedOn w:val="Normalny"/>
    <w:rsid w:val="006F427B"/>
    <w:rPr>
      <w:sz w:val="44"/>
      <w:szCs w:val="44"/>
    </w:rPr>
  </w:style>
  <w:style w:type="character" w:customStyle="1" w:styleId="Nagwek5Znak">
    <w:name w:val="Nagłówek 5 Znak"/>
    <w:link w:val="Nagwek5"/>
    <w:rsid w:val="002B06DE"/>
    <w:rPr>
      <w:b/>
      <w:bCs/>
      <w:sz w:val="24"/>
      <w:szCs w:val="24"/>
    </w:rPr>
  </w:style>
  <w:style w:type="character" w:customStyle="1" w:styleId="Heading1Char">
    <w:name w:val="Heading 1 Char"/>
    <w:rsid w:val="002B06DE"/>
    <w:rPr>
      <w:rFonts w:ascii="Times New Roman" w:hAnsi="Times New Roman" w:cs="Times New Roman"/>
      <w:b/>
      <w:bCs/>
      <w:color w:val="000000"/>
      <w:lang w:val="pl-PL" w:eastAsia="pl-PL"/>
    </w:rPr>
  </w:style>
  <w:style w:type="character" w:customStyle="1" w:styleId="Heading3Char">
    <w:name w:val="Heading 3 Char"/>
    <w:rsid w:val="002B06DE"/>
    <w:rPr>
      <w:rFonts w:ascii="Cambria" w:hAnsi="Cambria" w:cs="Cambria"/>
      <w:b/>
      <w:bCs/>
      <w:sz w:val="26"/>
      <w:szCs w:val="26"/>
    </w:rPr>
  </w:style>
  <w:style w:type="character" w:customStyle="1" w:styleId="Heading4Char">
    <w:name w:val="Heading 4 Char"/>
    <w:rsid w:val="002B06DE"/>
    <w:rPr>
      <w:rFonts w:ascii="Calibri" w:hAnsi="Calibri" w:cs="Calibri"/>
      <w:b/>
      <w:bCs/>
      <w:sz w:val="28"/>
      <w:szCs w:val="28"/>
    </w:rPr>
  </w:style>
  <w:style w:type="character" w:customStyle="1" w:styleId="HeaderChar">
    <w:name w:val="Header Char"/>
    <w:rsid w:val="002B06DE"/>
    <w:rPr>
      <w:rFonts w:ascii="Times New Roman" w:hAnsi="Times New Roman" w:cs="Times New Roman"/>
      <w:sz w:val="24"/>
      <w:szCs w:val="24"/>
      <w:lang w:val="pl-PL" w:eastAsia="pl-PL"/>
    </w:rPr>
  </w:style>
  <w:style w:type="character" w:customStyle="1" w:styleId="FooterChar">
    <w:name w:val="Footer Char"/>
    <w:rsid w:val="002B06DE"/>
    <w:rPr>
      <w:rFonts w:ascii="Times New Roman" w:hAnsi="Times New Roman" w:cs="Times New Roman"/>
      <w:sz w:val="24"/>
      <w:szCs w:val="24"/>
      <w:lang w:val="pl-PL" w:eastAsia="pl-PL"/>
    </w:rPr>
  </w:style>
  <w:style w:type="character" w:customStyle="1" w:styleId="BodyTextChar">
    <w:name w:val="Body Text Char"/>
    <w:rsid w:val="002B06DE"/>
    <w:rPr>
      <w:rFonts w:ascii="Times New Roman" w:hAnsi="Times New Roman" w:cs="Times New Roman"/>
      <w:b/>
      <w:bCs/>
      <w:sz w:val="32"/>
      <w:szCs w:val="32"/>
      <w:lang w:val="pl-PL" w:eastAsia="pl-PL"/>
    </w:rPr>
  </w:style>
  <w:style w:type="character" w:customStyle="1" w:styleId="PlainTextChar">
    <w:name w:val="Plain Text Char"/>
    <w:rsid w:val="002B06DE"/>
    <w:rPr>
      <w:rFonts w:ascii="Courier New" w:hAnsi="Courier New" w:cs="Courier New"/>
      <w:lang w:val="pl-PL" w:eastAsia="pl-PL"/>
    </w:rPr>
  </w:style>
  <w:style w:type="character" w:customStyle="1" w:styleId="BodyTextIndentChar">
    <w:name w:val="Body Text Indent Char"/>
    <w:rsid w:val="002B06DE"/>
    <w:rPr>
      <w:rFonts w:ascii="Times New Roman" w:hAnsi="Times New Roman" w:cs="Times New Roman"/>
    </w:rPr>
  </w:style>
  <w:style w:type="character" w:customStyle="1" w:styleId="BodyText2Char">
    <w:name w:val="Body Text 2 Char"/>
    <w:rsid w:val="002B06DE"/>
    <w:rPr>
      <w:rFonts w:ascii="Times New Roman" w:hAnsi="Times New Roman" w:cs="Times New Roman"/>
      <w:sz w:val="44"/>
      <w:szCs w:val="44"/>
      <w:lang w:val="pl-PL" w:eastAsia="pl-PL"/>
    </w:rPr>
  </w:style>
  <w:style w:type="character" w:customStyle="1" w:styleId="BodyText3Char">
    <w:name w:val="Body Text 3 Char"/>
    <w:rsid w:val="002B06DE"/>
    <w:rPr>
      <w:rFonts w:ascii="Times New Roman" w:hAnsi="Times New Roman" w:cs="Times New Roman"/>
      <w:b/>
      <w:bCs/>
      <w:sz w:val="28"/>
      <w:szCs w:val="28"/>
      <w:lang w:val="pl-PL" w:eastAsia="pl-PL"/>
    </w:rPr>
  </w:style>
  <w:style w:type="paragraph" w:customStyle="1" w:styleId="ListParagraph1">
    <w:name w:val="List Paragraph1"/>
    <w:basedOn w:val="Normalny"/>
    <w:rsid w:val="002B06DE"/>
    <w:pPr>
      <w:ind w:left="708"/>
    </w:pPr>
  </w:style>
  <w:style w:type="character" w:customStyle="1" w:styleId="SubtitleChar">
    <w:name w:val="Subtitle Char"/>
    <w:rsid w:val="002B06DE"/>
    <w:rPr>
      <w:rFonts w:ascii="Cambria" w:hAnsi="Cambria" w:cs="Cambria"/>
      <w:i/>
      <w:iCs/>
      <w:color w:val="auto"/>
      <w:spacing w:val="15"/>
      <w:sz w:val="24"/>
      <w:szCs w:val="24"/>
      <w:lang w:val="pl-PL" w:eastAsia="en-US"/>
    </w:rPr>
  </w:style>
  <w:style w:type="character" w:customStyle="1" w:styleId="CommentTextChar">
    <w:name w:val="Comment Text Char"/>
    <w:rsid w:val="002B06DE"/>
    <w:rPr>
      <w:rFonts w:ascii="Times New Roman" w:hAnsi="Times New Roman" w:cs="Times New Roman"/>
    </w:rPr>
  </w:style>
  <w:style w:type="paragraph" w:customStyle="1" w:styleId="Tematkomentarza1">
    <w:name w:val="Temat komentarza1"/>
    <w:basedOn w:val="Tekstkomentarza"/>
    <w:next w:val="Tekstkomentarza"/>
    <w:rsid w:val="002B06DE"/>
    <w:rPr>
      <w:b/>
      <w:bCs/>
    </w:rPr>
  </w:style>
  <w:style w:type="character" w:customStyle="1" w:styleId="CommentSubjectChar">
    <w:name w:val="Comment Subject Char"/>
    <w:rsid w:val="002B06DE"/>
    <w:rPr>
      <w:rFonts w:ascii="Times New Roman" w:hAnsi="Times New Roman" w:cs="Times New Roman"/>
      <w:b/>
      <w:bCs/>
    </w:rPr>
  </w:style>
  <w:style w:type="paragraph" w:customStyle="1" w:styleId="BalloonText1">
    <w:name w:val="Balloon Text1"/>
    <w:basedOn w:val="Normalny"/>
    <w:rsid w:val="002B06DE"/>
    <w:rPr>
      <w:rFonts w:ascii="Tahoma" w:hAnsi="Tahoma" w:cs="Tahoma"/>
      <w:sz w:val="16"/>
      <w:szCs w:val="16"/>
    </w:rPr>
  </w:style>
  <w:style w:type="character" w:customStyle="1" w:styleId="BalloonTextChar">
    <w:name w:val="Balloon Text Char"/>
    <w:rsid w:val="002B06DE"/>
    <w:rPr>
      <w:rFonts w:ascii="Tahoma" w:hAnsi="Tahoma" w:cs="Tahoma"/>
      <w:sz w:val="16"/>
      <w:szCs w:val="16"/>
    </w:rPr>
  </w:style>
  <w:style w:type="paragraph" w:customStyle="1" w:styleId="BodyTextIndent1">
    <w:name w:val="Body Text Indent1"/>
    <w:basedOn w:val="Normalny"/>
    <w:rsid w:val="002B06DE"/>
    <w:pPr>
      <w:spacing w:after="120"/>
      <w:ind w:left="283"/>
    </w:pPr>
  </w:style>
  <w:style w:type="character" w:customStyle="1" w:styleId="HTMLPreformattedChar">
    <w:name w:val="HTML Preformatted Char"/>
    <w:rsid w:val="002B06DE"/>
    <w:rPr>
      <w:rFonts w:ascii="Courier New" w:hAnsi="Courier New" w:cs="Courier New"/>
    </w:rPr>
  </w:style>
  <w:style w:type="character" w:customStyle="1" w:styleId="BodyTextIndent2Char">
    <w:name w:val="Body Text Indent 2 Char"/>
    <w:rsid w:val="002B06DE"/>
    <w:rPr>
      <w:rFonts w:ascii="Times New Roman" w:hAnsi="Times New Roman" w:cs="Times New Roman"/>
    </w:rPr>
  </w:style>
  <w:style w:type="character" w:customStyle="1" w:styleId="FootnoteTextChar">
    <w:name w:val="Footnote Text Char"/>
    <w:rsid w:val="002B06DE"/>
    <w:rPr>
      <w:rFonts w:ascii="Times New Roman" w:hAnsi="Times New Roman" w:cs="Times New Roman"/>
    </w:rPr>
  </w:style>
  <w:style w:type="paragraph" w:customStyle="1" w:styleId="Revision1">
    <w:name w:val="Revision1"/>
    <w:hidden/>
    <w:rsid w:val="002B06DE"/>
  </w:style>
  <w:style w:type="character" w:customStyle="1" w:styleId="EndnoteTextChar">
    <w:name w:val="Endnote Text Char"/>
    <w:rsid w:val="002B06DE"/>
    <w:rPr>
      <w:rFonts w:ascii="Times New Roman" w:hAnsi="Times New Roman" w:cs="Times New Roman"/>
    </w:rPr>
  </w:style>
  <w:style w:type="paragraph" w:customStyle="1" w:styleId="Tekstdymka1">
    <w:name w:val="Tekst dymka1"/>
    <w:basedOn w:val="Normalny"/>
    <w:rsid w:val="002B06DE"/>
    <w:rPr>
      <w:rFonts w:ascii="Tahoma" w:hAnsi="Tahoma" w:cs="Tahoma"/>
      <w:sz w:val="16"/>
      <w:szCs w:val="16"/>
    </w:rPr>
  </w:style>
  <w:style w:type="character" w:customStyle="1" w:styleId="BalloonTextChar1">
    <w:name w:val="Balloon Text Char1"/>
    <w:rsid w:val="002B06DE"/>
    <w:rPr>
      <w:rFonts w:ascii="Tahoma" w:hAnsi="Tahoma" w:cs="Tahoma"/>
      <w:sz w:val="16"/>
      <w:szCs w:val="16"/>
    </w:rPr>
  </w:style>
  <w:style w:type="character" w:customStyle="1" w:styleId="CommentTextChar1">
    <w:name w:val="Comment Text Char1"/>
    <w:rsid w:val="002B06DE"/>
    <w:rPr>
      <w:rFonts w:ascii="Times New Roman" w:hAnsi="Times New Roman" w:cs="Times New Roman"/>
    </w:rPr>
  </w:style>
  <w:style w:type="character" w:customStyle="1" w:styleId="CommentSubjectChar1">
    <w:name w:val="Comment Subject Char1"/>
    <w:rsid w:val="002B06DE"/>
    <w:rPr>
      <w:rFonts w:ascii="Times New Roman" w:hAnsi="Times New Roman" w:cs="Times New Roman"/>
    </w:rPr>
  </w:style>
  <w:style w:type="character" w:customStyle="1" w:styleId="st">
    <w:name w:val="st"/>
    <w:basedOn w:val="Domylnaczcionkaakapitu"/>
    <w:rsid w:val="002B06DE"/>
  </w:style>
  <w:style w:type="paragraph" w:styleId="Bezodstpw">
    <w:name w:val="No Spacing"/>
    <w:qFormat/>
    <w:rsid w:val="002B06DE"/>
    <w:rPr>
      <w:rFonts w:ascii="Calibri" w:hAnsi="Calibri"/>
      <w:sz w:val="22"/>
      <w:szCs w:val="22"/>
      <w:lang w:eastAsia="en-US"/>
    </w:rPr>
  </w:style>
  <w:style w:type="paragraph" w:styleId="NormalnyWeb">
    <w:name w:val="Normal (Web)"/>
    <w:basedOn w:val="Normalny"/>
    <w:uiPriority w:val="99"/>
    <w:unhideWhenUsed/>
    <w:qFormat/>
    <w:rsid w:val="002B06DE"/>
    <w:pPr>
      <w:spacing w:before="100" w:beforeAutospacing="1" w:after="100" w:afterAutospacing="1"/>
    </w:pPr>
    <w:rPr>
      <w:sz w:val="24"/>
      <w:szCs w:val="24"/>
    </w:rPr>
  </w:style>
  <w:style w:type="character" w:customStyle="1" w:styleId="apple-converted-space">
    <w:name w:val="apple-converted-space"/>
    <w:basedOn w:val="Domylnaczcionkaakapitu"/>
    <w:rsid w:val="002B06DE"/>
  </w:style>
  <w:style w:type="paragraph" w:customStyle="1" w:styleId="WW-Tekstpodstawowywcity2">
    <w:name w:val="WW-Tekst podstawowy wcięty 2"/>
    <w:basedOn w:val="Normalny"/>
    <w:uiPriority w:val="99"/>
    <w:rsid w:val="002B06DE"/>
    <w:pPr>
      <w:suppressAutoHyphens/>
      <w:ind w:left="720"/>
      <w:jc w:val="both"/>
    </w:pPr>
    <w:rPr>
      <w:rFonts w:ascii="Century Gothic" w:hAnsi="Century Gothic"/>
      <w:sz w:val="24"/>
      <w:szCs w:val="24"/>
      <w:lang w:eastAsia="ar-SA"/>
    </w:rPr>
  </w:style>
  <w:style w:type="paragraph" w:customStyle="1" w:styleId="BCCTekst">
    <w:name w:val="BCC_Tekst"/>
    <w:link w:val="BCCTekstZnak"/>
    <w:autoRedefine/>
    <w:uiPriority w:val="99"/>
    <w:rsid w:val="002B06DE"/>
    <w:pPr>
      <w:spacing w:before="120" w:after="60" w:line="300" w:lineRule="exact"/>
      <w:jc w:val="both"/>
    </w:pPr>
    <w:rPr>
      <w:rFonts w:ascii="Arial" w:hAnsi="Arial" w:cs="Arial"/>
    </w:rPr>
  </w:style>
  <w:style w:type="character" w:customStyle="1" w:styleId="BCCTekstZnak">
    <w:name w:val="BCC_Tekst Znak"/>
    <w:link w:val="BCCTekst"/>
    <w:uiPriority w:val="99"/>
    <w:locked/>
    <w:rsid w:val="002B06DE"/>
    <w:rPr>
      <w:rFonts w:ascii="Arial" w:hAnsi="Arial" w:cs="Arial"/>
    </w:rPr>
  </w:style>
  <w:style w:type="paragraph" w:customStyle="1" w:styleId="BCCTabelaTekst">
    <w:name w:val="BCC_TabelaTekst"/>
    <w:uiPriority w:val="99"/>
    <w:rsid w:val="002B06DE"/>
    <w:pPr>
      <w:suppressAutoHyphens/>
      <w:spacing w:before="60" w:after="60"/>
    </w:pPr>
    <w:rPr>
      <w:rFonts w:ascii="Arial" w:hAnsi="Arial" w:cs="Arial"/>
      <w:sz w:val="18"/>
      <w:szCs w:val="18"/>
    </w:rPr>
  </w:style>
  <w:style w:type="paragraph" w:styleId="Nagwekspisutreci">
    <w:name w:val="TOC Heading"/>
    <w:basedOn w:val="Nagwek1"/>
    <w:next w:val="Normalny"/>
    <w:uiPriority w:val="39"/>
    <w:semiHidden/>
    <w:unhideWhenUsed/>
    <w:qFormat/>
    <w:rsid w:val="002B06DE"/>
    <w:pPr>
      <w:keepLines/>
      <w:spacing w:before="480" w:line="276" w:lineRule="auto"/>
      <w:jc w:val="left"/>
      <w:outlineLvl w:val="9"/>
    </w:pPr>
    <w:rPr>
      <w:rFonts w:ascii="Cambria" w:hAnsi="Cambria"/>
      <w:bCs/>
      <w:color w:val="365F91"/>
      <w:sz w:val="28"/>
      <w:szCs w:val="28"/>
      <w:lang w:val="x-none" w:eastAsia="en-US"/>
    </w:rPr>
  </w:style>
  <w:style w:type="paragraph" w:styleId="Spistreci1">
    <w:name w:val="toc 1"/>
    <w:basedOn w:val="Normalny"/>
    <w:next w:val="Normalny"/>
    <w:autoRedefine/>
    <w:uiPriority w:val="39"/>
    <w:unhideWhenUsed/>
    <w:rsid w:val="002B06DE"/>
    <w:pPr>
      <w:spacing w:after="100" w:line="276" w:lineRule="auto"/>
    </w:pPr>
    <w:rPr>
      <w:rFonts w:ascii="Calibri" w:eastAsia="Calibri" w:hAnsi="Calibri" w:cs="Calibri"/>
      <w:sz w:val="24"/>
      <w:szCs w:val="24"/>
      <w:lang w:eastAsia="en-US"/>
    </w:rPr>
  </w:style>
  <w:style w:type="paragraph" w:styleId="Spistreci2">
    <w:name w:val="toc 2"/>
    <w:basedOn w:val="Normalny"/>
    <w:next w:val="Normalny"/>
    <w:autoRedefine/>
    <w:uiPriority w:val="39"/>
    <w:unhideWhenUsed/>
    <w:rsid w:val="002B06DE"/>
    <w:pPr>
      <w:spacing w:after="100" w:line="276" w:lineRule="auto"/>
      <w:ind w:left="240"/>
    </w:pPr>
    <w:rPr>
      <w:rFonts w:ascii="Calibri" w:eastAsia="Calibri" w:hAnsi="Calibri" w:cs="Calibri"/>
      <w:sz w:val="24"/>
      <w:szCs w:val="24"/>
      <w:lang w:eastAsia="en-US"/>
    </w:rPr>
  </w:style>
  <w:style w:type="paragraph" w:styleId="Legenda">
    <w:name w:val="caption"/>
    <w:basedOn w:val="Normalny"/>
    <w:next w:val="Normalny"/>
    <w:uiPriority w:val="35"/>
    <w:unhideWhenUsed/>
    <w:qFormat/>
    <w:rsid w:val="002B06DE"/>
    <w:pPr>
      <w:spacing w:after="200"/>
    </w:pPr>
    <w:rPr>
      <w:rFonts w:ascii="Calibri" w:eastAsia="Calibri" w:hAnsi="Calibri" w:cs="Calibri"/>
      <w:b/>
      <w:bCs/>
      <w:color w:val="4F81BD"/>
      <w:sz w:val="18"/>
      <w:szCs w:val="18"/>
      <w:lang w:eastAsia="en-US"/>
    </w:rPr>
  </w:style>
  <w:style w:type="character" w:customStyle="1" w:styleId="tabulatory">
    <w:name w:val="tabulatory"/>
    <w:basedOn w:val="Domylnaczcionkaakapitu"/>
    <w:rsid w:val="002B06DE"/>
  </w:style>
  <w:style w:type="numbering" w:customStyle="1" w:styleId="Styl1">
    <w:name w:val="Styl1"/>
    <w:uiPriority w:val="99"/>
    <w:rsid w:val="002B06DE"/>
    <w:pPr>
      <w:numPr>
        <w:numId w:val="25"/>
      </w:numPr>
    </w:pPr>
  </w:style>
  <w:style w:type="numbering" w:customStyle="1" w:styleId="Styl2">
    <w:name w:val="Styl2"/>
    <w:uiPriority w:val="99"/>
    <w:rsid w:val="002B06DE"/>
    <w:pPr>
      <w:numPr>
        <w:numId w:val="26"/>
      </w:numPr>
    </w:pPr>
  </w:style>
  <w:style w:type="paragraph" w:customStyle="1" w:styleId="WW-Tekstpodstawowy3">
    <w:name w:val="WW-Tekst podstawowy 3"/>
    <w:basedOn w:val="Normalny"/>
    <w:uiPriority w:val="99"/>
    <w:rsid w:val="002B06DE"/>
    <w:pPr>
      <w:suppressAutoHyphens/>
      <w:spacing w:after="120"/>
      <w:jc w:val="both"/>
    </w:pPr>
    <w:rPr>
      <w:sz w:val="16"/>
      <w:lang w:eastAsia="ar-SA"/>
    </w:rPr>
  </w:style>
  <w:style w:type="paragraph" w:customStyle="1" w:styleId="Standardowyrazem">
    <w:name w:val="Standardowy (razem)"/>
    <w:basedOn w:val="Normalny"/>
    <w:uiPriority w:val="99"/>
    <w:rsid w:val="002B06DE"/>
    <w:pPr>
      <w:suppressAutoHyphens/>
      <w:spacing w:line="300" w:lineRule="atLeast"/>
      <w:jc w:val="both"/>
    </w:pPr>
    <w:rPr>
      <w:rFonts w:ascii="Arial" w:hAnsi="Arial"/>
      <w:sz w:val="22"/>
      <w:lang w:eastAsia="ar-SA"/>
    </w:rPr>
  </w:style>
  <w:style w:type="paragraph" w:customStyle="1" w:styleId="Tekstpodstawowywciety">
    <w:name w:val="Tekst podstawowy wciety"/>
    <w:basedOn w:val="Normalny"/>
    <w:uiPriority w:val="99"/>
    <w:rsid w:val="002B06DE"/>
    <w:pPr>
      <w:suppressAutoHyphens/>
      <w:jc w:val="both"/>
    </w:pPr>
    <w:rPr>
      <w:sz w:val="26"/>
      <w:lang w:eastAsia="ar-SA"/>
    </w:rPr>
  </w:style>
  <w:style w:type="paragraph" w:customStyle="1" w:styleId="Punkt">
    <w:name w:val="Punkt"/>
    <w:basedOn w:val="Normalny"/>
    <w:uiPriority w:val="99"/>
    <w:rsid w:val="002B06DE"/>
    <w:pPr>
      <w:suppressAutoHyphens/>
      <w:spacing w:before="60" w:line="360" w:lineRule="auto"/>
    </w:pPr>
    <w:rPr>
      <w:rFonts w:ascii="Arial" w:hAnsi="Arial"/>
      <w:sz w:val="22"/>
      <w:lang w:eastAsia="ar-SA"/>
    </w:rPr>
  </w:style>
  <w:style w:type="paragraph" w:customStyle="1" w:styleId="StylNagwek114ptWyrwnanydorodka">
    <w:name w:val="Styl Nagłówek 1 + 14 pt Wyrównany do środka"/>
    <w:basedOn w:val="Nagwek1"/>
    <w:uiPriority w:val="99"/>
    <w:rsid w:val="002B06DE"/>
    <w:pPr>
      <w:tabs>
        <w:tab w:val="num" w:pos="720"/>
      </w:tabs>
      <w:suppressAutoHyphens/>
      <w:spacing w:before="240" w:after="60"/>
      <w:ind w:left="-1440"/>
      <w:jc w:val="center"/>
    </w:pPr>
    <w:rPr>
      <w:rFonts w:ascii="Arial" w:hAnsi="Arial"/>
      <w:bCs/>
      <w:smallCaps/>
      <w:color w:val="auto"/>
      <w:kern w:val="1"/>
      <w:sz w:val="28"/>
      <w:lang w:val="x-none" w:eastAsia="ar-SA"/>
    </w:rPr>
  </w:style>
  <w:style w:type="paragraph" w:customStyle="1" w:styleId="lista1">
    <w:name w:val="lista 1"/>
    <w:basedOn w:val="Normalny"/>
    <w:uiPriority w:val="99"/>
    <w:rsid w:val="002B06DE"/>
    <w:pPr>
      <w:widowControl w:val="0"/>
      <w:suppressAutoHyphens/>
      <w:spacing w:before="240" w:after="240"/>
      <w:ind w:left="708"/>
      <w:jc w:val="both"/>
    </w:pPr>
    <w:rPr>
      <w:rFonts w:ascii="Arial" w:hAnsi="Arial" w:cs="Andale Sans UI"/>
      <w:sz w:val="22"/>
      <w:szCs w:val="24"/>
      <w:lang w:eastAsia="ar-SA"/>
    </w:rPr>
  </w:style>
  <w:style w:type="paragraph" w:customStyle="1" w:styleId="StylLista2TimesNewRoman11pt">
    <w:name w:val="Styl Lista 2 + Times New Roman 11 pt"/>
    <w:basedOn w:val="Lista2"/>
    <w:uiPriority w:val="99"/>
    <w:rsid w:val="002B06DE"/>
    <w:pPr>
      <w:tabs>
        <w:tab w:val="left" w:pos="1428"/>
      </w:tabs>
      <w:spacing w:after="180"/>
      <w:ind w:left="0" w:firstLine="0"/>
      <w:contextualSpacing w:val="0"/>
    </w:pPr>
    <w:rPr>
      <w:sz w:val="22"/>
      <w:szCs w:val="20"/>
      <w:lang w:eastAsia="pl-PL"/>
    </w:rPr>
  </w:style>
  <w:style w:type="paragraph" w:styleId="Lista2">
    <w:name w:val="List 2"/>
    <w:basedOn w:val="Normalny"/>
    <w:uiPriority w:val="99"/>
    <w:semiHidden/>
    <w:rsid w:val="002B06DE"/>
    <w:pPr>
      <w:suppressAutoHyphens/>
      <w:ind w:left="566" w:hanging="283"/>
      <w:contextualSpacing/>
    </w:pPr>
    <w:rPr>
      <w:sz w:val="24"/>
      <w:szCs w:val="24"/>
      <w:lang w:eastAsia="ar-SA"/>
    </w:rPr>
  </w:style>
  <w:style w:type="character" w:customStyle="1" w:styleId="normalnyniebieski1">
    <w:name w:val="normalnyniebieski1"/>
    <w:uiPriority w:val="99"/>
    <w:rsid w:val="002B06DE"/>
    <w:rPr>
      <w:rFonts w:ascii="Verdana" w:hAnsi="Verdana" w:cs="Times New Roman"/>
      <w:color w:val="1D2B5A"/>
      <w:sz w:val="17"/>
      <w:szCs w:val="17"/>
    </w:rPr>
  </w:style>
  <w:style w:type="character" w:customStyle="1" w:styleId="normalny1">
    <w:name w:val="normalny1"/>
    <w:uiPriority w:val="99"/>
    <w:rsid w:val="002B06DE"/>
    <w:rPr>
      <w:rFonts w:ascii="Verdana" w:hAnsi="Verdana" w:cs="Times New Roman"/>
      <w:color w:val="6D6D6D"/>
      <w:sz w:val="17"/>
      <w:szCs w:val="17"/>
    </w:rPr>
  </w:style>
  <w:style w:type="character" w:customStyle="1" w:styleId="importwartosc">
    <w:name w:val="import_wartosc"/>
    <w:uiPriority w:val="99"/>
    <w:rsid w:val="002B06DE"/>
    <w:rPr>
      <w:rFonts w:cs="Times New Roman"/>
    </w:rPr>
  </w:style>
  <w:style w:type="paragraph" w:customStyle="1" w:styleId="CharCharZnakZnakCharCharZnakChar">
    <w:name w:val="Char Char Znak Znak Char Char Znak Char"/>
    <w:aliases w:val="Char Char Znak Znak Char Char Znak Znak Znak Znak Char"/>
    <w:basedOn w:val="Normalny"/>
    <w:uiPriority w:val="99"/>
    <w:rsid w:val="002B06DE"/>
    <w:pPr>
      <w:tabs>
        <w:tab w:val="left" w:pos="709"/>
      </w:tabs>
      <w:spacing w:before="120"/>
      <w:ind w:left="4" w:hanging="4"/>
    </w:pPr>
    <w:rPr>
      <w:rFonts w:ascii="Tahoma" w:hAnsi="Tahoma"/>
      <w:sz w:val="24"/>
      <w:szCs w:val="24"/>
    </w:rPr>
  </w:style>
  <w:style w:type="paragraph" w:styleId="Spistreci9">
    <w:name w:val="toc 9"/>
    <w:basedOn w:val="Normalny"/>
    <w:next w:val="Normalny"/>
    <w:autoRedefine/>
    <w:uiPriority w:val="39"/>
    <w:semiHidden/>
    <w:unhideWhenUsed/>
    <w:rsid w:val="002B06DE"/>
    <w:pPr>
      <w:spacing w:after="100"/>
      <w:ind w:left="1600"/>
    </w:pPr>
  </w:style>
  <w:style w:type="paragraph" w:customStyle="1" w:styleId="Formatvorlage1">
    <w:name w:val="Formatvorlage1"/>
    <w:basedOn w:val="Normalny"/>
    <w:rsid w:val="002B06DE"/>
    <w:rPr>
      <w:rFonts w:ascii="Arial" w:hAnsi="Arial"/>
      <w:sz w:val="22"/>
      <w:lang w:val="de-DE"/>
    </w:rPr>
  </w:style>
  <w:style w:type="paragraph" w:customStyle="1" w:styleId="texte1x">
    <w:name w:val="texte 1.x"/>
    <w:basedOn w:val="Normalny"/>
    <w:rsid w:val="002B06DE"/>
    <w:pPr>
      <w:numPr>
        <w:ilvl w:val="3"/>
        <w:numId w:val="39"/>
      </w:numPr>
      <w:spacing w:before="120" w:after="120"/>
      <w:jc w:val="both"/>
    </w:pPr>
    <w:rPr>
      <w:rFonts w:ascii="Arial" w:hAnsi="Arial"/>
      <w:sz w:val="22"/>
    </w:rPr>
  </w:style>
  <w:style w:type="paragraph" w:customStyle="1" w:styleId="ListArabic4">
    <w:name w:val="List Arabic 4"/>
    <w:basedOn w:val="Normalny"/>
    <w:next w:val="Normalny"/>
    <w:rsid w:val="002B06DE"/>
    <w:pPr>
      <w:numPr>
        <w:ilvl w:val="1"/>
        <w:numId w:val="39"/>
      </w:numPr>
      <w:tabs>
        <w:tab w:val="clear" w:pos="1192"/>
        <w:tab w:val="left" w:pos="86"/>
        <w:tab w:val="num" w:pos="2438"/>
      </w:tabs>
      <w:spacing w:after="200" w:line="288" w:lineRule="auto"/>
      <w:ind w:left="2438" w:hanging="510"/>
      <w:jc w:val="both"/>
    </w:pPr>
    <w:rPr>
      <w:sz w:val="22"/>
      <w:lang w:val="en-GB" w:eastAsia="en-US"/>
    </w:rPr>
  </w:style>
  <w:style w:type="paragraph" w:customStyle="1" w:styleId="ListLegal1">
    <w:name w:val="List Legal 1"/>
    <w:basedOn w:val="Normalny"/>
    <w:rsid w:val="002B06DE"/>
    <w:pPr>
      <w:numPr>
        <w:ilvl w:val="2"/>
        <w:numId w:val="39"/>
      </w:numPr>
      <w:tabs>
        <w:tab w:val="clear" w:pos="1417"/>
        <w:tab w:val="left" w:pos="22"/>
        <w:tab w:val="num" w:pos="624"/>
      </w:tabs>
      <w:spacing w:after="200" w:line="288" w:lineRule="auto"/>
      <w:ind w:left="624" w:hanging="624"/>
      <w:jc w:val="both"/>
    </w:pPr>
    <w:rPr>
      <w:sz w:val="22"/>
      <w:lang w:val="en-GB" w:eastAsia="en-US"/>
    </w:rPr>
  </w:style>
  <w:style w:type="paragraph" w:customStyle="1" w:styleId="ListLegal2">
    <w:name w:val="List Legal 2"/>
    <w:basedOn w:val="Normalny"/>
    <w:link w:val="ListLegal2Znak"/>
    <w:rsid w:val="002B06DE"/>
    <w:pPr>
      <w:tabs>
        <w:tab w:val="left" w:pos="22"/>
        <w:tab w:val="num" w:pos="1192"/>
      </w:tabs>
      <w:spacing w:after="200" w:line="288" w:lineRule="auto"/>
      <w:ind w:left="1192" w:hanging="624"/>
      <w:jc w:val="both"/>
    </w:pPr>
    <w:rPr>
      <w:sz w:val="22"/>
      <w:lang w:val="en-GB" w:eastAsia="en-US"/>
    </w:rPr>
  </w:style>
  <w:style w:type="character" w:customStyle="1" w:styleId="ListLegal2Znak">
    <w:name w:val="List Legal 2 Znak"/>
    <w:link w:val="ListLegal2"/>
    <w:rsid w:val="002B06DE"/>
    <w:rPr>
      <w:sz w:val="22"/>
      <w:lang w:val="en-GB" w:eastAsia="en-US"/>
    </w:rPr>
  </w:style>
  <w:style w:type="paragraph" w:customStyle="1" w:styleId="ListLegal3">
    <w:name w:val="List Legal 3"/>
    <w:basedOn w:val="Normalny"/>
    <w:next w:val="Tekstpodstawowy2"/>
    <w:link w:val="ListLegal3Znak"/>
    <w:rsid w:val="002B06DE"/>
    <w:pPr>
      <w:tabs>
        <w:tab w:val="left" w:pos="50"/>
        <w:tab w:val="num" w:pos="1417"/>
      </w:tabs>
      <w:spacing w:after="200" w:line="288" w:lineRule="auto"/>
      <w:ind w:left="1417" w:hanging="793"/>
      <w:jc w:val="both"/>
    </w:pPr>
    <w:rPr>
      <w:sz w:val="22"/>
      <w:lang w:val="en-GB" w:eastAsia="en-US"/>
    </w:rPr>
  </w:style>
  <w:style w:type="character" w:customStyle="1" w:styleId="ListLegal3Znak">
    <w:name w:val="List Legal 3 Znak"/>
    <w:link w:val="ListLegal3"/>
    <w:rsid w:val="002B06DE"/>
    <w:rPr>
      <w:sz w:val="22"/>
      <w:lang w:val="en-GB" w:eastAsia="en-US"/>
    </w:rPr>
  </w:style>
  <w:style w:type="paragraph" w:customStyle="1" w:styleId="TABELA">
    <w:name w:val="TABELA"/>
    <w:basedOn w:val="Normalny"/>
    <w:next w:val="Normalny"/>
    <w:uiPriority w:val="99"/>
    <w:rsid w:val="002B06DE"/>
    <w:pPr>
      <w:spacing w:before="60" w:after="60"/>
      <w:jc w:val="center"/>
    </w:pPr>
    <w:rPr>
      <w:rFonts w:ascii="Arial" w:eastAsia="MS Mincho" w:hAnsi="Arial" w:cs="Arial"/>
      <w:b/>
      <w:bCs/>
      <w:color w:val="FFFFFF"/>
      <w:sz w:val="16"/>
      <w:szCs w:val="16"/>
      <w:lang w:eastAsia="en-US"/>
    </w:rPr>
  </w:style>
  <w:style w:type="character" w:styleId="UyteHipercze">
    <w:name w:val="FollowedHyperlink"/>
    <w:uiPriority w:val="99"/>
    <w:semiHidden/>
    <w:unhideWhenUsed/>
    <w:rsid w:val="002B06DE"/>
    <w:rPr>
      <w:color w:val="800080"/>
      <w:u w:val="single"/>
    </w:rPr>
  </w:style>
  <w:style w:type="character" w:styleId="Uwydatnienie">
    <w:name w:val="Emphasis"/>
    <w:uiPriority w:val="20"/>
    <w:qFormat/>
    <w:rsid w:val="002B06DE"/>
    <w:rPr>
      <w:i/>
      <w:iCs/>
    </w:rPr>
  </w:style>
  <w:style w:type="paragraph" w:customStyle="1" w:styleId="xl151">
    <w:name w:val="xl151"/>
    <w:basedOn w:val="Normalny"/>
    <w:rsid w:val="002B06DE"/>
    <w:pPr>
      <w:autoSpaceDE w:val="0"/>
      <w:autoSpaceDN w:val="0"/>
      <w:spacing w:before="100" w:after="100"/>
    </w:pPr>
    <w:rPr>
      <w:b/>
      <w:bCs/>
      <w:szCs w:val="24"/>
    </w:rPr>
  </w:style>
  <w:style w:type="paragraph" w:customStyle="1" w:styleId="Text">
    <w:name w:val="Text"/>
    <w:basedOn w:val="Normalny"/>
    <w:rsid w:val="002B06DE"/>
    <w:pPr>
      <w:suppressAutoHyphens/>
      <w:spacing w:after="240"/>
      <w:ind w:firstLine="1440"/>
    </w:pPr>
    <w:rPr>
      <w:sz w:val="24"/>
      <w:lang w:val="en-US" w:eastAsia="ar-SA"/>
    </w:rPr>
  </w:style>
  <w:style w:type="character" w:customStyle="1" w:styleId="object2">
    <w:name w:val="object2"/>
    <w:rsid w:val="002B06DE"/>
    <w:rPr>
      <w:strike w:val="0"/>
      <w:dstrike w:val="0"/>
      <w:color w:val="00008B"/>
      <w:u w:val="none"/>
      <w:effect w:val="none"/>
    </w:rPr>
  </w:style>
  <w:style w:type="character" w:customStyle="1" w:styleId="object3">
    <w:name w:val="object3"/>
    <w:rsid w:val="002B06DE"/>
    <w:rPr>
      <w:strike w:val="0"/>
      <w:dstrike w:val="0"/>
      <w:color w:val="00008B"/>
      <w:u w:val="none"/>
      <w:effect w:val="none"/>
    </w:rPr>
  </w:style>
  <w:style w:type="character" w:customStyle="1" w:styleId="Nierozpoznanawzmianka1">
    <w:name w:val="Nierozpoznana wzmianka1"/>
    <w:uiPriority w:val="99"/>
    <w:semiHidden/>
    <w:unhideWhenUsed/>
    <w:rsid w:val="002B06DE"/>
    <w:rPr>
      <w:color w:val="605E5C"/>
      <w:shd w:val="clear" w:color="auto" w:fill="E1DFDD"/>
    </w:r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2B06DE"/>
  </w:style>
  <w:style w:type="character" w:customStyle="1" w:styleId="normaltextrun">
    <w:name w:val="normaltextrun"/>
    <w:rsid w:val="002B06DE"/>
  </w:style>
  <w:style w:type="paragraph" w:customStyle="1" w:styleId="paragraph">
    <w:name w:val="paragraph"/>
    <w:basedOn w:val="Normalny"/>
    <w:rsid w:val="002B06DE"/>
    <w:pPr>
      <w:spacing w:before="100" w:beforeAutospacing="1" w:after="100" w:afterAutospacing="1"/>
      <w:ind w:left="782" w:right="108"/>
    </w:pPr>
    <w:rPr>
      <w:sz w:val="24"/>
      <w:szCs w:val="24"/>
    </w:rPr>
  </w:style>
  <w:style w:type="table" w:styleId="Tabela-Siatka">
    <w:name w:val="Table Grid"/>
    <w:basedOn w:val="Standardowy"/>
    <w:uiPriority w:val="59"/>
    <w:rsid w:val="0047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472F83"/>
    <w:pPr>
      <w:ind w:left="1132" w:hanging="283"/>
    </w:pPr>
    <w:rPr>
      <w:sz w:val="24"/>
      <w:szCs w:val="24"/>
    </w:rPr>
  </w:style>
  <w:style w:type="paragraph" w:customStyle="1" w:styleId="Standard">
    <w:name w:val="Standard"/>
    <w:qFormat/>
    <w:rsid w:val="00472F83"/>
    <w:pPr>
      <w:widowControl w:val="0"/>
      <w:autoSpaceDE w:val="0"/>
      <w:autoSpaceDN w:val="0"/>
      <w:adjustRightInd w:val="0"/>
      <w:spacing w:after="200" w:line="360" w:lineRule="auto"/>
      <w:jc w:val="both"/>
    </w:pPr>
    <w:rPr>
      <w:rFonts w:ascii="Calibri" w:eastAsia="Calibri" w:hAnsi="Calibri"/>
      <w:sz w:val="24"/>
      <w:szCs w:val="24"/>
    </w:rPr>
  </w:style>
  <w:style w:type="table" w:customStyle="1" w:styleId="Zwykatabela41">
    <w:name w:val="Zwykła tabela 41"/>
    <w:basedOn w:val="Standardowy"/>
    <w:uiPriority w:val="44"/>
    <w:rsid w:val="00472F83"/>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ocnowyrniony">
    <w:name w:val="Mocno wyróżniony"/>
    <w:qFormat/>
    <w:rsid w:val="00C80302"/>
    <w:rPr>
      <w:b/>
      <w:bCs/>
    </w:rPr>
  </w:style>
  <w:style w:type="paragraph" w:customStyle="1" w:styleId="TOBH1">
    <w:name w:val="TOB_H1"/>
    <w:basedOn w:val="Normalny"/>
    <w:rsid w:val="00ED5FD3"/>
    <w:pPr>
      <w:keepNext/>
      <w:keepLines/>
      <w:numPr>
        <w:numId w:val="118"/>
      </w:numPr>
      <w:spacing w:before="200" w:after="120"/>
    </w:pPr>
    <w:rPr>
      <w:rFonts w:ascii="Arial" w:hAnsi="Arial"/>
      <w:sz w:val="24"/>
      <w:szCs w:val="24"/>
      <w:lang w:val="en-AU" w:eastAsia="en-GB"/>
    </w:rPr>
  </w:style>
  <w:style w:type="character" w:customStyle="1" w:styleId="TOBH2Char">
    <w:name w:val="TOB_H2 Char"/>
    <w:link w:val="TOBH2"/>
    <w:locked/>
    <w:rsid w:val="00ED5FD3"/>
    <w:rPr>
      <w:rFonts w:ascii="Arial" w:hAnsi="Arial"/>
      <w:sz w:val="18"/>
      <w:szCs w:val="24"/>
      <w:lang w:val="en-AU" w:eastAsia="en-GB"/>
    </w:rPr>
  </w:style>
  <w:style w:type="paragraph" w:customStyle="1" w:styleId="TOBH2">
    <w:name w:val="TOB_H2"/>
    <w:basedOn w:val="Normalny"/>
    <w:link w:val="TOBH2Char"/>
    <w:rsid w:val="00ED5FD3"/>
    <w:pPr>
      <w:numPr>
        <w:ilvl w:val="1"/>
        <w:numId w:val="118"/>
      </w:numPr>
      <w:tabs>
        <w:tab w:val="clear" w:pos="454"/>
        <w:tab w:val="num" w:pos="596"/>
      </w:tabs>
      <w:spacing w:before="120" w:after="120" w:line="200" w:lineRule="atLeast"/>
    </w:pPr>
    <w:rPr>
      <w:rFonts w:ascii="Arial" w:hAnsi="Arial"/>
      <w:sz w:val="18"/>
      <w:szCs w:val="24"/>
      <w:lang w:val="en-AU" w:eastAsia="en-GB"/>
    </w:rPr>
  </w:style>
  <w:style w:type="paragraph" w:customStyle="1" w:styleId="TOBH3">
    <w:name w:val="TOB_H3"/>
    <w:basedOn w:val="Normalny"/>
    <w:rsid w:val="00ED5FD3"/>
    <w:pPr>
      <w:numPr>
        <w:ilvl w:val="2"/>
        <w:numId w:val="118"/>
      </w:numPr>
      <w:spacing w:before="120" w:after="120" w:line="200" w:lineRule="atLeast"/>
    </w:pPr>
    <w:rPr>
      <w:rFonts w:ascii="Arial" w:hAnsi="Arial"/>
      <w:sz w:val="18"/>
      <w:szCs w:val="24"/>
      <w:lang w:val="en-AU" w:eastAsia="en-GB"/>
    </w:rPr>
  </w:style>
  <w:style w:type="paragraph" w:customStyle="1" w:styleId="TOBI1">
    <w:name w:val="TOB_I1"/>
    <w:basedOn w:val="Normalny"/>
    <w:rsid w:val="00ED5FD3"/>
    <w:pPr>
      <w:numPr>
        <w:ilvl w:val="3"/>
        <w:numId w:val="118"/>
      </w:numPr>
      <w:spacing w:before="120" w:after="120" w:line="200" w:lineRule="atLeast"/>
    </w:pPr>
    <w:rPr>
      <w:rFonts w:ascii="Arial" w:hAnsi="Arial"/>
      <w:sz w:val="18"/>
      <w:szCs w:val="24"/>
      <w:lang w:val="en-AU" w:eastAsia="en-GB"/>
    </w:rPr>
  </w:style>
  <w:style w:type="paragraph" w:customStyle="1" w:styleId="TOBI2">
    <w:name w:val="TOB_I2"/>
    <w:basedOn w:val="TOBI1"/>
    <w:rsid w:val="00ED5FD3"/>
    <w:pPr>
      <w:numPr>
        <w:ilvl w:val="4"/>
      </w:numPr>
    </w:pPr>
  </w:style>
  <w:style w:type="paragraph" w:customStyle="1" w:styleId="TOBI3">
    <w:name w:val="TOB_I3"/>
    <w:basedOn w:val="TOBI2"/>
    <w:rsid w:val="00ED5FD3"/>
    <w:pPr>
      <w:numPr>
        <w:ilvl w:val="5"/>
      </w:numPr>
    </w:pPr>
  </w:style>
  <w:style w:type="numbering" w:customStyle="1" w:styleId="TOBL1">
    <w:name w:val="TOB_L1"/>
    <w:rsid w:val="00ED5FD3"/>
    <w:pPr>
      <w:numPr>
        <w:numId w:val="1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39283083">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434790748">
      <w:bodyDiv w:val="1"/>
      <w:marLeft w:val="0"/>
      <w:marRight w:val="0"/>
      <w:marTop w:val="0"/>
      <w:marBottom w:val="0"/>
      <w:divBdr>
        <w:top w:val="none" w:sz="0" w:space="0" w:color="auto"/>
        <w:left w:val="none" w:sz="0" w:space="0" w:color="auto"/>
        <w:bottom w:val="none" w:sz="0" w:space="0" w:color="auto"/>
        <w:right w:val="none" w:sz="0" w:space="0" w:color="auto"/>
      </w:divBdr>
      <w:divsChild>
        <w:div w:id="128281338">
          <w:marLeft w:val="0"/>
          <w:marRight w:val="0"/>
          <w:marTop w:val="0"/>
          <w:marBottom w:val="0"/>
          <w:divBdr>
            <w:top w:val="none" w:sz="0" w:space="0" w:color="auto"/>
            <w:left w:val="none" w:sz="0" w:space="0" w:color="auto"/>
            <w:bottom w:val="none" w:sz="0" w:space="0" w:color="auto"/>
            <w:right w:val="none" w:sz="0" w:space="0" w:color="auto"/>
          </w:divBdr>
        </w:div>
        <w:div w:id="189879985">
          <w:marLeft w:val="0"/>
          <w:marRight w:val="0"/>
          <w:marTop w:val="0"/>
          <w:marBottom w:val="0"/>
          <w:divBdr>
            <w:top w:val="none" w:sz="0" w:space="0" w:color="auto"/>
            <w:left w:val="none" w:sz="0" w:space="0" w:color="auto"/>
            <w:bottom w:val="none" w:sz="0" w:space="0" w:color="auto"/>
            <w:right w:val="none" w:sz="0" w:space="0" w:color="auto"/>
          </w:divBdr>
        </w:div>
        <w:div w:id="884173895">
          <w:marLeft w:val="0"/>
          <w:marRight w:val="0"/>
          <w:marTop w:val="0"/>
          <w:marBottom w:val="0"/>
          <w:divBdr>
            <w:top w:val="none" w:sz="0" w:space="0" w:color="auto"/>
            <w:left w:val="none" w:sz="0" w:space="0" w:color="auto"/>
            <w:bottom w:val="none" w:sz="0" w:space="0" w:color="auto"/>
            <w:right w:val="none" w:sz="0" w:space="0" w:color="auto"/>
          </w:divBdr>
        </w:div>
        <w:div w:id="1763867107">
          <w:marLeft w:val="0"/>
          <w:marRight w:val="0"/>
          <w:marTop w:val="0"/>
          <w:marBottom w:val="0"/>
          <w:divBdr>
            <w:top w:val="none" w:sz="0" w:space="0" w:color="auto"/>
            <w:left w:val="none" w:sz="0" w:space="0" w:color="auto"/>
            <w:bottom w:val="none" w:sz="0" w:space="0" w:color="auto"/>
            <w:right w:val="none" w:sz="0" w:space="0" w:color="auto"/>
          </w:divBdr>
        </w:div>
      </w:divsChild>
    </w:div>
    <w:div w:id="608049514">
      <w:bodyDiv w:val="1"/>
      <w:marLeft w:val="0"/>
      <w:marRight w:val="0"/>
      <w:marTop w:val="0"/>
      <w:marBottom w:val="0"/>
      <w:divBdr>
        <w:top w:val="none" w:sz="0" w:space="0" w:color="auto"/>
        <w:left w:val="none" w:sz="0" w:space="0" w:color="auto"/>
        <w:bottom w:val="none" w:sz="0" w:space="0" w:color="auto"/>
        <w:right w:val="none" w:sz="0" w:space="0" w:color="auto"/>
      </w:divBdr>
      <w:divsChild>
        <w:div w:id="161243699">
          <w:marLeft w:val="0"/>
          <w:marRight w:val="0"/>
          <w:marTop w:val="0"/>
          <w:marBottom w:val="0"/>
          <w:divBdr>
            <w:top w:val="none" w:sz="0" w:space="0" w:color="auto"/>
            <w:left w:val="none" w:sz="0" w:space="0" w:color="auto"/>
            <w:bottom w:val="none" w:sz="0" w:space="0" w:color="auto"/>
            <w:right w:val="none" w:sz="0" w:space="0" w:color="auto"/>
          </w:divBdr>
        </w:div>
        <w:div w:id="394619762">
          <w:marLeft w:val="0"/>
          <w:marRight w:val="0"/>
          <w:marTop w:val="0"/>
          <w:marBottom w:val="0"/>
          <w:divBdr>
            <w:top w:val="none" w:sz="0" w:space="0" w:color="auto"/>
            <w:left w:val="none" w:sz="0" w:space="0" w:color="auto"/>
            <w:bottom w:val="none" w:sz="0" w:space="0" w:color="auto"/>
            <w:right w:val="none" w:sz="0" w:space="0" w:color="auto"/>
          </w:divBdr>
        </w:div>
        <w:div w:id="738286552">
          <w:marLeft w:val="0"/>
          <w:marRight w:val="0"/>
          <w:marTop w:val="0"/>
          <w:marBottom w:val="0"/>
          <w:divBdr>
            <w:top w:val="none" w:sz="0" w:space="0" w:color="auto"/>
            <w:left w:val="none" w:sz="0" w:space="0" w:color="auto"/>
            <w:bottom w:val="none" w:sz="0" w:space="0" w:color="auto"/>
            <w:right w:val="none" w:sz="0" w:space="0" w:color="auto"/>
          </w:divBdr>
        </w:div>
        <w:div w:id="1824152547">
          <w:marLeft w:val="0"/>
          <w:marRight w:val="0"/>
          <w:marTop w:val="0"/>
          <w:marBottom w:val="0"/>
          <w:divBdr>
            <w:top w:val="none" w:sz="0" w:space="0" w:color="auto"/>
            <w:left w:val="none" w:sz="0" w:space="0" w:color="auto"/>
            <w:bottom w:val="none" w:sz="0" w:space="0" w:color="auto"/>
            <w:right w:val="none" w:sz="0" w:space="0" w:color="auto"/>
          </w:divBdr>
        </w:div>
      </w:divsChild>
    </w:div>
    <w:div w:id="679427721">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5541917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5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wis.bazus.p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i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F2D42-6FB0-48C1-A0A2-304E8714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100</Pages>
  <Words>32636</Words>
  <Characters>195818</Characters>
  <Application>Microsoft Office Word</Application>
  <DocSecurity>0</DocSecurity>
  <Lines>1631</Lines>
  <Paragraphs>455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227999</CharactersWithSpaces>
  <SharedDoc>false</SharedDoc>
  <HLinks>
    <vt:vector size="24" baseType="variant">
      <vt:variant>
        <vt:i4>73</vt:i4>
      </vt:variant>
      <vt:variant>
        <vt:i4>12</vt:i4>
      </vt:variant>
      <vt:variant>
        <vt:i4>0</vt:i4>
      </vt:variant>
      <vt:variant>
        <vt:i4>5</vt:i4>
      </vt:variant>
      <vt:variant>
        <vt:lpwstr>http://m.in/</vt:lpwstr>
      </vt:variant>
      <vt:variant>
        <vt:lpwstr/>
      </vt:variant>
      <vt:variant>
        <vt:i4>4456528</vt:i4>
      </vt:variant>
      <vt:variant>
        <vt:i4>9</vt:i4>
      </vt:variant>
      <vt:variant>
        <vt:i4>0</vt:i4>
      </vt:variant>
      <vt:variant>
        <vt:i4>5</vt:i4>
      </vt:variant>
      <vt:variant>
        <vt:lpwstr>https://serwis.bazus.pl/</vt:lpwstr>
      </vt:variant>
      <vt:variant>
        <vt:lpwstr/>
      </vt:variant>
      <vt:variant>
        <vt:i4>73</vt:i4>
      </vt:variant>
      <vt:variant>
        <vt:i4>6</vt:i4>
      </vt:variant>
      <vt:variant>
        <vt:i4>0</vt:i4>
      </vt:variant>
      <vt:variant>
        <vt:i4>5</vt:i4>
      </vt:variant>
      <vt:variant>
        <vt:lpwstr>http://m.in/</vt:lpwstr>
      </vt:variant>
      <vt:variant>
        <vt:lpwstr/>
      </vt:variant>
      <vt:variant>
        <vt:i4>4325423</vt:i4>
      </vt:variant>
      <vt:variant>
        <vt:i4>3</vt:i4>
      </vt:variant>
      <vt:variant>
        <vt:i4>0</vt:i4>
      </vt:variant>
      <vt:variant>
        <vt:i4>5</vt:i4>
      </vt:variant>
      <vt:variant>
        <vt:lpwstr>mailto:bzp@am.szczecin.pl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awozniak</dc:creator>
  <cp:keywords/>
  <cp:lastModifiedBy>Jarosław Sobczak</cp:lastModifiedBy>
  <cp:revision>6</cp:revision>
  <cp:lastPrinted>2019-11-15T10:14:00Z</cp:lastPrinted>
  <dcterms:created xsi:type="dcterms:W3CDTF">2019-11-14T12:10:00Z</dcterms:created>
  <dcterms:modified xsi:type="dcterms:W3CDTF">2019-11-21T11:39:00Z</dcterms:modified>
</cp:coreProperties>
</file>