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40" w:rsidRPr="00FA2340" w:rsidRDefault="00FA2340" w:rsidP="00FA2340">
      <w:pPr>
        <w:spacing w:after="24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Ogłoszenie nr 631209-N-2019 z dnia 2019-12-04 r. </w:t>
      </w:r>
    </w:p>
    <w:p w:rsidR="00FA2340" w:rsidRPr="00FA2340" w:rsidRDefault="00FA2340" w:rsidP="00FA2340">
      <w:pPr>
        <w:spacing w:after="0" w:line="240" w:lineRule="auto"/>
        <w:jc w:val="center"/>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Akademia Morska w Szczecinie: Sukcesywna dostawa artykułów spożywczych (mięso, wędliny) dla statku Nawigator XXI</w:t>
      </w:r>
      <w:r w:rsidRPr="00FA2340">
        <w:rPr>
          <w:rFonts w:ascii="Times New Roman" w:eastAsia="Times New Roman" w:hAnsi="Times New Roman" w:cs="Times New Roman"/>
          <w:sz w:val="24"/>
          <w:szCs w:val="24"/>
          <w:lang w:eastAsia="pl-PL"/>
        </w:rPr>
        <w:br/>
        <w:t xml:space="preserve">OGŁOSZENIE O ZAMÓWIENIU - Dostawy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Zamieszczanie ogłoszenia:</w:t>
      </w:r>
      <w:r w:rsidRPr="00FA2340">
        <w:rPr>
          <w:rFonts w:ascii="Times New Roman" w:eastAsia="Times New Roman" w:hAnsi="Times New Roman" w:cs="Times New Roman"/>
          <w:sz w:val="24"/>
          <w:szCs w:val="24"/>
          <w:lang w:eastAsia="pl-PL"/>
        </w:rPr>
        <w:t xml:space="preserve"> Zamieszczanie obowiązkowe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Ogłoszenie dotyczy:</w:t>
      </w:r>
      <w:r w:rsidRPr="00FA2340">
        <w:rPr>
          <w:rFonts w:ascii="Times New Roman" w:eastAsia="Times New Roman" w:hAnsi="Times New Roman" w:cs="Times New Roman"/>
          <w:sz w:val="24"/>
          <w:szCs w:val="24"/>
          <w:lang w:eastAsia="pl-PL"/>
        </w:rPr>
        <w:t xml:space="preserve"> Zamówienia publicznego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Nazwa projektu lub programu</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u w:val="single"/>
          <w:lang w:eastAsia="pl-PL"/>
        </w:rPr>
        <w:t>SEKCJA I: ZAMAWIAJĄCY</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Postępowanie przeprowadza centralny zamawiający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Informacje na temat podmiotu któremu zamawiający powierzył/powierzyli prowadzenie postępowania:</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Postępowanie jest przeprowadzane wspólnie przez zamawiających</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Informacje dodatkowe:</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 1) NAZWA I ADRES: </w:t>
      </w:r>
      <w:r w:rsidRPr="00FA2340">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lastRenderedPageBreak/>
        <w:t xml:space="preserve">Adres strony internetowej (URL): www.am.szczecin.pl </w:t>
      </w:r>
      <w:r w:rsidRPr="00FA2340">
        <w:rPr>
          <w:rFonts w:ascii="Times New Roman" w:eastAsia="Times New Roman" w:hAnsi="Times New Roman" w:cs="Times New Roman"/>
          <w:sz w:val="24"/>
          <w:szCs w:val="24"/>
          <w:lang w:eastAsia="pl-PL"/>
        </w:rPr>
        <w:br/>
        <w:t xml:space="preserve">Adres profilu nabywcy: </w:t>
      </w:r>
      <w:r w:rsidRPr="00FA23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 2) RODZAJ ZAMAWIAJĄCEGO: </w:t>
      </w:r>
      <w:r w:rsidRPr="00FA2340">
        <w:rPr>
          <w:rFonts w:ascii="Times New Roman" w:eastAsia="Times New Roman" w:hAnsi="Times New Roman" w:cs="Times New Roman"/>
          <w:sz w:val="24"/>
          <w:szCs w:val="24"/>
          <w:lang w:eastAsia="pl-PL"/>
        </w:rPr>
        <w:t xml:space="preserve">Inny (proszę określić): </w:t>
      </w:r>
      <w:r w:rsidRPr="00FA2340">
        <w:rPr>
          <w:rFonts w:ascii="Times New Roman" w:eastAsia="Times New Roman" w:hAnsi="Times New Roman" w:cs="Times New Roman"/>
          <w:sz w:val="24"/>
          <w:szCs w:val="24"/>
          <w:lang w:eastAsia="pl-PL"/>
        </w:rPr>
        <w:br/>
        <w:t xml:space="preserve">Wyższa Uczelnia Publiczna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I.3) WSPÓLNE UDZIELANIE ZAMÓWIENIA </w:t>
      </w:r>
      <w:r w:rsidRPr="00FA2340">
        <w:rPr>
          <w:rFonts w:ascii="Times New Roman" w:eastAsia="Times New Roman" w:hAnsi="Times New Roman" w:cs="Times New Roman"/>
          <w:b/>
          <w:bCs/>
          <w:i/>
          <w:iCs/>
          <w:sz w:val="24"/>
          <w:szCs w:val="24"/>
          <w:lang w:eastAsia="pl-PL"/>
        </w:rPr>
        <w:t>(jeżeli dotyczy)</w:t>
      </w:r>
      <w:r w:rsidRPr="00FA2340">
        <w:rPr>
          <w:rFonts w:ascii="Times New Roman" w:eastAsia="Times New Roman" w:hAnsi="Times New Roman" w:cs="Times New Roman"/>
          <w:b/>
          <w:bCs/>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I.4) KOMUNIKACJA: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Tak </w:t>
      </w:r>
      <w:r w:rsidRPr="00FA2340">
        <w:rPr>
          <w:rFonts w:ascii="Times New Roman" w:eastAsia="Times New Roman" w:hAnsi="Times New Roman" w:cs="Times New Roman"/>
          <w:sz w:val="24"/>
          <w:szCs w:val="24"/>
          <w:lang w:eastAsia="pl-PL"/>
        </w:rPr>
        <w:br/>
        <w:t xml:space="preserve">www.am.szczecin.pl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Tak </w:t>
      </w:r>
      <w:r w:rsidRPr="00FA2340">
        <w:rPr>
          <w:rFonts w:ascii="Times New Roman" w:eastAsia="Times New Roman" w:hAnsi="Times New Roman" w:cs="Times New Roman"/>
          <w:sz w:val="24"/>
          <w:szCs w:val="24"/>
          <w:lang w:eastAsia="pl-PL"/>
        </w:rPr>
        <w:br/>
        <w:t xml:space="preserve">www.am.szczecin.pl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Oferty lub wnioski o dopuszczenie do udziału w postępowaniu należy przesyłać:</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Elektronicznie</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adres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Nie </w:t>
      </w:r>
      <w:r w:rsidRPr="00FA2340">
        <w:rPr>
          <w:rFonts w:ascii="Times New Roman" w:eastAsia="Times New Roman" w:hAnsi="Times New Roman" w:cs="Times New Roman"/>
          <w:sz w:val="24"/>
          <w:szCs w:val="24"/>
          <w:lang w:eastAsia="pl-PL"/>
        </w:rPr>
        <w:br/>
        <w:t xml:space="preserve">Inny sposób: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w:t>
      </w:r>
      <w:r w:rsidRPr="00FA2340">
        <w:rPr>
          <w:rFonts w:ascii="Times New Roman" w:eastAsia="Times New Roman" w:hAnsi="Times New Roman" w:cs="Times New Roman"/>
          <w:sz w:val="24"/>
          <w:szCs w:val="24"/>
          <w:lang w:eastAsia="pl-PL"/>
        </w:rPr>
        <w:br/>
        <w:t xml:space="preserve">Inny sposób: </w:t>
      </w:r>
      <w:r w:rsidRPr="00FA2340">
        <w:rPr>
          <w:rFonts w:ascii="Times New Roman" w:eastAsia="Times New Roman" w:hAnsi="Times New Roman" w:cs="Times New Roman"/>
          <w:sz w:val="24"/>
          <w:szCs w:val="24"/>
          <w:lang w:eastAsia="pl-PL"/>
        </w:rPr>
        <w:br/>
      </w:r>
      <w:proofErr w:type="spellStart"/>
      <w:r w:rsidRPr="00FA2340">
        <w:rPr>
          <w:rFonts w:ascii="Times New Roman" w:eastAsia="Times New Roman" w:hAnsi="Times New Roman" w:cs="Times New Roman"/>
          <w:sz w:val="24"/>
          <w:szCs w:val="24"/>
          <w:lang w:eastAsia="pl-PL"/>
        </w:rPr>
        <w:t>tak,pisemnie</w:t>
      </w:r>
      <w:proofErr w:type="spellEnd"/>
      <w:r w:rsidRPr="00FA2340">
        <w:rPr>
          <w:rFonts w:ascii="Times New Roman" w:eastAsia="Times New Roman" w:hAnsi="Times New Roman" w:cs="Times New Roman"/>
          <w:sz w:val="24"/>
          <w:szCs w:val="24"/>
          <w:lang w:eastAsia="pl-PL"/>
        </w:rPr>
        <w:t xml:space="preserve"> w wersji papierowej </w:t>
      </w:r>
      <w:r w:rsidRPr="00FA2340">
        <w:rPr>
          <w:rFonts w:ascii="Times New Roman" w:eastAsia="Times New Roman" w:hAnsi="Times New Roman" w:cs="Times New Roman"/>
          <w:sz w:val="24"/>
          <w:szCs w:val="24"/>
          <w:lang w:eastAsia="pl-PL"/>
        </w:rPr>
        <w:br/>
        <w:t xml:space="preserve">Adres: </w:t>
      </w:r>
      <w:r w:rsidRPr="00FA2340">
        <w:rPr>
          <w:rFonts w:ascii="Times New Roman" w:eastAsia="Times New Roman" w:hAnsi="Times New Roman" w:cs="Times New Roman"/>
          <w:sz w:val="24"/>
          <w:szCs w:val="24"/>
          <w:lang w:eastAsia="pl-PL"/>
        </w:rPr>
        <w:br/>
        <w:t xml:space="preserve">Akademia Morska w Szczecinie ul. Wały Chrobrego 1-2 70-500 Szczecin, Kancelaria, pok. 73a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lastRenderedPageBreak/>
        <w:br/>
      </w:r>
      <w:r w:rsidRPr="00FA23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u w:val="single"/>
          <w:lang w:eastAsia="pl-PL"/>
        </w:rPr>
        <w:t xml:space="preserve">SEKCJA II: PRZEDMIOT ZAMÓWIENIA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II.1) Nazwa nadana zamówieniu przez zamawiającego: </w:t>
      </w:r>
      <w:r w:rsidRPr="00FA2340">
        <w:rPr>
          <w:rFonts w:ascii="Times New Roman" w:eastAsia="Times New Roman" w:hAnsi="Times New Roman" w:cs="Times New Roman"/>
          <w:sz w:val="24"/>
          <w:szCs w:val="24"/>
          <w:lang w:eastAsia="pl-PL"/>
        </w:rPr>
        <w:t xml:space="preserve">Sukcesywna dostawa artykułów spożywczych (mięso, wędliny) dla statku Nawigator XXI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Numer referencyjny: </w:t>
      </w:r>
      <w:r w:rsidRPr="00FA2340">
        <w:rPr>
          <w:rFonts w:ascii="Times New Roman" w:eastAsia="Times New Roman" w:hAnsi="Times New Roman" w:cs="Times New Roman"/>
          <w:sz w:val="24"/>
          <w:szCs w:val="24"/>
          <w:lang w:eastAsia="pl-PL"/>
        </w:rPr>
        <w:t xml:space="preserve">BZP-MS/262-4/19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340" w:rsidRPr="00FA2340" w:rsidRDefault="00FA2340" w:rsidP="00FA2340">
      <w:pPr>
        <w:spacing w:after="0" w:line="240" w:lineRule="auto"/>
        <w:jc w:val="both"/>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II.2) Rodzaj zamówienia: </w:t>
      </w:r>
      <w:r w:rsidRPr="00FA2340">
        <w:rPr>
          <w:rFonts w:ascii="Times New Roman" w:eastAsia="Times New Roman" w:hAnsi="Times New Roman" w:cs="Times New Roman"/>
          <w:sz w:val="24"/>
          <w:szCs w:val="24"/>
          <w:lang w:eastAsia="pl-PL"/>
        </w:rPr>
        <w:t xml:space="preserve">Dostawy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II.3) Informacja o możliwości składania ofert częściowych</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Zamówienie podzielone jest na części: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Oferty lub wnioski o dopuszczenie do udziału w postępowaniu można składać w odniesieniu do:</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II.4) Krótki opis przedmiotu zamówienia </w:t>
      </w:r>
      <w:r w:rsidRPr="00FA23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3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340">
        <w:rPr>
          <w:rFonts w:ascii="Times New Roman" w:eastAsia="Times New Roman" w:hAnsi="Times New Roman" w:cs="Times New Roman"/>
          <w:sz w:val="24"/>
          <w:szCs w:val="24"/>
          <w:lang w:eastAsia="pl-PL"/>
        </w:rPr>
        <w:t xml:space="preserve">1. Przedmiotem zamówienia jest sukcesywna dostawa artykułów spożywczych (mięso, wędliny) dla statku NAWIGATOR XXI. Dokładny opis przedmiotu zamówienia określa załącznik nr 1a do SIWZ. 2. Nomenklatura wg CPV 15100000-9 - Produkty zwierzęce, mięso i produkty mięsne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t>
      </w:r>
      <w:r w:rsidRPr="00FA2340">
        <w:rPr>
          <w:rFonts w:ascii="Times New Roman" w:eastAsia="Times New Roman" w:hAnsi="Times New Roman" w:cs="Times New Roman"/>
          <w:sz w:val="24"/>
          <w:szCs w:val="24"/>
          <w:lang w:eastAsia="pl-PL"/>
        </w:rPr>
        <w:lastRenderedPageBreak/>
        <w:t xml:space="preserve">więcej niż jeden produkt dla danej pozycji zostanie odrzucona w zadaniu, którego dotyczy asortyment.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II.5) Główny kod CPV: </w:t>
      </w:r>
      <w:r w:rsidRPr="00FA2340">
        <w:rPr>
          <w:rFonts w:ascii="Times New Roman" w:eastAsia="Times New Roman" w:hAnsi="Times New Roman" w:cs="Times New Roman"/>
          <w:sz w:val="24"/>
          <w:szCs w:val="24"/>
          <w:lang w:eastAsia="pl-PL"/>
        </w:rPr>
        <w:t xml:space="preserve">15100000-9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Dodatkowe kody CPV:</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II.6) Całkowita wartość zamówienia </w:t>
      </w:r>
      <w:r w:rsidRPr="00FA2340">
        <w:rPr>
          <w:rFonts w:ascii="Times New Roman" w:eastAsia="Times New Roman" w:hAnsi="Times New Roman" w:cs="Times New Roman"/>
          <w:i/>
          <w:iCs/>
          <w:sz w:val="24"/>
          <w:szCs w:val="24"/>
          <w:lang w:eastAsia="pl-PL"/>
        </w:rPr>
        <w:t>(jeżeli zamawiający podaje informacje o wartości zamówienia)</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Wartość bez VAT: </w:t>
      </w:r>
      <w:r w:rsidRPr="00FA2340">
        <w:rPr>
          <w:rFonts w:ascii="Times New Roman" w:eastAsia="Times New Roman" w:hAnsi="Times New Roman" w:cs="Times New Roman"/>
          <w:sz w:val="24"/>
          <w:szCs w:val="24"/>
          <w:lang w:eastAsia="pl-PL"/>
        </w:rPr>
        <w:br/>
        <w:t xml:space="preserve">Waluta: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340">
        <w:rPr>
          <w:rFonts w:ascii="Times New Roman" w:eastAsia="Times New Roman" w:hAnsi="Times New Roman" w:cs="Times New Roman"/>
          <w:b/>
          <w:bCs/>
          <w:sz w:val="24"/>
          <w:szCs w:val="24"/>
          <w:lang w:eastAsia="pl-PL"/>
        </w:rPr>
        <w:t>Pzp</w:t>
      </w:r>
      <w:proofErr w:type="spellEnd"/>
      <w:r w:rsidRPr="00FA2340">
        <w:rPr>
          <w:rFonts w:ascii="Times New Roman" w:eastAsia="Times New Roman" w:hAnsi="Times New Roman" w:cs="Times New Roman"/>
          <w:b/>
          <w:bCs/>
          <w:sz w:val="24"/>
          <w:szCs w:val="24"/>
          <w:lang w:eastAsia="pl-PL"/>
        </w:rPr>
        <w:t xml:space="preserve">: </w:t>
      </w: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miesiącach:   </w:t>
      </w:r>
      <w:r w:rsidRPr="00FA2340">
        <w:rPr>
          <w:rFonts w:ascii="Times New Roman" w:eastAsia="Times New Roman" w:hAnsi="Times New Roman" w:cs="Times New Roman"/>
          <w:i/>
          <w:iCs/>
          <w:sz w:val="24"/>
          <w:szCs w:val="24"/>
          <w:lang w:eastAsia="pl-PL"/>
        </w:rPr>
        <w:t xml:space="preserve"> lub </w:t>
      </w:r>
      <w:r w:rsidRPr="00FA2340">
        <w:rPr>
          <w:rFonts w:ascii="Times New Roman" w:eastAsia="Times New Roman" w:hAnsi="Times New Roman" w:cs="Times New Roman"/>
          <w:b/>
          <w:bCs/>
          <w:sz w:val="24"/>
          <w:szCs w:val="24"/>
          <w:lang w:eastAsia="pl-PL"/>
        </w:rPr>
        <w:t>dniach:</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i/>
          <w:iCs/>
          <w:sz w:val="24"/>
          <w:szCs w:val="24"/>
          <w:lang w:eastAsia="pl-PL"/>
        </w:rPr>
        <w:t>lub</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data rozpoczęcia: </w:t>
      </w:r>
      <w:r w:rsidRPr="00FA2340">
        <w:rPr>
          <w:rFonts w:ascii="Times New Roman" w:eastAsia="Times New Roman" w:hAnsi="Times New Roman" w:cs="Times New Roman"/>
          <w:sz w:val="24"/>
          <w:szCs w:val="24"/>
          <w:lang w:eastAsia="pl-PL"/>
        </w:rPr>
        <w:t> </w:t>
      </w:r>
      <w:r w:rsidRPr="00FA2340">
        <w:rPr>
          <w:rFonts w:ascii="Times New Roman" w:eastAsia="Times New Roman" w:hAnsi="Times New Roman" w:cs="Times New Roman"/>
          <w:i/>
          <w:iCs/>
          <w:sz w:val="24"/>
          <w:szCs w:val="24"/>
          <w:lang w:eastAsia="pl-PL"/>
        </w:rPr>
        <w:t xml:space="preserve"> lub </w:t>
      </w:r>
      <w:r w:rsidRPr="00FA2340">
        <w:rPr>
          <w:rFonts w:ascii="Times New Roman" w:eastAsia="Times New Roman" w:hAnsi="Times New Roman" w:cs="Times New Roman"/>
          <w:b/>
          <w:bCs/>
          <w:sz w:val="24"/>
          <w:szCs w:val="24"/>
          <w:lang w:eastAsia="pl-PL"/>
        </w:rPr>
        <w:t xml:space="preserve">zakończenia: </w:t>
      </w:r>
      <w:r w:rsidRPr="00FA2340">
        <w:rPr>
          <w:rFonts w:ascii="Times New Roman" w:eastAsia="Times New Roman" w:hAnsi="Times New Roman" w:cs="Times New Roman"/>
          <w:sz w:val="24"/>
          <w:szCs w:val="24"/>
          <w:lang w:eastAsia="pl-PL"/>
        </w:rPr>
        <w:t xml:space="preserve">2020-12-31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II.9) Informacje dodatkowe: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III.1) WARUNKI UDZIAŁU W POSTĘPOWANIU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Określenie warunków: Zamawiający nie określa warunku </w:t>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III.1.2) Sytuacja finansowa lub ekonomiczna </w:t>
      </w:r>
      <w:r w:rsidRPr="00FA2340">
        <w:rPr>
          <w:rFonts w:ascii="Times New Roman" w:eastAsia="Times New Roman" w:hAnsi="Times New Roman" w:cs="Times New Roman"/>
          <w:sz w:val="24"/>
          <w:szCs w:val="24"/>
          <w:lang w:eastAsia="pl-PL"/>
        </w:rPr>
        <w:br/>
        <w:t xml:space="preserve">Określenie warunków: Zamawiający nie określa warunku </w:t>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III.1.3) Zdolność techniczna lub zawodowa </w:t>
      </w:r>
      <w:r w:rsidRPr="00FA2340">
        <w:rPr>
          <w:rFonts w:ascii="Times New Roman" w:eastAsia="Times New Roman" w:hAnsi="Times New Roman" w:cs="Times New Roman"/>
          <w:sz w:val="24"/>
          <w:szCs w:val="24"/>
          <w:lang w:eastAsia="pl-PL"/>
        </w:rPr>
        <w:br/>
        <w:t xml:space="preserve">Określenie warunków: Zamawiający nie określa warunku w tym zakresie </w:t>
      </w:r>
      <w:r w:rsidRPr="00FA23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2340">
        <w:rPr>
          <w:rFonts w:ascii="Times New Roman" w:eastAsia="Times New Roman" w:hAnsi="Times New Roman" w:cs="Times New Roman"/>
          <w:sz w:val="24"/>
          <w:szCs w:val="24"/>
          <w:lang w:eastAsia="pl-PL"/>
        </w:rPr>
        <w:br/>
        <w:t xml:space="preserve">Informacje dodatkowe: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III.2) PODSTAWY WYKLUCZENIA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340">
        <w:rPr>
          <w:rFonts w:ascii="Times New Roman" w:eastAsia="Times New Roman" w:hAnsi="Times New Roman" w:cs="Times New Roman"/>
          <w:b/>
          <w:bCs/>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340">
        <w:rPr>
          <w:rFonts w:ascii="Times New Roman" w:eastAsia="Times New Roman" w:hAnsi="Times New Roman" w:cs="Times New Roman"/>
          <w:b/>
          <w:bCs/>
          <w:sz w:val="24"/>
          <w:szCs w:val="24"/>
          <w:lang w:eastAsia="pl-PL"/>
        </w:rPr>
        <w:t>Pzp</w:t>
      </w:r>
      <w:proofErr w:type="spellEnd"/>
      <w:r w:rsidRPr="00FA23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A2340">
        <w:rPr>
          <w:rFonts w:ascii="Times New Roman" w:eastAsia="Times New Roman" w:hAnsi="Times New Roman" w:cs="Times New Roman"/>
          <w:sz w:val="24"/>
          <w:szCs w:val="24"/>
          <w:lang w:eastAsia="pl-PL"/>
        </w:rPr>
        <w:t>Pzp</w:t>
      </w:r>
      <w:proofErr w:type="spellEnd"/>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340">
        <w:rPr>
          <w:rFonts w:ascii="Times New Roman" w:eastAsia="Times New Roman" w:hAnsi="Times New Roman" w:cs="Times New Roman"/>
          <w:sz w:val="24"/>
          <w:szCs w:val="24"/>
          <w:lang w:eastAsia="pl-PL"/>
        </w:rPr>
        <w:br/>
        <w:t xml:space="preserve">Tak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Oświadczenie o spełnianiu kryteriów selekcji </w:t>
      </w:r>
      <w:r w:rsidRPr="00FA2340">
        <w:rPr>
          <w:rFonts w:ascii="Times New Roman" w:eastAsia="Times New Roman" w:hAnsi="Times New Roman" w:cs="Times New Roman"/>
          <w:sz w:val="24"/>
          <w:szCs w:val="24"/>
          <w:lang w:eastAsia="pl-PL"/>
        </w:rPr>
        <w:b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III.5.1) W ZAKRESIE SPEŁNIANIA WARUNKÓW UDZIAŁU W POSTĘPOWANIU:</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III.5.2) W ZAKRESIE KRYTERIÓW SELEKCJI:</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materiały informacyjne dotyczące przedmiotu zamówienia zgodne z opisem przedmiotu zamówienia (asortymentu), dla którego Zamawiający wymaga wskazania przez Wykonawcę proponowanego produktu w kolumnie d (tam gdzie jest wskazane puste pole do wypełnienia) w załączniku 1a, z których ma wynikać potwierdzenie spełnienia wszystkich wymagań wyspecyfikowanych przez Zamawiającego.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III.7) INNE DOKUMENTY NIE WYMIENIONE W pkt III.3) - III.6)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u w:val="single"/>
          <w:lang w:eastAsia="pl-PL"/>
        </w:rPr>
        <w:t xml:space="preserve">SEKCJA IV: PROCEDURA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 xml:space="preserve">IV.1) OPIS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IV.1.1) Tryb udzielenia zamówienia: </w:t>
      </w:r>
      <w:r w:rsidRPr="00FA2340">
        <w:rPr>
          <w:rFonts w:ascii="Times New Roman" w:eastAsia="Times New Roman" w:hAnsi="Times New Roman" w:cs="Times New Roman"/>
          <w:sz w:val="24"/>
          <w:szCs w:val="24"/>
          <w:lang w:eastAsia="pl-PL"/>
        </w:rPr>
        <w:t xml:space="preserve">Przetarg nieograniczony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IV.1.2) Zamawiający żąda wniesienia wadium:</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Informacja na temat wadium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lastRenderedPageBreak/>
        <w:br/>
      </w:r>
      <w:r w:rsidRPr="00FA2340">
        <w:rPr>
          <w:rFonts w:ascii="Times New Roman" w:eastAsia="Times New Roman" w:hAnsi="Times New Roman" w:cs="Times New Roman"/>
          <w:b/>
          <w:bCs/>
          <w:sz w:val="24"/>
          <w:szCs w:val="24"/>
          <w:lang w:eastAsia="pl-PL"/>
        </w:rPr>
        <w:t>IV.1.3) Przewiduje się udzielenie zaliczek na poczet wykonania zamówienia:</w:t>
      </w:r>
      <w:r w:rsidRPr="00FA2340">
        <w:rPr>
          <w:rFonts w:ascii="Times New Roman" w:eastAsia="Times New Roman" w:hAnsi="Times New Roman" w:cs="Times New Roman"/>
          <w:sz w:val="24"/>
          <w:szCs w:val="24"/>
          <w:lang w:eastAsia="pl-PL"/>
        </w:rPr>
        <w:t xml:space="preserv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Należy podać informacje na temat udzielania zaliczek: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340">
        <w:rPr>
          <w:rFonts w:ascii="Times New Roman" w:eastAsia="Times New Roman" w:hAnsi="Times New Roman" w:cs="Times New Roman"/>
          <w:sz w:val="24"/>
          <w:szCs w:val="24"/>
          <w:lang w:eastAsia="pl-PL"/>
        </w:rPr>
        <w:br/>
        <w:t xml:space="preserve">Tak </w:t>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t xml:space="preserve">Oferta musi zostać złożona pod rygorem nieważności w formie pisemnej. Natomiast Zamawiający dopuszcza złożenie oświadczeń w postaci elektronicznej opatrzonej kwalifikowanym podpisem Wykonawcy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IV.1.5.) Wymaga się złożenia oferty wariantowej: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Dopuszcza się złożenie oferty wariantowej </w:t>
      </w:r>
      <w:r w:rsidRPr="00FA2340">
        <w:rPr>
          <w:rFonts w:ascii="Times New Roman" w:eastAsia="Times New Roman" w:hAnsi="Times New Roman" w:cs="Times New Roman"/>
          <w:sz w:val="24"/>
          <w:szCs w:val="24"/>
          <w:lang w:eastAsia="pl-PL"/>
        </w:rPr>
        <w:br/>
        <w:t xml:space="preserve">Nie </w:t>
      </w:r>
      <w:r w:rsidRPr="00FA23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340">
        <w:rPr>
          <w:rFonts w:ascii="Times New Roman" w:eastAsia="Times New Roman" w:hAnsi="Times New Roman" w:cs="Times New Roman"/>
          <w:sz w:val="24"/>
          <w:szCs w:val="24"/>
          <w:lang w:eastAsia="pl-PL"/>
        </w:rPr>
        <w:br/>
        <w:t xml:space="preserve">Nie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Liczba wykonawców   </w:t>
      </w:r>
      <w:r w:rsidRPr="00FA2340">
        <w:rPr>
          <w:rFonts w:ascii="Times New Roman" w:eastAsia="Times New Roman" w:hAnsi="Times New Roman" w:cs="Times New Roman"/>
          <w:sz w:val="24"/>
          <w:szCs w:val="24"/>
          <w:lang w:eastAsia="pl-PL"/>
        </w:rPr>
        <w:br/>
        <w:t xml:space="preserve">Przewidywana minimalna liczba wykonawców </w:t>
      </w:r>
      <w:r w:rsidRPr="00FA2340">
        <w:rPr>
          <w:rFonts w:ascii="Times New Roman" w:eastAsia="Times New Roman" w:hAnsi="Times New Roman" w:cs="Times New Roman"/>
          <w:sz w:val="24"/>
          <w:szCs w:val="24"/>
          <w:lang w:eastAsia="pl-PL"/>
        </w:rPr>
        <w:br/>
        <w:t xml:space="preserve">Maksymalna liczba wykonawców   </w:t>
      </w:r>
      <w:r w:rsidRPr="00FA2340">
        <w:rPr>
          <w:rFonts w:ascii="Times New Roman" w:eastAsia="Times New Roman" w:hAnsi="Times New Roman" w:cs="Times New Roman"/>
          <w:sz w:val="24"/>
          <w:szCs w:val="24"/>
          <w:lang w:eastAsia="pl-PL"/>
        </w:rPr>
        <w:br/>
        <w:t xml:space="preserve">Kryteria selekcji wykonawców: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IV.1.7) Informacje na temat umowy ramowej lub dynamicznego systemu zakupów: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Umowa ramowa będzie zawarta: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Czy przewiduje się ograniczenie liczby uczestników umowy ramowej: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Przewidziana maksymalna liczba uczestników umowy ramowej: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Zamówienie obejmuje ustanowienie dynamicznego systemu zakupów: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IV.1.8) Aukcja elektroniczna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Przewidziane jest przeprowadzenie aukcji elektronicznej </w:t>
      </w:r>
      <w:r w:rsidRPr="00FA2340">
        <w:rPr>
          <w:rFonts w:ascii="Times New Roman" w:eastAsia="Times New Roman" w:hAnsi="Times New Roman" w:cs="Times New Roman"/>
          <w:i/>
          <w:iCs/>
          <w:sz w:val="24"/>
          <w:szCs w:val="24"/>
          <w:lang w:eastAsia="pl-PL"/>
        </w:rPr>
        <w:t xml:space="preserve">(przetarg nieograniczony, przetarg ograniczony, negocjacje z ogłoszeniem) </w:t>
      </w:r>
      <w:r w:rsidRPr="00FA2340">
        <w:rPr>
          <w:rFonts w:ascii="Times New Roman" w:eastAsia="Times New Roman" w:hAnsi="Times New Roman" w:cs="Times New Roman"/>
          <w:sz w:val="24"/>
          <w:szCs w:val="24"/>
          <w:lang w:eastAsia="pl-PL"/>
        </w:rPr>
        <w:t xml:space="preserve">Nie </w:t>
      </w:r>
      <w:r w:rsidRPr="00FA2340">
        <w:rPr>
          <w:rFonts w:ascii="Times New Roman" w:eastAsia="Times New Roman" w:hAnsi="Times New Roman" w:cs="Times New Roman"/>
          <w:sz w:val="24"/>
          <w:szCs w:val="24"/>
          <w:lang w:eastAsia="pl-PL"/>
        </w:rPr>
        <w:br/>
        <w:t xml:space="preserve">Należy podać adres strony internetowej, na której aukcja będzie prowadzona: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340">
        <w:rPr>
          <w:rFonts w:ascii="Times New Roman" w:eastAsia="Times New Roman" w:hAnsi="Times New Roman" w:cs="Times New Roman"/>
          <w:sz w:val="24"/>
          <w:szCs w:val="24"/>
          <w:lang w:eastAsia="pl-PL"/>
        </w:rPr>
        <w:br/>
        <w:t xml:space="preserve">Informacje dotyczące przebiegu aukcji elektronicznej: </w:t>
      </w:r>
      <w:r w:rsidRPr="00FA23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3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3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340">
        <w:rPr>
          <w:rFonts w:ascii="Times New Roman" w:eastAsia="Times New Roman" w:hAnsi="Times New Roman" w:cs="Times New Roman"/>
          <w:sz w:val="24"/>
          <w:szCs w:val="24"/>
          <w:lang w:eastAsia="pl-PL"/>
        </w:rPr>
        <w:br/>
        <w:t xml:space="preserve">Informacje o liczbie etapów aukcji elektronicznej i czasie ich trwania: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t xml:space="preserve">Czas trwania: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2340">
        <w:rPr>
          <w:rFonts w:ascii="Times New Roman" w:eastAsia="Times New Roman" w:hAnsi="Times New Roman" w:cs="Times New Roman"/>
          <w:sz w:val="24"/>
          <w:szCs w:val="24"/>
          <w:lang w:eastAsia="pl-PL"/>
        </w:rPr>
        <w:br/>
        <w:t xml:space="preserve">Warunki zamknięcia aukcji elektronicznej: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IV.2) KRYTERIA OCENY OFERT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IV.2.1) Kryteria oceny ofert: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IV.2.2) Kryteria</w:t>
      </w:r>
      <w:r w:rsidRPr="00FA23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FA2340" w:rsidRPr="00FA2340" w:rsidTr="00FA2340">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Znaczenie</w:t>
            </w:r>
          </w:p>
        </w:tc>
      </w:tr>
      <w:tr w:rsidR="00FA2340" w:rsidRPr="00FA2340" w:rsidTr="00FA2340">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60,00</w:t>
            </w:r>
          </w:p>
        </w:tc>
      </w:tr>
      <w:tr w:rsidR="00FA2340" w:rsidRPr="00FA2340" w:rsidTr="00FA2340">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25,00</w:t>
            </w:r>
          </w:p>
        </w:tc>
      </w:tr>
      <w:tr w:rsidR="00FA2340" w:rsidRPr="00FA2340" w:rsidTr="00FA2340">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maksymalny 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15,00</w:t>
            </w:r>
          </w:p>
        </w:tc>
      </w:tr>
    </w:tbl>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340">
        <w:rPr>
          <w:rFonts w:ascii="Times New Roman" w:eastAsia="Times New Roman" w:hAnsi="Times New Roman" w:cs="Times New Roman"/>
          <w:b/>
          <w:bCs/>
          <w:sz w:val="24"/>
          <w:szCs w:val="24"/>
          <w:lang w:eastAsia="pl-PL"/>
        </w:rPr>
        <w:t>Pzp</w:t>
      </w:r>
      <w:proofErr w:type="spellEnd"/>
      <w:r w:rsidRPr="00FA2340">
        <w:rPr>
          <w:rFonts w:ascii="Times New Roman" w:eastAsia="Times New Roman" w:hAnsi="Times New Roman" w:cs="Times New Roman"/>
          <w:b/>
          <w:bCs/>
          <w:sz w:val="24"/>
          <w:szCs w:val="24"/>
          <w:lang w:eastAsia="pl-PL"/>
        </w:rPr>
        <w:t xml:space="preserve"> </w:t>
      </w:r>
      <w:r w:rsidRPr="00FA2340">
        <w:rPr>
          <w:rFonts w:ascii="Times New Roman" w:eastAsia="Times New Roman" w:hAnsi="Times New Roman" w:cs="Times New Roman"/>
          <w:sz w:val="24"/>
          <w:szCs w:val="24"/>
          <w:lang w:eastAsia="pl-PL"/>
        </w:rPr>
        <w:t xml:space="preserve">(przetarg nieograniczony) </w:t>
      </w:r>
      <w:r w:rsidRPr="00FA2340">
        <w:rPr>
          <w:rFonts w:ascii="Times New Roman" w:eastAsia="Times New Roman" w:hAnsi="Times New Roman" w:cs="Times New Roman"/>
          <w:sz w:val="24"/>
          <w:szCs w:val="24"/>
          <w:lang w:eastAsia="pl-PL"/>
        </w:rPr>
        <w:br/>
        <w:t xml:space="preserve">Nie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IV.3) Negocjacje z ogłoszeniem, dialog konkurencyjny, partnerstwo innowacyjne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IV.3.1) Informacje na temat negocjacji z ogłoszeniem</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Minimalne wymagania, które muszą spełniać wszystkie oferty: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FA2340">
        <w:rPr>
          <w:rFonts w:ascii="Times New Roman" w:eastAsia="Times New Roman" w:hAnsi="Times New Roman" w:cs="Times New Roman"/>
          <w:sz w:val="24"/>
          <w:szCs w:val="24"/>
          <w:lang w:eastAsia="pl-PL"/>
        </w:rPr>
        <w:lastRenderedPageBreak/>
        <w:t xml:space="preserve">bez przeprowadzenia negocjacji </w:t>
      </w:r>
      <w:r w:rsidRPr="00FA2340">
        <w:rPr>
          <w:rFonts w:ascii="Times New Roman" w:eastAsia="Times New Roman" w:hAnsi="Times New Roman" w:cs="Times New Roman"/>
          <w:sz w:val="24"/>
          <w:szCs w:val="24"/>
          <w:lang w:eastAsia="pl-PL"/>
        </w:rPr>
        <w:br/>
        <w:t xml:space="preserve">Przewidziany jest podział negocjacji na etapy w celu ograniczenia liczby ofert: </w:t>
      </w:r>
      <w:r w:rsidRPr="00FA2340">
        <w:rPr>
          <w:rFonts w:ascii="Times New Roman" w:eastAsia="Times New Roman" w:hAnsi="Times New Roman" w:cs="Times New Roman"/>
          <w:sz w:val="24"/>
          <w:szCs w:val="24"/>
          <w:lang w:eastAsia="pl-PL"/>
        </w:rPr>
        <w:br/>
        <w:t xml:space="preserve">Należy podać informacje na temat etapów negocjacji (w tym liczbę etapów):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IV.3.2) Informacje na temat dialogu konkurencyjnego</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Wstępny harmonogram postępowania: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Podział dialogu na etapy w celu ograniczenia liczby rozwiązań: </w:t>
      </w:r>
      <w:r w:rsidRPr="00FA2340">
        <w:rPr>
          <w:rFonts w:ascii="Times New Roman" w:eastAsia="Times New Roman" w:hAnsi="Times New Roman" w:cs="Times New Roman"/>
          <w:sz w:val="24"/>
          <w:szCs w:val="24"/>
          <w:lang w:eastAsia="pl-PL"/>
        </w:rPr>
        <w:br/>
        <w:t xml:space="preserve">Należy podać informacje na temat etapów dialogu: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IV.3.3) Informacje na temat partnerstwa innowacyjnego</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Informacje dodatkowe: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IV.4) Licytacja elektroniczna </w:t>
      </w:r>
      <w:r w:rsidRPr="00FA2340">
        <w:rPr>
          <w:rFonts w:ascii="Times New Roman" w:eastAsia="Times New Roman" w:hAnsi="Times New Roman" w:cs="Times New Roman"/>
          <w:sz w:val="24"/>
          <w:szCs w:val="24"/>
          <w:lang w:eastAsia="pl-PL"/>
        </w:rPr>
        <w:br/>
        <w:t xml:space="preserve">Adres strony internetowej, na której będzie prowadzona licytacja elektroniczna: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Informacje o liczbie etapów licytacji elektronicznej i czasie ich trwania: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Czas trwania: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Termin składania wniosków o dopuszczenie do udziału w licytacji elektronicznej: </w:t>
      </w:r>
      <w:r w:rsidRPr="00FA2340">
        <w:rPr>
          <w:rFonts w:ascii="Times New Roman" w:eastAsia="Times New Roman" w:hAnsi="Times New Roman" w:cs="Times New Roman"/>
          <w:sz w:val="24"/>
          <w:szCs w:val="24"/>
          <w:lang w:eastAsia="pl-PL"/>
        </w:rPr>
        <w:br/>
        <w:t xml:space="preserve">Data: godzina: </w:t>
      </w:r>
      <w:r w:rsidRPr="00FA2340">
        <w:rPr>
          <w:rFonts w:ascii="Times New Roman" w:eastAsia="Times New Roman" w:hAnsi="Times New Roman" w:cs="Times New Roman"/>
          <w:sz w:val="24"/>
          <w:szCs w:val="24"/>
          <w:lang w:eastAsia="pl-PL"/>
        </w:rPr>
        <w:br/>
        <w:t xml:space="preserve">Termin otwarcia licytacji elektronicznej: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t xml:space="preserve">Termin i warunki zamknięcia licytacji elektronicznej: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t xml:space="preserve">Wymagania dotyczące zabezpieczenia należytego wykonania umowy: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lang w:eastAsia="pl-PL"/>
        </w:rPr>
        <w:br/>
        <w:t xml:space="preserve">Informacje dodatkowe: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r w:rsidRPr="00FA2340">
        <w:rPr>
          <w:rFonts w:ascii="Times New Roman" w:eastAsia="Times New Roman" w:hAnsi="Times New Roman" w:cs="Times New Roman"/>
          <w:b/>
          <w:bCs/>
          <w:sz w:val="24"/>
          <w:szCs w:val="24"/>
          <w:lang w:eastAsia="pl-PL"/>
        </w:rPr>
        <w:t>IV.5) ZMIANA UMOWY</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340">
        <w:rPr>
          <w:rFonts w:ascii="Times New Roman" w:eastAsia="Times New Roman" w:hAnsi="Times New Roman" w:cs="Times New Roman"/>
          <w:sz w:val="24"/>
          <w:szCs w:val="24"/>
          <w:lang w:eastAsia="pl-PL"/>
        </w:rPr>
        <w:t xml:space="preserve"> Tak </w:t>
      </w:r>
      <w:r w:rsidRPr="00FA2340">
        <w:rPr>
          <w:rFonts w:ascii="Times New Roman" w:eastAsia="Times New Roman" w:hAnsi="Times New Roman" w:cs="Times New Roman"/>
          <w:sz w:val="24"/>
          <w:szCs w:val="24"/>
          <w:lang w:eastAsia="pl-PL"/>
        </w:rPr>
        <w:br/>
        <w:t xml:space="preserve">Należy wskazać zakres, charakter zmian oraz warunki wprowadzenia zmian: </w:t>
      </w:r>
      <w:r w:rsidRPr="00FA2340">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a) ulegnie zmianie stan prawny w zakresie dotyczącym realizowanej umowy, który spowoduje konieczność zmiany sposobu wykonania zamówienia przez Wykonawcę; b)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zaistnieje brak dostępności zaoferowanego asortymentu spowodowanego wycofaniem towaru z rynku w trakcie realizacji dostaw z przyczyn niezależnych od Wykonawcy. W powyższej sytuacji na podstawie pisemnego oświadczenia Wykonawcy, Zamawiający dopuszcza zmianę oferowanego asortymentu z zastrzeżeniem, iż jakość i skład nowego asortymentu będą nie gorsze niż określone w opisie przedmiotu zamówienia, a Wykonawca dostarczy dokumenty potwierdzające równoważność. 2) Wzór umowy stanowi załącznik nr 4 do niniejszej SIWZ. 3) Strony dopuszczają możliwość zmian redakcyjnych, omyłek pisarskich oraz zmian będących następstwem zmian danych ujawnionych w rejestrach publicznych bez konieczności sporządzania aneksu. 4) Gdy nastąpiła ustawowa zmiana stawki podatku od towarów i usług VAT w takim przypadku umowa ulegnie odpowiednio zmianie w zakresie wysokości ceny brutto.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IV.6) INFORMACJE ADMINISTRACYJNE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IV.6.1) Sposób udostępniania informacji o charakterze poufnym </w:t>
      </w:r>
      <w:r w:rsidRPr="00FA2340">
        <w:rPr>
          <w:rFonts w:ascii="Times New Roman" w:eastAsia="Times New Roman" w:hAnsi="Times New Roman" w:cs="Times New Roman"/>
          <w:i/>
          <w:iCs/>
          <w:sz w:val="24"/>
          <w:szCs w:val="24"/>
          <w:lang w:eastAsia="pl-PL"/>
        </w:rPr>
        <w:t xml:space="preserve">(jeżeli dotyczy):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Środki służące ochronie informacji o charakterze poufnym</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2340">
        <w:rPr>
          <w:rFonts w:ascii="Times New Roman" w:eastAsia="Times New Roman" w:hAnsi="Times New Roman" w:cs="Times New Roman"/>
          <w:sz w:val="24"/>
          <w:szCs w:val="24"/>
          <w:lang w:eastAsia="pl-PL"/>
        </w:rPr>
        <w:br/>
        <w:t xml:space="preserve">Data: 2019-12-12, godzina: 09:45, </w:t>
      </w:r>
      <w:r w:rsidRPr="00FA23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340">
        <w:rPr>
          <w:rFonts w:ascii="Times New Roman" w:eastAsia="Times New Roman" w:hAnsi="Times New Roman" w:cs="Times New Roman"/>
          <w:sz w:val="24"/>
          <w:szCs w:val="24"/>
          <w:lang w:eastAsia="pl-PL"/>
        </w:rPr>
        <w:br/>
        <w:t xml:space="preserve">Nie </w:t>
      </w:r>
      <w:r w:rsidRPr="00FA2340">
        <w:rPr>
          <w:rFonts w:ascii="Times New Roman" w:eastAsia="Times New Roman" w:hAnsi="Times New Roman" w:cs="Times New Roman"/>
          <w:sz w:val="24"/>
          <w:szCs w:val="24"/>
          <w:lang w:eastAsia="pl-PL"/>
        </w:rPr>
        <w:br/>
        <w:t xml:space="preserve">Wskazać powody: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2340">
        <w:rPr>
          <w:rFonts w:ascii="Times New Roman" w:eastAsia="Times New Roman" w:hAnsi="Times New Roman" w:cs="Times New Roman"/>
          <w:sz w:val="24"/>
          <w:szCs w:val="24"/>
          <w:lang w:eastAsia="pl-PL"/>
        </w:rPr>
        <w:br/>
        <w:t xml:space="preserve">&gt; </w:t>
      </w:r>
      <w:proofErr w:type="spellStart"/>
      <w:r w:rsidRPr="00FA2340">
        <w:rPr>
          <w:rFonts w:ascii="Times New Roman" w:eastAsia="Times New Roman" w:hAnsi="Times New Roman" w:cs="Times New Roman"/>
          <w:sz w:val="24"/>
          <w:szCs w:val="24"/>
          <w:lang w:eastAsia="pl-PL"/>
        </w:rPr>
        <w:t>j.polski</w:t>
      </w:r>
      <w:proofErr w:type="spellEnd"/>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 xml:space="preserve">IV.6.3) Termin związania ofertą: </w:t>
      </w:r>
      <w:r w:rsidRPr="00FA2340">
        <w:rPr>
          <w:rFonts w:ascii="Times New Roman" w:eastAsia="Times New Roman" w:hAnsi="Times New Roman" w:cs="Times New Roman"/>
          <w:sz w:val="24"/>
          <w:szCs w:val="24"/>
          <w:lang w:eastAsia="pl-PL"/>
        </w:rPr>
        <w:t xml:space="preserve">do: okres w dniach: 30 (od ostatecznego terminu składania ofert)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2340">
        <w:rPr>
          <w:rFonts w:ascii="Times New Roman" w:eastAsia="Times New Roman" w:hAnsi="Times New Roman" w:cs="Times New Roman"/>
          <w:sz w:val="24"/>
          <w:szCs w:val="24"/>
          <w:lang w:eastAsia="pl-PL"/>
        </w:rPr>
        <w:t xml:space="preserve"> Nie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2340">
        <w:rPr>
          <w:rFonts w:ascii="Times New Roman" w:eastAsia="Times New Roman" w:hAnsi="Times New Roman" w:cs="Times New Roman"/>
          <w:sz w:val="24"/>
          <w:szCs w:val="24"/>
          <w:lang w:eastAsia="pl-PL"/>
        </w:rPr>
        <w:t xml:space="preserve"> Nie </w:t>
      </w:r>
      <w:r w:rsidRPr="00FA2340">
        <w:rPr>
          <w:rFonts w:ascii="Times New Roman" w:eastAsia="Times New Roman" w:hAnsi="Times New Roman" w:cs="Times New Roman"/>
          <w:sz w:val="24"/>
          <w:szCs w:val="24"/>
          <w:lang w:eastAsia="pl-PL"/>
        </w:rPr>
        <w:br/>
      </w:r>
      <w:r w:rsidRPr="00FA2340">
        <w:rPr>
          <w:rFonts w:ascii="Times New Roman" w:eastAsia="Times New Roman" w:hAnsi="Times New Roman" w:cs="Times New Roman"/>
          <w:b/>
          <w:bCs/>
          <w:sz w:val="24"/>
          <w:szCs w:val="24"/>
          <w:lang w:eastAsia="pl-PL"/>
        </w:rPr>
        <w:t>IV.6.6) Informacje dodatkowe:</w:t>
      </w:r>
      <w:r w:rsidRPr="00FA2340">
        <w:rPr>
          <w:rFonts w:ascii="Times New Roman" w:eastAsia="Times New Roman" w:hAnsi="Times New Roman" w:cs="Times New Roman"/>
          <w:sz w:val="24"/>
          <w:szCs w:val="24"/>
          <w:lang w:eastAsia="pl-PL"/>
        </w:rPr>
        <w:t xml:space="preserve"> </w:t>
      </w:r>
      <w:r w:rsidRPr="00FA2340">
        <w:rPr>
          <w:rFonts w:ascii="Times New Roman" w:eastAsia="Times New Roman" w:hAnsi="Times New Roman" w:cs="Times New Roman"/>
          <w:sz w:val="24"/>
          <w:szCs w:val="24"/>
          <w:lang w:eastAsia="pl-PL"/>
        </w:rPr>
        <w:br/>
      </w:r>
    </w:p>
    <w:p w:rsidR="00FA2340" w:rsidRPr="00FA2340" w:rsidRDefault="00FA2340" w:rsidP="00FA2340">
      <w:pPr>
        <w:spacing w:after="0" w:line="240" w:lineRule="auto"/>
        <w:jc w:val="center"/>
        <w:rPr>
          <w:rFonts w:ascii="Times New Roman" w:eastAsia="Times New Roman" w:hAnsi="Times New Roman" w:cs="Times New Roman"/>
          <w:sz w:val="24"/>
          <w:szCs w:val="24"/>
          <w:lang w:eastAsia="pl-PL"/>
        </w:rPr>
      </w:pPr>
      <w:r w:rsidRPr="00FA2340">
        <w:rPr>
          <w:rFonts w:ascii="Times New Roman" w:eastAsia="Times New Roman" w:hAnsi="Times New Roman" w:cs="Times New Roman"/>
          <w:sz w:val="24"/>
          <w:szCs w:val="24"/>
          <w:u w:val="single"/>
          <w:lang w:eastAsia="pl-PL"/>
        </w:rPr>
        <w:t xml:space="preserve">ZAŁĄCZNIK I - INFORMACJE DOTYCZĄCE OFERT CZĘŚCIOWYCH </w:t>
      </w:r>
    </w:p>
    <w:p w:rsidR="00FA2340" w:rsidRPr="00FA2340" w:rsidRDefault="00FA2340" w:rsidP="00FA2340">
      <w:pPr>
        <w:spacing w:after="0" w:line="240" w:lineRule="auto"/>
        <w:rPr>
          <w:rFonts w:ascii="Times New Roman" w:eastAsia="Times New Roman" w:hAnsi="Times New Roman" w:cs="Times New Roman"/>
          <w:sz w:val="24"/>
          <w:szCs w:val="24"/>
          <w:lang w:eastAsia="pl-PL"/>
        </w:rPr>
      </w:pPr>
    </w:p>
    <w:p w:rsidR="00FA2340" w:rsidRPr="00FA2340" w:rsidRDefault="00FA2340" w:rsidP="00FA2340">
      <w:pPr>
        <w:spacing w:after="0" w:line="240" w:lineRule="auto"/>
        <w:rPr>
          <w:rFonts w:ascii="Times New Roman" w:eastAsia="Times New Roman" w:hAnsi="Times New Roman" w:cs="Times New Roman"/>
          <w:sz w:val="24"/>
          <w:szCs w:val="24"/>
          <w:lang w:eastAsia="pl-PL"/>
        </w:rPr>
      </w:pPr>
    </w:p>
    <w:p w:rsidR="00FA2340" w:rsidRPr="00FA2340" w:rsidRDefault="00FA2340" w:rsidP="00FA2340">
      <w:pPr>
        <w:spacing w:after="240" w:line="240" w:lineRule="auto"/>
        <w:rPr>
          <w:rFonts w:ascii="Times New Roman" w:eastAsia="Times New Roman" w:hAnsi="Times New Roman" w:cs="Times New Roman"/>
          <w:sz w:val="24"/>
          <w:szCs w:val="24"/>
          <w:lang w:eastAsia="pl-PL"/>
        </w:rPr>
      </w:pPr>
    </w:p>
    <w:p w:rsidR="00FA2340" w:rsidRPr="00FA2340" w:rsidRDefault="00FA2340" w:rsidP="00FA23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2340" w:rsidRPr="00FA2340" w:rsidTr="00FA2340">
        <w:trPr>
          <w:tblCellSpacing w:w="15" w:type="dxa"/>
        </w:trPr>
        <w:tc>
          <w:tcPr>
            <w:tcW w:w="0" w:type="auto"/>
            <w:vAlign w:val="center"/>
            <w:hideMark/>
          </w:tcPr>
          <w:p w:rsidR="00FA2340" w:rsidRPr="00FA2340" w:rsidRDefault="00FA2340" w:rsidP="00FA2340">
            <w:pPr>
              <w:spacing w:after="240" w:line="240" w:lineRule="auto"/>
              <w:rPr>
                <w:rFonts w:ascii="Times New Roman" w:eastAsia="Times New Roman" w:hAnsi="Times New Roman" w:cs="Times New Roman"/>
                <w:sz w:val="24"/>
                <w:szCs w:val="24"/>
                <w:lang w:eastAsia="pl-PL"/>
              </w:rPr>
            </w:pPr>
          </w:p>
        </w:tc>
      </w:tr>
    </w:tbl>
    <w:p w:rsidR="00143697" w:rsidRDefault="00143697">
      <w:bookmarkStart w:id="0" w:name="_GoBack"/>
      <w:bookmarkEnd w:id="0"/>
    </w:p>
    <w:sectPr w:rsidR="00143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40"/>
    <w:rsid w:val="00143697"/>
    <w:rsid w:val="00FA2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30665-8872-4C5F-9C68-F753EC8F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4062">
      <w:bodyDiv w:val="1"/>
      <w:marLeft w:val="0"/>
      <w:marRight w:val="0"/>
      <w:marTop w:val="0"/>
      <w:marBottom w:val="0"/>
      <w:divBdr>
        <w:top w:val="none" w:sz="0" w:space="0" w:color="auto"/>
        <w:left w:val="none" w:sz="0" w:space="0" w:color="auto"/>
        <w:bottom w:val="none" w:sz="0" w:space="0" w:color="auto"/>
        <w:right w:val="none" w:sz="0" w:space="0" w:color="auto"/>
      </w:divBdr>
      <w:divsChild>
        <w:div w:id="656421221">
          <w:marLeft w:val="0"/>
          <w:marRight w:val="0"/>
          <w:marTop w:val="0"/>
          <w:marBottom w:val="0"/>
          <w:divBdr>
            <w:top w:val="none" w:sz="0" w:space="0" w:color="auto"/>
            <w:left w:val="none" w:sz="0" w:space="0" w:color="auto"/>
            <w:bottom w:val="none" w:sz="0" w:space="0" w:color="auto"/>
            <w:right w:val="none" w:sz="0" w:space="0" w:color="auto"/>
          </w:divBdr>
          <w:divsChild>
            <w:div w:id="977567219">
              <w:marLeft w:val="0"/>
              <w:marRight w:val="0"/>
              <w:marTop w:val="0"/>
              <w:marBottom w:val="0"/>
              <w:divBdr>
                <w:top w:val="none" w:sz="0" w:space="0" w:color="auto"/>
                <w:left w:val="none" w:sz="0" w:space="0" w:color="auto"/>
                <w:bottom w:val="none" w:sz="0" w:space="0" w:color="auto"/>
                <w:right w:val="none" w:sz="0" w:space="0" w:color="auto"/>
              </w:divBdr>
              <w:divsChild>
                <w:div w:id="642807717">
                  <w:marLeft w:val="0"/>
                  <w:marRight w:val="0"/>
                  <w:marTop w:val="0"/>
                  <w:marBottom w:val="0"/>
                  <w:divBdr>
                    <w:top w:val="none" w:sz="0" w:space="0" w:color="auto"/>
                    <w:left w:val="none" w:sz="0" w:space="0" w:color="auto"/>
                    <w:bottom w:val="none" w:sz="0" w:space="0" w:color="auto"/>
                    <w:right w:val="none" w:sz="0" w:space="0" w:color="auto"/>
                  </w:divBdr>
                </w:div>
                <w:div w:id="385110350">
                  <w:marLeft w:val="0"/>
                  <w:marRight w:val="0"/>
                  <w:marTop w:val="0"/>
                  <w:marBottom w:val="0"/>
                  <w:divBdr>
                    <w:top w:val="none" w:sz="0" w:space="0" w:color="auto"/>
                    <w:left w:val="none" w:sz="0" w:space="0" w:color="auto"/>
                    <w:bottom w:val="none" w:sz="0" w:space="0" w:color="auto"/>
                    <w:right w:val="none" w:sz="0" w:space="0" w:color="auto"/>
                  </w:divBdr>
                </w:div>
                <w:div w:id="2137335744">
                  <w:marLeft w:val="0"/>
                  <w:marRight w:val="0"/>
                  <w:marTop w:val="0"/>
                  <w:marBottom w:val="0"/>
                  <w:divBdr>
                    <w:top w:val="none" w:sz="0" w:space="0" w:color="auto"/>
                    <w:left w:val="none" w:sz="0" w:space="0" w:color="auto"/>
                    <w:bottom w:val="none" w:sz="0" w:space="0" w:color="auto"/>
                    <w:right w:val="none" w:sz="0" w:space="0" w:color="auto"/>
                  </w:divBdr>
                  <w:divsChild>
                    <w:div w:id="773868763">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144010950">
                      <w:marLeft w:val="0"/>
                      <w:marRight w:val="0"/>
                      <w:marTop w:val="0"/>
                      <w:marBottom w:val="0"/>
                      <w:divBdr>
                        <w:top w:val="none" w:sz="0" w:space="0" w:color="auto"/>
                        <w:left w:val="none" w:sz="0" w:space="0" w:color="auto"/>
                        <w:bottom w:val="none" w:sz="0" w:space="0" w:color="auto"/>
                        <w:right w:val="none" w:sz="0" w:space="0" w:color="auto"/>
                      </w:divBdr>
                    </w:div>
                  </w:divsChild>
                </w:div>
                <w:div w:id="2069957935">
                  <w:marLeft w:val="0"/>
                  <w:marRight w:val="0"/>
                  <w:marTop w:val="0"/>
                  <w:marBottom w:val="0"/>
                  <w:divBdr>
                    <w:top w:val="none" w:sz="0" w:space="0" w:color="auto"/>
                    <w:left w:val="none" w:sz="0" w:space="0" w:color="auto"/>
                    <w:bottom w:val="none" w:sz="0" w:space="0" w:color="auto"/>
                    <w:right w:val="none" w:sz="0" w:space="0" w:color="auto"/>
                  </w:divBdr>
                  <w:divsChild>
                    <w:div w:id="468326272">
                      <w:marLeft w:val="0"/>
                      <w:marRight w:val="0"/>
                      <w:marTop w:val="0"/>
                      <w:marBottom w:val="0"/>
                      <w:divBdr>
                        <w:top w:val="none" w:sz="0" w:space="0" w:color="auto"/>
                        <w:left w:val="none" w:sz="0" w:space="0" w:color="auto"/>
                        <w:bottom w:val="none" w:sz="0" w:space="0" w:color="auto"/>
                        <w:right w:val="none" w:sz="0" w:space="0" w:color="auto"/>
                      </w:divBdr>
                    </w:div>
                    <w:div w:id="558126037">
                      <w:marLeft w:val="0"/>
                      <w:marRight w:val="0"/>
                      <w:marTop w:val="0"/>
                      <w:marBottom w:val="0"/>
                      <w:divBdr>
                        <w:top w:val="none" w:sz="0" w:space="0" w:color="auto"/>
                        <w:left w:val="none" w:sz="0" w:space="0" w:color="auto"/>
                        <w:bottom w:val="none" w:sz="0" w:space="0" w:color="auto"/>
                        <w:right w:val="none" w:sz="0" w:space="0" w:color="auto"/>
                      </w:divBdr>
                    </w:div>
                    <w:div w:id="634415314">
                      <w:marLeft w:val="0"/>
                      <w:marRight w:val="0"/>
                      <w:marTop w:val="0"/>
                      <w:marBottom w:val="0"/>
                      <w:divBdr>
                        <w:top w:val="none" w:sz="0" w:space="0" w:color="auto"/>
                        <w:left w:val="none" w:sz="0" w:space="0" w:color="auto"/>
                        <w:bottom w:val="none" w:sz="0" w:space="0" w:color="auto"/>
                        <w:right w:val="none" w:sz="0" w:space="0" w:color="auto"/>
                      </w:divBdr>
                    </w:div>
                    <w:div w:id="1509755965">
                      <w:marLeft w:val="0"/>
                      <w:marRight w:val="0"/>
                      <w:marTop w:val="0"/>
                      <w:marBottom w:val="0"/>
                      <w:divBdr>
                        <w:top w:val="none" w:sz="0" w:space="0" w:color="auto"/>
                        <w:left w:val="none" w:sz="0" w:space="0" w:color="auto"/>
                        <w:bottom w:val="none" w:sz="0" w:space="0" w:color="auto"/>
                        <w:right w:val="none" w:sz="0" w:space="0" w:color="auto"/>
                      </w:divBdr>
                    </w:div>
                  </w:divsChild>
                </w:div>
                <w:div w:id="528492425">
                  <w:marLeft w:val="0"/>
                  <w:marRight w:val="0"/>
                  <w:marTop w:val="0"/>
                  <w:marBottom w:val="0"/>
                  <w:divBdr>
                    <w:top w:val="none" w:sz="0" w:space="0" w:color="auto"/>
                    <w:left w:val="none" w:sz="0" w:space="0" w:color="auto"/>
                    <w:bottom w:val="none" w:sz="0" w:space="0" w:color="auto"/>
                    <w:right w:val="none" w:sz="0" w:space="0" w:color="auto"/>
                  </w:divBdr>
                  <w:divsChild>
                    <w:div w:id="1286349471">
                      <w:marLeft w:val="0"/>
                      <w:marRight w:val="0"/>
                      <w:marTop w:val="0"/>
                      <w:marBottom w:val="0"/>
                      <w:divBdr>
                        <w:top w:val="none" w:sz="0" w:space="0" w:color="auto"/>
                        <w:left w:val="none" w:sz="0" w:space="0" w:color="auto"/>
                        <w:bottom w:val="none" w:sz="0" w:space="0" w:color="auto"/>
                        <w:right w:val="none" w:sz="0" w:space="0" w:color="auto"/>
                      </w:divBdr>
                    </w:div>
                    <w:div w:id="929512448">
                      <w:marLeft w:val="0"/>
                      <w:marRight w:val="0"/>
                      <w:marTop w:val="0"/>
                      <w:marBottom w:val="0"/>
                      <w:divBdr>
                        <w:top w:val="none" w:sz="0" w:space="0" w:color="auto"/>
                        <w:left w:val="none" w:sz="0" w:space="0" w:color="auto"/>
                        <w:bottom w:val="none" w:sz="0" w:space="0" w:color="auto"/>
                        <w:right w:val="none" w:sz="0" w:space="0" w:color="auto"/>
                      </w:divBdr>
                    </w:div>
                    <w:div w:id="1516849393">
                      <w:marLeft w:val="0"/>
                      <w:marRight w:val="0"/>
                      <w:marTop w:val="0"/>
                      <w:marBottom w:val="0"/>
                      <w:divBdr>
                        <w:top w:val="none" w:sz="0" w:space="0" w:color="auto"/>
                        <w:left w:val="none" w:sz="0" w:space="0" w:color="auto"/>
                        <w:bottom w:val="none" w:sz="0" w:space="0" w:color="auto"/>
                        <w:right w:val="none" w:sz="0" w:space="0" w:color="auto"/>
                      </w:divBdr>
                    </w:div>
                    <w:div w:id="1984695395">
                      <w:marLeft w:val="0"/>
                      <w:marRight w:val="0"/>
                      <w:marTop w:val="0"/>
                      <w:marBottom w:val="0"/>
                      <w:divBdr>
                        <w:top w:val="none" w:sz="0" w:space="0" w:color="auto"/>
                        <w:left w:val="none" w:sz="0" w:space="0" w:color="auto"/>
                        <w:bottom w:val="none" w:sz="0" w:space="0" w:color="auto"/>
                        <w:right w:val="none" w:sz="0" w:space="0" w:color="auto"/>
                      </w:divBdr>
                    </w:div>
                    <w:div w:id="994531093">
                      <w:marLeft w:val="0"/>
                      <w:marRight w:val="0"/>
                      <w:marTop w:val="0"/>
                      <w:marBottom w:val="0"/>
                      <w:divBdr>
                        <w:top w:val="none" w:sz="0" w:space="0" w:color="auto"/>
                        <w:left w:val="none" w:sz="0" w:space="0" w:color="auto"/>
                        <w:bottom w:val="none" w:sz="0" w:space="0" w:color="auto"/>
                        <w:right w:val="none" w:sz="0" w:space="0" w:color="auto"/>
                      </w:divBdr>
                    </w:div>
                    <w:div w:id="1861310066">
                      <w:marLeft w:val="0"/>
                      <w:marRight w:val="0"/>
                      <w:marTop w:val="0"/>
                      <w:marBottom w:val="0"/>
                      <w:divBdr>
                        <w:top w:val="none" w:sz="0" w:space="0" w:color="auto"/>
                        <w:left w:val="none" w:sz="0" w:space="0" w:color="auto"/>
                        <w:bottom w:val="none" w:sz="0" w:space="0" w:color="auto"/>
                        <w:right w:val="none" w:sz="0" w:space="0" w:color="auto"/>
                      </w:divBdr>
                    </w:div>
                    <w:div w:id="1652057446">
                      <w:marLeft w:val="0"/>
                      <w:marRight w:val="0"/>
                      <w:marTop w:val="0"/>
                      <w:marBottom w:val="0"/>
                      <w:divBdr>
                        <w:top w:val="none" w:sz="0" w:space="0" w:color="auto"/>
                        <w:left w:val="none" w:sz="0" w:space="0" w:color="auto"/>
                        <w:bottom w:val="none" w:sz="0" w:space="0" w:color="auto"/>
                        <w:right w:val="none" w:sz="0" w:space="0" w:color="auto"/>
                      </w:divBdr>
                    </w:div>
                  </w:divsChild>
                </w:div>
                <w:div w:id="1934435805">
                  <w:marLeft w:val="0"/>
                  <w:marRight w:val="0"/>
                  <w:marTop w:val="0"/>
                  <w:marBottom w:val="0"/>
                  <w:divBdr>
                    <w:top w:val="none" w:sz="0" w:space="0" w:color="auto"/>
                    <w:left w:val="none" w:sz="0" w:space="0" w:color="auto"/>
                    <w:bottom w:val="none" w:sz="0" w:space="0" w:color="auto"/>
                    <w:right w:val="none" w:sz="0" w:space="0" w:color="auto"/>
                  </w:divBdr>
                  <w:divsChild>
                    <w:div w:id="1160997742">
                      <w:marLeft w:val="0"/>
                      <w:marRight w:val="0"/>
                      <w:marTop w:val="0"/>
                      <w:marBottom w:val="0"/>
                      <w:divBdr>
                        <w:top w:val="none" w:sz="0" w:space="0" w:color="auto"/>
                        <w:left w:val="none" w:sz="0" w:space="0" w:color="auto"/>
                        <w:bottom w:val="none" w:sz="0" w:space="0" w:color="auto"/>
                        <w:right w:val="none" w:sz="0" w:space="0" w:color="auto"/>
                      </w:divBdr>
                    </w:div>
                    <w:div w:id="267737921">
                      <w:marLeft w:val="0"/>
                      <w:marRight w:val="0"/>
                      <w:marTop w:val="0"/>
                      <w:marBottom w:val="0"/>
                      <w:divBdr>
                        <w:top w:val="none" w:sz="0" w:space="0" w:color="auto"/>
                        <w:left w:val="none" w:sz="0" w:space="0" w:color="auto"/>
                        <w:bottom w:val="none" w:sz="0" w:space="0" w:color="auto"/>
                        <w:right w:val="none" w:sz="0" w:space="0" w:color="auto"/>
                      </w:divBdr>
                    </w:div>
                  </w:divsChild>
                </w:div>
                <w:div w:id="1956134069">
                  <w:marLeft w:val="0"/>
                  <w:marRight w:val="0"/>
                  <w:marTop w:val="0"/>
                  <w:marBottom w:val="0"/>
                  <w:divBdr>
                    <w:top w:val="none" w:sz="0" w:space="0" w:color="auto"/>
                    <w:left w:val="none" w:sz="0" w:space="0" w:color="auto"/>
                    <w:bottom w:val="none" w:sz="0" w:space="0" w:color="auto"/>
                    <w:right w:val="none" w:sz="0" w:space="0" w:color="auto"/>
                  </w:divBdr>
                  <w:divsChild>
                    <w:div w:id="803961470">
                      <w:marLeft w:val="0"/>
                      <w:marRight w:val="0"/>
                      <w:marTop w:val="0"/>
                      <w:marBottom w:val="0"/>
                      <w:divBdr>
                        <w:top w:val="none" w:sz="0" w:space="0" w:color="auto"/>
                        <w:left w:val="none" w:sz="0" w:space="0" w:color="auto"/>
                        <w:bottom w:val="none" w:sz="0" w:space="0" w:color="auto"/>
                        <w:right w:val="none" w:sz="0" w:space="0" w:color="auto"/>
                      </w:divBdr>
                    </w:div>
                    <w:div w:id="1784153556">
                      <w:marLeft w:val="0"/>
                      <w:marRight w:val="0"/>
                      <w:marTop w:val="0"/>
                      <w:marBottom w:val="0"/>
                      <w:divBdr>
                        <w:top w:val="none" w:sz="0" w:space="0" w:color="auto"/>
                        <w:left w:val="none" w:sz="0" w:space="0" w:color="auto"/>
                        <w:bottom w:val="none" w:sz="0" w:space="0" w:color="auto"/>
                        <w:right w:val="none" w:sz="0" w:space="0" w:color="auto"/>
                      </w:divBdr>
                    </w:div>
                    <w:div w:id="611014123">
                      <w:marLeft w:val="0"/>
                      <w:marRight w:val="0"/>
                      <w:marTop w:val="0"/>
                      <w:marBottom w:val="0"/>
                      <w:divBdr>
                        <w:top w:val="none" w:sz="0" w:space="0" w:color="auto"/>
                        <w:left w:val="none" w:sz="0" w:space="0" w:color="auto"/>
                        <w:bottom w:val="none" w:sz="0" w:space="0" w:color="auto"/>
                        <w:right w:val="none" w:sz="0" w:space="0" w:color="auto"/>
                      </w:divBdr>
                    </w:div>
                    <w:div w:id="1127242872">
                      <w:marLeft w:val="0"/>
                      <w:marRight w:val="0"/>
                      <w:marTop w:val="0"/>
                      <w:marBottom w:val="0"/>
                      <w:divBdr>
                        <w:top w:val="none" w:sz="0" w:space="0" w:color="auto"/>
                        <w:left w:val="none" w:sz="0" w:space="0" w:color="auto"/>
                        <w:bottom w:val="none" w:sz="0" w:space="0" w:color="auto"/>
                        <w:right w:val="none" w:sz="0" w:space="0" w:color="auto"/>
                      </w:divBdr>
                    </w:div>
                    <w:div w:id="81148548">
                      <w:marLeft w:val="0"/>
                      <w:marRight w:val="0"/>
                      <w:marTop w:val="0"/>
                      <w:marBottom w:val="0"/>
                      <w:divBdr>
                        <w:top w:val="none" w:sz="0" w:space="0" w:color="auto"/>
                        <w:left w:val="none" w:sz="0" w:space="0" w:color="auto"/>
                        <w:bottom w:val="none" w:sz="0" w:space="0" w:color="auto"/>
                        <w:right w:val="none" w:sz="0" w:space="0" w:color="auto"/>
                      </w:divBdr>
                    </w:div>
                    <w:div w:id="1993295183">
                      <w:marLeft w:val="0"/>
                      <w:marRight w:val="0"/>
                      <w:marTop w:val="0"/>
                      <w:marBottom w:val="0"/>
                      <w:divBdr>
                        <w:top w:val="none" w:sz="0" w:space="0" w:color="auto"/>
                        <w:left w:val="none" w:sz="0" w:space="0" w:color="auto"/>
                        <w:bottom w:val="none" w:sz="0" w:space="0" w:color="auto"/>
                        <w:right w:val="none" w:sz="0" w:space="0" w:color="auto"/>
                      </w:divBdr>
                    </w:div>
                  </w:divsChild>
                </w:div>
                <w:div w:id="770467078">
                  <w:marLeft w:val="0"/>
                  <w:marRight w:val="0"/>
                  <w:marTop w:val="0"/>
                  <w:marBottom w:val="0"/>
                  <w:divBdr>
                    <w:top w:val="none" w:sz="0" w:space="0" w:color="auto"/>
                    <w:left w:val="none" w:sz="0" w:space="0" w:color="auto"/>
                    <w:bottom w:val="none" w:sz="0" w:space="0" w:color="auto"/>
                    <w:right w:val="none" w:sz="0" w:space="0" w:color="auto"/>
                  </w:divBdr>
                  <w:divsChild>
                    <w:div w:id="384909765">
                      <w:marLeft w:val="0"/>
                      <w:marRight w:val="0"/>
                      <w:marTop w:val="0"/>
                      <w:marBottom w:val="0"/>
                      <w:divBdr>
                        <w:top w:val="none" w:sz="0" w:space="0" w:color="auto"/>
                        <w:left w:val="none" w:sz="0" w:space="0" w:color="auto"/>
                        <w:bottom w:val="none" w:sz="0" w:space="0" w:color="auto"/>
                        <w:right w:val="none" w:sz="0" w:space="0" w:color="auto"/>
                      </w:divBdr>
                    </w:div>
                    <w:div w:id="1049063987">
                      <w:marLeft w:val="0"/>
                      <w:marRight w:val="0"/>
                      <w:marTop w:val="0"/>
                      <w:marBottom w:val="0"/>
                      <w:divBdr>
                        <w:top w:val="none" w:sz="0" w:space="0" w:color="auto"/>
                        <w:left w:val="none" w:sz="0" w:space="0" w:color="auto"/>
                        <w:bottom w:val="none" w:sz="0" w:space="0" w:color="auto"/>
                        <w:right w:val="none" w:sz="0" w:space="0" w:color="auto"/>
                      </w:divBdr>
                    </w:div>
                    <w:div w:id="833572929">
                      <w:marLeft w:val="0"/>
                      <w:marRight w:val="0"/>
                      <w:marTop w:val="0"/>
                      <w:marBottom w:val="0"/>
                      <w:divBdr>
                        <w:top w:val="none" w:sz="0" w:space="0" w:color="auto"/>
                        <w:left w:val="none" w:sz="0" w:space="0" w:color="auto"/>
                        <w:bottom w:val="none" w:sz="0" w:space="0" w:color="auto"/>
                        <w:right w:val="none" w:sz="0" w:space="0" w:color="auto"/>
                      </w:divBdr>
                    </w:div>
                    <w:div w:id="2125923276">
                      <w:marLeft w:val="0"/>
                      <w:marRight w:val="0"/>
                      <w:marTop w:val="0"/>
                      <w:marBottom w:val="0"/>
                      <w:divBdr>
                        <w:top w:val="none" w:sz="0" w:space="0" w:color="auto"/>
                        <w:left w:val="none" w:sz="0" w:space="0" w:color="auto"/>
                        <w:bottom w:val="none" w:sz="0" w:space="0" w:color="auto"/>
                        <w:right w:val="none" w:sz="0" w:space="0" w:color="auto"/>
                      </w:divBdr>
                    </w:div>
                    <w:div w:id="855770649">
                      <w:marLeft w:val="0"/>
                      <w:marRight w:val="0"/>
                      <w:marTop w:val="0"/>
                      <w:marBottom w:val="0"/>
                      <w:divBdr>
                        <w:top w:val="none" w:sz="0" w:space="0" w:color="auto"/>
                        <w:left w:val="none" w:sz="0" w:space="0" w:color="auto"/>
                        <w:bottom w:val="none" w:sz="0" w:space="0" w:color="auto"/>
                        <w:right w:val="none" w:sz="0" w:space="0" w:color="auto"/>
                      </w:divBdr>
                    </w:div>
                    <w:div w:id="2064450830">
                      <w:marLeft w:val="0"/>
                      <w:marRight w:val="0"/>
                      <w:marTop w:val="0"/>
                      <w:marBottom w:val="0"/>
                      <w:divBdr>
                        <w:top w:val="none" w:sz="0" w:space="0" w:color="auto"/>
                        <w:left w:val="none" w:sz="0" w:space="0" w:color="auto"/>
                        <w:bottom w:val="none" w:sz="0" w:space="0" w:color="auto"/>
                        <w:right w:val="none" w:sz="0" w:space="0" w:color="auto"/>
                      </w:divBdr>
                    </w:div>
                    <w:div w:id="2052882324">
                      <w:marLeft w:val="0"/>
                      <w:marRight w:val="0"/>
                      <w:marTop w:val="0"/>
                      <w:marBottom w:val="0"/>
                      <w:divBdr>
                        <w:top w:val="none" w:sz="0" w:space="0" w:color="auto"/>
                        <w:left w:val="none" w:sz="0" w:space="0" w:color="auto"/>
                        <w:bottom w:val="none" w:sz="0" w:space="0" w:color="auto"/>
                        <w:right w:val="none" w:sz="0" w:space="0" w:color="auto"/>
                      </w:divBdr>
                    </w:div>
                    <w:div w:id="1600092723">
                      <w:marLeft w:val="0"/>
                      <w:marRight w:val="0"/>
                      <w:marTop w:val="0"/>
                      <w:marBottom w:val="0"/>
                      <w:divBdr>
                        <w:top w:val="none" w:sz="0" w:space="0" w:color="auto"/>
                        <w:left w:val="none" w:sz="0" w:space="0" w:color="auto"/>
                        <w:bottom w:val="none" w:sz="0" w:space="0" w:color="auto"/>
                        <w:right w:val="none" w:sz="0" w:space="0" w:color="auto"/>
                      </w:divBdr>
                    </w:div>
                  </w:divsChild>
                </w:div>
                <w:div w:id="11972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2903</Words>
  <Characters>17423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Agnieszka Kostarelas-Filip</cp:lastModifiedBy>
  <cp:revision>1</cp:revision>
  <dcterms:created xsi:type="dcterms:W3CDTF">2019-12-04T09:43:00Z</dcterms:created>
  <dcterms:modified xsi:type="dcterms:W3CDTF">2019-12-04T09:45:00Z</dcterms:modified>
</cp:coreProperties>
</file>