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A" w:rsidRPr="00A91FE0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A91FE0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A91FE0"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LICYTACJI</w:t>
      </w:r>
    </w:p>
    <w:p w:rsidR="00D17ABA" w:rsidRPr="00A91FE0" w:rsidRDefault="00AC4952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ŚRODKA TRWAŁEGO</w:t>
      </w:r>
    </w:p>
    <w:p w:rsidR="00D17ABA" w:rsidRPr="00A91FE0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2801BF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Akademia Morska w Szczecinie z siedzibą przy  ul. Wały Chrobrego 1-2, 70-500 Szczecin</w:t>
      </w:r>
      <w:r w:rsidR="00AC4952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A1D">
        <w:rPr>
          <w:rFonts w:ascii="Times New Roman" w:eastAsia="Times New Roman" w:hAnsi="Times New Roman" w:cs="Times New Roman"/>
          <w:b/>
          <w:lang w:eastAsia="pl-PL"/>
        </w:rPr>
        <w:t>l</w:t>
      </w:r>
      <w:r w:rsidR="00D17ABA" w:rsidRPr="005B0A1D">
        <w:rPr>
          <w:rFonts w:ascii="Times New Roman" w:eastAsia="Times New Roman" w:hAnsi="Times New Roman" w:cs="Times New Roman"/>
          <w:b/>
          <w:lang w:eastAsia="pl-PL"/>
        </w:rPr>
        <w:t>icytację</w:t>
      </w:r>
      <w:r w:rsidR="005B0A1D" w:rsidRPr="005B0A1D">
        <w:rPr>
          <w:rFonts w:ascii="Times New Roman" w:eastAsia="Times New Roman" w:hAnsi="Times New Roman" w:cs="Times New Roman"/>
          <w:b/>
          <w:lang w:eastAsia="pl-PL"/>
        </w:rPr>
        <w:t>: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Default="00E945A4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Złomu  w postaci 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>jednostki pływającej „Pchacz Bizon B-26”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>, rok budowy 1980, wyrejestrowan</w:t>
      </w:r>
      <w:r w:rsidR="002801BF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 xml:space="preserve"> z rejestru administracyjnego  Urzędu Żeglugi Śródlądowej. </w:t>
      </w:r>
    </w:p>
    <w:p w:rsidR="002801BF" w:rsidRPr="005B0A1D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A91FE0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CB20C5">
        <w:rPr>
          <w:rFonts w:ascii="Times New Roman" w:eastAsia="Times New Roman" w:hAnsi="Times New Roman" w:cs="Times New Roman"/>
          <w:lang w:eastAsia="pl-PL"/>
        </w:rPr>
        <w:t>33 000</w:t>
      </w:r>
      <w:r w:rsidR="00E945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(brutto).</w:t>
      </w:r>
    </w:p>
    <w:p w:rsidR="00400538" w:rsidRPr="00A91FE0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>
        <w:rPr>
          <w:rFonts w:ascii="Times New Roman" w:eastAsia="Times New Roman" w:hAnsi="Times New Roman" w:cs="Times New Roman"/>
          <w:lang w:eastAsia="pl-PL"/>
        </w:rPr>
        <w:t>–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20C5">
        <w:rPr>
          <w:rFonts w:ascii="Times New Roman" w:eastAsia="Times New Roman" w:hAnsi="Times New Roman" w:cs="Times New Roman"/>
          <w:lang w:eastAsia="pl-PL"/>
        </w:rPr>
        <w:t xml:space="preserve">3 300, </w:t>
      </w:r>
      <w:r w:rsidR="00E945A4">
        <w:rPr>
          <w:rFonts w:ascii="Times New Roman" w:eastAsia="Times New Roman" w:hAnsi="Times New Roman" w:cs="Times New Roman"/>
          <w:lang w:eastAsia="pl-PL"/>
        </w:rPr>
        <w:t>00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D17ABA" w:rsidRPr="00A91FE0" w:rsidRDefault="00A91FE0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Licytacja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odbędzie się </w:t>
      </w:r>
      <w:r w:rsidR="00436174">
        <w:rPr>
          <w:rFonts w:ascii="Times New Roman" w:eastAsia="Times New Roman" w:hAnsi="Times New Roman" w:cs="Times New Roman"/>
          <w:lang w:eastAsia="pl-PL"/>
        </w:rPr>
        <w:t>04.05.2016 o godzinie 12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.00 w siedzibie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 Akademii Morskiej w Szczecinie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 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E945A4">
        <w:rPr>
          <w:rFonts w:ascii="Times New Roman" w:eastAsia="Times New Roman" w:hAnsi="Times New Roman" w:cs="Times New Roman"/>
          <w:lang w:eastAsia="pl-PL"/>
        </w:rPr>
        <w:t>Sala Tradycji</w:t>
      </w:r>
      <w:r w:rsidR="00400538" w:rsidRPr="00A91F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67994" w:rsidRPr="00A91FE0" w:rsidRDefault="00B67994" w:rsidP="00B67994">
      <w:pPr>
        <w:pStyle w:val="Nagwek2"/>
        <w:rPr>
          <w:rFonts w:ascii="Times New Roman" w:hAnsi="Times New Roman"/>
          <w:b w:val="0"/>
        </w:rPr>
      </w:pPr>
      <w:r w:rsidRPr="00A91FE0">
        <w:rPr>
          <w:rFonts w:ascii="Times New Roman" w:hAnsi="Times New Roman"/>
          <w:b w:val="0"/>
        </w:rPr>
        <w:t xml:space="preserve">Warunkiem przystąpienia do </w:t>
      </w:r>
      <w:r w:rsidR="00A91FE0" w:rsidRPr="00A91FE0">
        <w:rPr>
          <w:rFonts w:ascii="Times New Roman" w:hAnsi="Times New Roman"/>
          <w:b w:val="0"/>
        </w:rPr>
        <w:t xml:space="preserve">licytacji </w:t>
      </w:r>
      <w:r w:rsidRPr="00A91FE0">
        <w:rPr>
          <w:rFonts w:ascii="Times New Roman" w:hAnsi="Times New Roman"/>
          <w:b w:val="0"/>
        </w:rPr>
        <w:t>jest wniesienie wadium w wysokości 10 % wartości ceny wywoławczej tj</w:t>
      </w:r>
      <w:r w:rsidR="00E945A4">
        <w:rPr>
          <w:rFonts w:ascii="Times New Roman" w:hAnsi="Times New Roman"/>
          <w:b w:val="0"/>
        </w:rPr>
        <w:t>.</w:t>
      </w:r>
      <w:r w:rsidRPr="00A91FE0">
        <w:rPr>
          <w:rFonts w:ascii="Times New Roman" w:hAnsi="Times New Roman"/>
          <w:b w:val="0"/>
        </w:rPr>
        <w:t xml:space="preserve"> </w:t>
      </w:r>
      <w:r w:rsidR="00E945A4">
        <w:rPr>
          <w:rFonts w:ascii="Times New Roman" w:hAnsi="Times New Roman"/>
          <w:b w:val="0"/>
        </w:rPr>
        <w:t xml:space="preserve"> </w:t>
      </w:r>
      <w:r w:rsidR="00CB20C5">
        <w:rPr>
          <w:rFonts w:ascii="Times New Roman" w:hAnsi="Times New Roman"/>
          <w:b w:val="0"/>
        </w:rPr>
        <w:t>3 300</w:t>
      </w:r>
      <w:r w:rsidR="00E945A4">
        <w:rPr>
          <w:rFonts w:ascii="Times New Roman" w:hAnsi="Times New Roman"/>
          <w:b w:val="0"/>
        </w:rPr>
        <w:t>,0</w:t>
      </w:r>
      <w:r w:rsidRPr="00A91FE0">
        <w:rPr>
          <w:rFonts w:ascii="Times New Roman" w:hAnsi="Times New Roman"/>
          <w:b w:val="0"/>
        </w:rPr>
        <w:t xml:space="preserve">0 zł. </w:t>
      </w:r>
    </w:p>
    <w:p w:rsidR="00B67994" w:rsidRPr="00084AF2" w:rsidRDefault="00A77098" w:rsidP="00084AF2">
      <w:pPr>
        <w:rPr>
          <w:rFonts w:eastAsia="Times New Roman"/>
          <w:color w:val="000000"/>
        </w:rPr>
      </w:pPr>
      <w:r w:rsidRPr="00A91FE0">
        <w:rPr>
          <w:rFonts w:ascii="Times New Roman" w:hAnsi="Times New Roman"/>
          <w:b/>
        </w:rPr>
        <w:t xml:space="preserve">Wadium wnosi się wyłącznie </w:t>
      </w:r>
      <w:r w:rsidR="00B67994" w:rsidRPr="00A91FE0">
        <w:rPr>
          <w:rFonts w:ascii="Times New Roman" w:hAnsi="Times New Roman"/>
          <w:b/>
        </w:rPr>
        <w:t>przelewem, na rachunek bankowy Akademii Mo</w:t>
      </w:r>
      <w:r w:rsidR="00084AF2">
        <w:rPr>
          <w:rFonts w:ascii="Times New Roman" w:hAnsi="Times New Roman"/>
          <w:b/>
        </w:rPr>
        <w:t>rskiej w Szczecinie,</w:t>
      </w:r>
      <w:r w:rsidR="00A91FE0">
        <w:rPr>
          <w:rFonts w:ascii="Times New Roman" w:hAnsi="Times New Roman"/>
          <w:b/>
        </w:rPr>
        <w:t xml:space="preserve">  </w:t>
      </w:r>
      <w:r w:rsidRPr="00A91FE0">
        <w:rPr>
          <w:rFonts w:ascii="Times New Roman" w:hAnsi="Times New Roman"/>
          <w:b/>
        </w:rPr>
        <w:t>o numerze:</w:t>
      </w:r>
      <w:r w:rsidR="00A91FE0" w:rsidRPr="00084AF2">
        <w:rPr>
          <w:rFonts w:ascii="Times New Roman" w:hAnsi="Times New Roman" w:cs="Times New Roman"/>
          <w:b/>
        </w:rPr>
        <w:t xml:space="preserve"> </w:t>
      </w:r>
      <w:r w:rsidR="00084AF2" w:rsidRPr="00084AF2">
        <w:rPr>
          <w:rFonts w:ascii="Times New Roman" w:eastAsia="Times New Roman" w:hAnsi="Times New Roman" w:cs="Times New Roman"/>
          <w:b/>
          <w:color w:val="000000"/>
        </w:rPr>
        <w:t xml:space="preserve">16 1240 1864 1111 0000 2205 5615 </w:t>
      </w:r>
      <w:r w:rsidR="00B67994" w:rsidRPr="00A91FE0">
        <w:rPr>
          <w:rFonts w:ascii="Times New Roman" w:hAnsi="Times New Roman"/>
          <w:b/>
        </w:rPr>
        <w:t>z dopiskiem „Wadium – pchacz BIZON B-26”, w terminie</w:t>
      </w:r>
      <w:r w:rsidR="00436174">
        <w:rPr>
          <w:rFonts w:ascii="Times New Roman" w:hAnsi="Times New Roman"/>
          <w:b/>
        </w:rPr>
        <w:t xml:space="preserve"> do 29.04.16.</w:t>
      </w:r>
    </w:p>
    <w:p w:rsidR="00A91FE0" w:rsidRPr="00A91FE0" w:rsidRDefault="00A91FE0" w:rsidP="00A91F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Wadium złożone przez </w:t>
      </w:r>
      <w:r>
        <w:rPr>
          <w:rFonts w:ascii="Times New Roman" w:hAnsi="Times New Roman" w:cs="Times New Roman"/>
        </w:rPr>
        <w:t xml:space="preserve">licytanta </w:t>
      </w:r>
      <w:r w:rsidRPr="00A91FE0">
        <w:rPr>
          <w:rFonts w:ascii="Times New Roman" w:hAnsi="Times New Roman" w:cs="Times New Roman"/>
        </w:rPr>
        <w:t xml:space="preserve"> którego oferta została wybrana, zalicza się na poczet ceny nabycia.</w:t>
      </w:r>
    </w:p>
    <w:p w:rsidR="00B67994" w:rsidRPr="00A91FE0" w:rsidRDefault="00B67994" w:rsidP="00B679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Wadium złożone przez</w:t>
      </w:r>
      <w:r w:rsidR="00A77098" w:rsidRPr="00A91FE0">
        <w:rPr>
          <w:rFonts w:ascii="Times New Roman" w:hAnsi="Times New Roman" w:cs="Times New Roman"/>
        </w:rPr>
        <w:t xml:space="preserve"> pozostałych </w:t>
      </w:r>
      <w:r w:rsidRPr="00A91FE0">
        <w:rPr>
          <w:rFonts w:ascii="Times New Roman" w:hAnsi="Times New Roman" w:cs="Times New Roman"/>
        </w:rPr>
        <w:t xml:space="preserve"> licytantów zostanie zwrócone w ciągu 7 dni od dnia dokonania wyboru  albo od odwołania, unieważnienia lub zamknięcia</w:t>
      </w:r>
      <w:r w:rsidR="00A91FE0" w:rsidRPr="00A91FE0">
        <w:rPr>
          <w:rFonts w:ascii="Times New Roman" w:hAnsi="Times New Roman" w:cs="Times New Roman"/>
        </w:rPr>
        <w:t xml:space="preserve"> licytacji </w:t>
      </w:r>
      <w:r w:rsidRPr="00A91FE0">
        <w:rPr>
          <w:rFonts w:ascii="Times New Roman" w:hAnsi="Times New Roman" w:cs="Times New Roman"/>
        </w:rPr>
        <w:t xml:space="preserve"> bez wybrania którejkolwiek z ofert.</w:t>
      </w:r>
    </w:p>
    <w:p w:rsidR="00C84268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Pchacz znajduje się na terenie 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należącym do </w:t>
      </w:r>
      <w:r w:rsidRPr="00A91FE0">
        <w:rPr>
          <w:rFonts w:ascii="Times New Roman" w:eastAsia="Times New Roman" w:hAnsi="Times New Roman" w:cs="Times New Roman"/>
          <w:lang w:eastAsia="pl-PL"/>
        </w:rPr>
        <w:t>Akademii Morskiej w Szczecinie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, dzierżawionym betoniarni ARBET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F44AF2">
        <w:rPr>
          <w:rFonts w:ascii="Times New Roman" w:eastAsia="Times New Roman" w:hAnsi="Times New Roman" w:cs="Times New Roman"/>
          <w:lang w:eastAsia="pl-PL"/>
        </w:rPr>
        <w:t xml:space="preserve">Dębogórskiej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7-8. </w:t>
      </w:r>
    </w:p>
    <w:p w:rsidR="00D17ABA" w:rsidRPr="00A91FE0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Mo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żna </w:t>
      </w:r>
      <w:r w:rsidRPr="00A91FE0">
        <w:rPr>
          <w:rFonts w:ascii="Times New Roman" w:eastAsia="Times New Roman" w:hAnsi="Times New Roman" w:cs="Times New Roman"/>
          <w:lang w:eastAsia="pl-PL"/>
        </w:rPr>
        <w:t>go obejrzeć w dniach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21.04.do 29.04.2016 r.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w godzinach od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8°°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174">
        <w:rPr>
          <w:rFonts w:ascii="Times New Roman" w:eastAsia="Times New Roman" w:hAnsi="Times New Roman" w:cs="Times New Roman"/>
          <w:lang w:eastAsia="pl-PL"/>
        </w:rPr>
        <w:t>-14°°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Dodatkowe informacje na temat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>pchacza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(m.in.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stanie technicznym</w:t>
      </w:r>
      <w:r w:rsidRPr="00A91FE0">
        <w:rPr>
          <w:rFonts w:ascii="Times New Roman" w:eastAsia="Times New Roman" w:hAnsi="Times New Roman" w:cs="Times New Roman"/>
          <w:lang w:eastAsia="pl-PL"/>
        </w:rPr>
        <w:t>)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można uzyskać w siedzibie 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Akademii Morskiej w Szczecinie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65C">
        <w:rPr>
          <w:rFonts w:ascii="Times New Roman" w:eastAsia="Times New Roman" w:hAnsi="Times New Roman" w:cs="Times New Roman"/>
          <w:lang w:eastAsia="pl-PL"/>
        </w:rPr>
        <w:t>(pok. 71</w:t>
      </w:r>
      <w:r w:rsidR="002801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w dniach 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20.04.</w:t>
      </w:r>
      <w:r w:rsidR="002739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–</w:t>
      </w:r>
      <w:r w:rsidR="0027390F">
        <w:rPr>
          <w:rFonts w:ascii="Times New Roman" w:eastAsia="Times New Roman" w:hAnsi="Times New Roman" w:cs="Times New Roman"/>
          <w:lang w:eastAsia="pl-PL"/>
        </w:rPr>
        <w:t>29.04. 16</w:t>
      </w:r>
      <w:r w:rsidR="00C8426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lub pod nr tel.: </w:t>
      </w:r>
      <w:r w:rsidR="00EC065C">
        <w:rPr>
          <w:rFonts w:ascii="Times New Roman" w:eastAsia="Times New Roman" w:hAnsi="Times New Roman" w:cs="Times New Roman"/>
          <w:lang w:eastAsia="pl-PL"/>
        </w:rPr>
        <w:t>91 48 09 330</w:t>
      </w:r>
      <w:r w:rsidR="00C84268">
        <w:rPr>
          <w:rFonts w:ascii="Times New Roman" w:eastAsia="Times New Roman" w:hAnsi="Times New Roman" w:cs="Times New Roman"/>
          <w:lang w:eastAsia="pl-PL"/>
        </w:rPr>
        <w:t xml:space="preserve"> – os</w:t>
      </w:r>
      <w:r w:rsidR="00EC065C">
        <w:rPr>
          <w:rFonts w:ascii="Times New Roman" w:eastAsia="Times New Roman" w:hAnsi="Times New Roman" w:cs="Times New Roman"/>
          <w:lang w:eastAsia="pl-PL"/>
        </w:rPr>
        <w:t>oba kontaktowa – Bogdan Zieliński</w:t>
      </w:r>
      <w:bookmarkStart w:id="0" w:name="_GoBack"/>
      <w:bookmarkEnd w:id="0"/>
      <w:r w:rsidR="00C84268">
        <w:rPr>
          <w:rFonts w:ascii="Times New Roman" w:eastAsia="Times New Roman" w:hAnsi="Times New Roman" w:cs="Times New Roman"/>
          <w:lang w:eastAsia="pl-PL"/>
        </w:rPr>
        <w:t>.</w:t>
      </w:r>
    </w:p>
    <w:p w:rsidR="00D17ABA" w:rsidRDefault="00D17ABA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Organizator nie odpowiada za brakujące części, po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dzespoły i wady ukryte </w:t>
      </w:r>
      <w:r w:rsidR="00E945A4">
        <w:rPr>
          <w:rFonts w:ascii="Times New Roman" w:eastAsia="Times New Roman" w:hAnsi="Times New Roman" w:cs="Times New Roman"/>
          <w:lang w:eastAsia="pl-PL"/>
        </w:rPr>
        <w:t>przedmiotu licytacji.</w:t>
      </w:r>
    </w:p>
    <w:p w:rsidR="00770FB4" w:rsidRPr="00A91FE0" w:rsidRDefault="00770FB4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licytacji  znajduje się na stronie www.am.szczecin.pl</w:t>
      </w:r>
    </w:p>
    <w:p w:rsidR="00D17ABA" w:rsidRPr="00A91FE0" w:rsidRDefault="00D17ABA" w:rsidP="00A02B3C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17ABA" w:rsidRDefault="00D17ABA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zastrzega sobie prawo do odwołania lub unieważnienia 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bez podania przyczyny.</w:t>
      </w:r>
    </w:p>
    <w:p w:rsidR="002801BF" w:rsidRPr="00A91FE0" w:rsidRDefault="002801BF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71AF1" w:rsidRDefault="00B71AF1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707070"/>
          <w:lang w:eastAsia="pl-PL"/>
        </w:rPr>
      </w:pPr>
    </w:p>
    <w:p w:rsidR="00762553" w:rsidRDefault="00762553"/>
    <w:sectPr w:rsidR="00762553" w:rsidSect="004B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F2" w:rsidRDefault="00084AF2" w:rsidP="00F44AF2">
      <w:pPr>
        <w:spacing w:after="0" w:line="240" w:lineRule="auto"/>
      </w:pPr>
      <w:r>
        <w:separator/>
      </w:r>
    </w:p>
  </w:endnote>
  <w:endnote w:type="continuationSeparator" w:id="0">
    <w:p w:rsidR="00084AF2" w:rsidRDefault="0008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F2" w:rsidRDefault="00084AF2" w:rsidP="00F44AF2">
      <w:pPr>
        <w:spacing w:after="0" w:line="240" w:lineRule="auto"/>
      </w:pPr>
      <w:r>
        <w:separator/>
      </w:r>
    </w:p>
  </w:footnote>
  <w:footnote w:type="continuationSeparator" w:id="0">
    <w:p w:rsidR="00084AF2" w:rsidRDefault="0008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BA"/>
    <w:rsid w:val="00084AF2"/>
    <w:rsid w:val="00151F37"/>
    <w:rsid w:val="00252387"/>
    <w:rsid w:val="0027390F"/>
    <w:rsid w:val="002801BF"/>
    <w:rsid w:val="00361ADF"/>
    <w:rsid w:val="003B2BBE"/>
    <w:rsid w:val="00400538"/>
    <w:rsid w:val="00406597"/>
    <w:rsid w:val="004144FE"/>
    <w:rsid w:val="00436174"/>
    <w:rsid w:val="004B76E8"/>
    <w:rsid w:val="005B0A1D"/>
    <w:rsid w:val="006629E7"/>
    <w:rsid w:val="006E263B"/>
    <w:rsid w:val="00762553"/>
    <w:rsid w:val="00770FB4"/>
    <w:rsid w:val="00A02B3C"/>
    <w:rsid w:val="00A77098"/>
    <w:rsid w:val="00A91FE0"/>
    <w:rsid w:val="00AC4952"/>
    <w:rsid w:val="00B67994"/>
    <w:rsid w:val="00B71AF1"/>
    <w:rsid w:val="00B81036"/>
    <w:rsid w:val="00C84268"/>
    <w:rsid w:val="00CB20C5"/>
    <w:rsid w:val="00D17ABA"/>
    <w:rsid w:val="00E7712D"/>
    <w:rsid w:val="00E945A4"/>
    <w:rsid w:val="00EC065C"/>
    <w:rsid w:val="00F4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E8"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Łowicka</dc:creator>
  <cp:lastModifiedBy>klaszczyk</cp:lastModifiedBy>
  <cp:revision>2</cp:revision>
  <cp:lastPrinted>2016-04-13T09:19:00Z</cp:lastPrinted>
  <dcterms:created xsi:type="dcterms:W3CDTF">2016-04-13T09:28:00Z</dcterms:created>
  <dcterms:modified xsi:type="dcterms:W3CDTF">2016-04-13T09:28:00Z</dcterms:modified>
</cp:coreProperties>
</file>