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D9" w:rsidRDefault="00C3225D" w:rsidP="00C85DD9">
      <w:pPr>
        <w:ind w:left="6372"/>
        <w:rPr>
          <w:rFonts w:eastAsiaTheme="minorHAnsi"/>
        </w:rPr>
      </w:pPr>
      <w:r>
        <w:rPr>
          <w:rFonts w:eastAsiaTheme="minorHAnsi"/>
        </w:rPr>
        <w:t xml:space="preserve">Szczecin, dn. </w:t>
      </w:r>
      <w:r w:rsidR="00AD0ED5">
        <w:rPr>
          <w:rFonts w:eastAsiaTheme="minorHAnsi"/>
        </w:rPr>
        <w:t>26.10</w:t>
      </w:r>
      <w:r>
        <w:rPr>
          <w:rFonts w:eastAsiaTheme="minorHAnsi"/>
        </w:rPr>
        <w:t>.2018r.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Informujemy, iż w wyniku otwartej procedury 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zapytania ofertowego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  z dn. </w:t>
      </w:r>
      <w:r w:rsidR="00AD0ED5">
        <w:rPr>
          <w:rFonts w:ascii="Helvetica" w:hAnsi="Helvetica"/>
          <w:color w:val="333333"/>
          <w:kern w:val="0"/>
          <w:sz w:val="21"/>
          <w:szCs w:val="21"/>
          <w:lang w:eastAsia="pl-PL"/>
        </w:rPr>
        <w:t>17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.</w:t>
      </w:r>
      <w:r w:rsidR="00AD0ED5">
        <w:rPr>
          <w:rFonts w:ascii="Helvetica" w:hAnsi="Helvetica"/>
          <w:color w:val="333333"/>
          <w:kern w:val="0"/>
          <w:sz w:val="21"/>
          <w:szCs w:val="21"/>
          <w:lang w:eastAsia="pl-PL"/>
        </w:rPr>
        <w:t>10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.2018r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. na zakup </w:t>
      </w:r>
      <w:r w:rsidR="00AD0E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 pozycjonowania RTK do bezzałogowego pojazdu latającego</w:t>
      </w:r>
      <w:r w:rsidR="00AD0E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 odpowiedź uzyskano od następujących podmiotów :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Nazwa firmy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D80FFF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Cena</w:t>
            </w:r>
          </w:p>
        </w:tc>
      </w:tr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AD0ED5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Pelixar</w:t>
            </w:r>
            <w:proofErr w:type="spellEnd"/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 xml:space="preserve"> s. a. Aleja Zwycięstwa 96/98 81-451 Gdynia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AD0ED5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Aleja Zwycięstwa 96/98 81-451 Gdynia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AD0ED5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12 212,00</w:t>
            </w:r>
            <w:r w:rsid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 xml:space="preserve"> zł brutto</w:t>
            </w:r>
          </w:p>
        </w:tc>
      </w:tr>
    </w:tbl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Zamówienia udzielono </w:t>
      </w:r>
      <w:proofErr w:type="spellStart"/>
      <w:r w:rsidR="00AD0ED5">
        <w:rPr>
          <w:rFonts w:ascii="Helvetica" w:hAnsi="Helvetica"/>
          <w:color w:val="333333"/>
          <w:kern w:val="0"/>
          <w:sz w:val="21"/>
          <w:szCs w:val="21"/>
          <w:lang w:eastAsia="pl-PL"/>
        </w:rPr>
        <w:t>Pelixar</w:t>
      </w:r>
      <w:proofErr w:type="spellEnd"/>
      <w:r w:rsidR="00AD0ED5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 s. a. Gdynia 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 sp. z o.o.– oferta najkorzystniejsza.</w:t>
      </w:r>
    </w:p>
    <w:p w:rsidR="00C85DD9" w:rsidRPr="00304B1A" w:rsidRDefault="00C85DD9" w:rsidP="00C3225D">
      <w:pPr>
        <w:pStyle w:val="NormalnyWeb"/>
        <w:shd w:val="clear" w:color="auto" w:fill="FFFFFF"/>
        <w:rPr>
          <w:rFonts w:eastAsiaTheme="minorHAnsi"/>
        </w:rPr>
      </w:pPr>
      <w:bookmarkStart w:id="0" w:name="_GoBack"/>
      <w:bookmarkEnd w:id="0"/>
    </w:p>
    <w:sectPr w:rsidR="00C85DD9" w:rsidRPr="00304B1A" w:rsidSect="00E45659">
      <w:headerReference w:type="default" r:id="rId8"/>
      <w:footerReference w:type="default" r:id="rId9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DF" w:rsidRDefault="00AE7FDF" w:rsidP="00A655F9">
      <w:pPr>
        <w:spacing w:after="0" w:line="240" w:lineRule="auto"/>
      </w:pPr>
      <w:r>
        <w:separator/>
      </w:r>
    </w:p>
  </w:endnote>
  <w:endnote w:type="continuationSeparator" w:id="0">
    <w:p w:rsidR="00AE7FDF" w:rsidRDefault="00AE7FDF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DF" w:rsidRDefault="00AE7FDF" w:rsidP="00A655F9">
      <w:pPr>
        <w:spacing w:after="0" w:line="240" w:lineRule="auto"/>
      </w:pPr>
      <w:r>
        <w:separator/>
      </w:r>
    </w:p>
  </w:footnote>
  <w:footnote w:type="continuationSeparator" w:id="0">
    <w:p w:rsidR="00AE7FDF" w:rsidRDefault="00AE7FDF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3852D1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 xml:space="preserve">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2699EA91" wp14:editId="79C89251">
                <wp:extent cx="1216800" cy="648000"/>
                <wp:effectExtent l="0" t="0" r="254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 wp14:anchorId="37826E71" wp14:editId="21D3C63C">
                <wp:extent cx="874800" cy="306000"/>
                <wp:effectExtent l="0" t="0" r="190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:rsidR="003852D1" w:rsidRPr="00C8259A" w:rsidRDefault="003852D1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b/>
              <w:bCs/>
              <w:noProof/>
              <w:sz w:val="18"/>
              <w:lang w:eastAsia="pl-PL"/>
            </w:rPr>
            <w:t xml:space="preserve">   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5468B5D3" wp14:editId="50144B2C">
                <wp:extent cx="1659600" cy="5400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512E"/>
    <w:rsid w:val="001360C0"/>
    <w:rsid w:val="0013630A"/>
    <w:rsid w:val="001364C3"/>
    <w:rsid w:val="00136516"/>
    <w:rsid w:val="0014067F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725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25155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C0A41"/>
    <w:rsid w:val="00AC3403"/>
    <w:rsid w:val="00AC51F5"/>
    <w:rsid w:val="00AC587C"/>
    <w:rsid w:val="00AD0ED5"/>
    <w:rsid w:val="00AD48BA"/>
    <w:rsid w:val="00AD6BC3"/>
    <w:rsid w:val="00AE55B2"/>
    <w:rsid w:val="00AE7FDF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225D"/>
    <w:rsid w:val="00C3322F"/>
    <w:rsid w:val="00C34C21"/>
    <w:rsid w:val="00C41B8E"/>
    <w:rsid w:val="00C46130"/>
    <w:rsid w:val="00C52283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80FFF"/>
    <w:rsid w:val="00D90E68"/>
    <w:rsid w:val="00D91F42"/>
    <w:rsid w:val="00D92976"/>
    <w:rsid w:val="00D931D7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48A2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51FC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36E4-8A95-4C75-B875-21068FB7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Kamila Laszczyk</cp:lastModifiedBy>
  <cp:revision>2</cp:revision>
  <cp:lastPrinted>2018-03-23T11:21:00Z</cp:lastPrinted>
  <dcterms:created xsi:type="dcterms:W3CDTF">2018-10-26T09:41:00Z</dcterms:created>
  <dcterms:modified xsi:type="dcterms:W3CDTF">2018-10-26T09:41:00Z</dcterms:modified>
</cp:coreProperties>
</file>