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11CF" w14:textId="14E761E7" w:rsidR="00CC24BE" w:rsidRPr="00F03912" w:rsidRDefault="00CC24BE" w:rsidP="00F03912">
      <w:pPr>
        <w:spacing w:after="0" w:line="240" w:lineRule="auto"/>
        <w:jc w:val="center"/>
        <w:rPr>
          <w:rFonts w:ascii="Times New Roman" w:eastAsia="Arial Unicode MS" w:hAnsi="Times New Roman" w:cs="Times New Roman"/>
          <w:b/>
          <w:bCs/>
          <w:spacing w:val="20"/>
          <w:sz w:val="24"/>
          <w:szCs w:val="24"/>
          <w:lang w:eastAsia="pl-PL"/>
        </w:rPr>
      </w:pPr>
      <w:bookmarkStart w:id="0" w:name="_Hlk62199418"/>
      <w:r w:rsidRPr="00F03912">
        <w:rPr>
          <w:rFonts w:ascii="Times New Roman" w:eastAsia="Arial Unicode MS" w:hAnsi="Times New Roman" w:cs="Times New Roman"/>
          <w:b/>
          <w:bCs/>
          <w:spacing w:val="20"/>
          <w:sz w:val="24"/>
          <w:szCs w:val="24"/>
          <w:lang w:eastAsia="pl-PL"/>
        </w:rPr>
        <w:t>REGULAMIN</w:t>
      </w:r>
    </w:p>
    <w:p w14:paraId="7A7C890B" w14:textId="77777777" w:rsidR="00A7590E" w:rsidRDefault="00CC24BE" w:rsidP="00F03912">
      <w:pPr>
        <w:spacing w:after="0" w:line="240" w:lineRule="auto"/>
        <w:ind w:right="-286"/>
        <w:jc w:val="center"/>
        <w:rPr>
          <w:rFonts w:ascii="Times New Roman" w:eastAsia="Arial Unicode MS" w:hAnsi="Times New Roman" w:cs="Times New Roman"/>
          <w:b/>
          <w:bCs/>
          <w:sz w:val="24"/>
          <w:szCs w:val="24"/>
          <w:lang w:eastAsia="pl-PL"/>
        </w:rPr>
      </w:pPr>
      <w:bookmarkStart w:id="1" w:name="_Hlk515271243"/>
      <w:r w:rsidRPr="00F03912">
        <w:rPr>
          <w:rFonts w:ascii="Times New Roman" w:eastAsia="Arial Unicode MS" w:hAnsi="Times New Roman" w:cs="Times New Roman"/>
          <w:b/>
          <w:bCs/>
          <w:sz w:val="24"/>
          <w:szCs w:val="24"/>
          <w:lang w:eastAsia="pl-PL"/>
        </w:rPr>
        <w:t xml:space="preserve">zbycia nieruchomości mieszczącej się w Szczecinie przy ul. Podgórnej nr 51-53 </w:t>
      </w:r>
      <w:r w:rsidRPr="00F03912">
        <w:rPr>
          <w:rFonts w:ascii="Times New Roman" w:eastAsia="Arial Unicode MS" w:hAnsi="Times New Roman" w:cs="Times New Roman"/>
          <w:b/>
          <w:bCs/>
          <w:sz w:val="24"/>
          <w:szCs w:val="24"/>
          <w:lang w:eastAsia="pl-PL"/>
        </w:rPr>
        <w:br/>
      </w:r>
      <w:r w:rsidR="00E937B6" w:rsidRPr="004B5A35">
        <w:rPr>
          <w:rFonts w:ascii="Times New Roman" w:eastAsia="Arial Unicode MS" w:hAnsi="Times New Roman" w:cs="Times New Roman"/>
          <w:b/>
          <w:bCs/>
          <w:sz w:val="24"/>
          <w:szCs w:val="24"/>
          <w:lang w:eastAsia="pl-PL"/>
        </w:rPr>
        <w:t>stanowiącej własność Akademii Morskiej w Szczecinie</w:t>
      </w:r>
    </w:p>
    <w:p w14:paraId="4640E261" w14:textId="3E5DA444" w:rsidR="00CC24BE" w:rsidRPr="00F03912" w:rsidRDefault="00A7590E" w:rsidP="00F03912">
      <w:pPr>
        <w:spacing w:after="0" w:line="240" w:lineRule="auto"/>
        <w:ind w:right="-286"/>
        <w:jc w:val="center"/>
        <w:rPr>
          <w:rFonts w:ascii="Times New Roman" w:eastAsia="Arial Unicode MS" w:hAnsi="Times New Roman" w:cs="Times New Roman"/>
          <w:b/>
          <w:bCs/>
          <w:sz w:val="24"/>
          <w:szCs w:val="24"/>
          <w:lang w:eastAsia="pl-PL"/>
        </w:rPr>
      </w:pPr>
      <w:r>
        <w:rPr>
          <w:rFonts w:ascii="Times New Roman" w:eastAsia="Arial Unicode MS" w:hAnsi="Times New Roman" w:cs="Times New Roman"/>
          <w:b/>
          <w:bCs/>
          <w:sz w:val="24"/>
          <w:szCs w:val="24"/>
          <w:lang w:eastAsia="pl-PL"/>
        </w:rPr>
        <w:t>z dnia</w:t>
      </w:r>
      <w:r w:rsidR="008B72AA">
        <w:rPr>
          <w:rFonts w:ascii="Times New Roman" w:eastAsia="Arial Unicode MS" w:hAnsi="Times New Roman" w:cs="Times New Roman"/>
          <w:b/>
          <w:bCs/>
          <w:sz w:val="24"/>
          <w:szCs w:val="24"/>
          <w:lang w:eastAsia="pl-PL"/>
        </w:rPr>
        <w:t xml:space="preserve"> 18.02.</w:t>
      </w:r>
      <w:r w:rsidR="0019289C" w:rsidRPr="002218C1">
        <w:rPr>
          <w:rFonts w:ascii="Times New Roman" w:eastAsia="Arial Unicode MS" w:hAnsi="Times New Roman" w:cs="Times New Roman"/>
          <w:b/>
          <w:bCs/>
          <w:sz w:val="24"/>
          <w:szCs w:val="24"/>
          <w:lang w:eastAsia="pl-PL"/>
        </w:rPr>
        <w:t>2021</w:t>
      </w:r>
      <w:r w:rsidRPr="002218C1">
        <w:rPr>
          <w:rFonts w:ascii="Times New Roman" w:eastAsia="Arial Unicode MS" w:hAnsi="Times New Roman" w:cs="Times New Roman"/>
          <w:b/>
          <w:bCs/>
          <w:sz w:val="24"/>
          <w:szCs w:val="24"/>
          <w:lang w:eastAsia="pl-PL"/>
        </w:rPr>
        <w:t xml:space="preserve"> r.</w:t>
      </w:r>
      <w:r w:rsidR="00CC24BE" w:rsidRPr="00EB22CF">
        <w:rPr>
          <w:rFonts w:ascii="Times New Roman" w:eastAsia="Arial Unicode MS" w:hAnsi="Times New Roman" w:cs="Times New Roman"/>
          <w:b/>
          <w:bCs/>
          <w:color w:val="FF0000"/>
          <w:sz w:val="24"/>
          <w:szCs w:val="24"/>
          <w:lang w:eastAsia="pl-PL"/>
        </w:rPr>
        <w:br/>
      </w:r>
      <w:bookmarkEnd w:id="0"/>
      <w:bookmarkEnd w:id="1"/>
    </w:p>
    <w:p w14:paraId="42397536" w14:textId="77777777" w:rsidR="00CC24BE" w:rsidRPr="00F03912" w:rsidRDefault="00CC24BE" w:rsidP="00F03912">
      <w:pPr>
        <w:spacing w:after="0" w:line="240" w:lineRule="auto"/>
        <w:jc w:val="center"/>
        <w:rPr>
          <w:rFonts w:ascii="Times New Roman" w:eastAsia="Arial Unicode MS" w:hAnsi="Times New Roman" w:cs="Times New Roman"/>
          <w:b/>
          <w:bCs/>
          <w:sz w:val="24"/>
          <w:szCs w:val="24"/>
          <w:lang w:eastAsia="pl-PL"/>
        </w:rPr>
      </w:pPr>
    </w:p>
    <w:p w14:paraId="31526785" w14:textId="77777777" w:rsidR="00CC24BE" w:rsidRPr="00F03912" w:rsidRDefault="00CC24BE" w:rsidP="00F03912">
      <w:pPr>
        <w:spacing w:after="0" w:line="240" w:lineRule="auto"/>
        <w:jc w:val="center"/>
        <w:rPr>
          <w:rFonts w:ascii="Times New Roman" w:eastAsia="Arial Unicode MS" w:hAnsi="Times New Roman" w:cs="Times New Roman"/>
          <w:b/>
          <w:bCs/>
          <w:sz w:val="24"/>
          <w:szCs w:val="24"/>
          <w:lang w:eastAsia="pl-PL"/>
        </w:rPr>
      </w:pPr>
      <w:r w:rsidRPr="00F03912">
        <w:rPr>
          <w:rFonts w:ascii="Times New Roman" w:eastAsia="Arial Unicode MS" w:hAnsi="Times New Roman" w:cs="Times New Roman"/>
          <w:b/>
          <w:bCs/>
          <w:sz w:val="24"/>
          <w:szCs w:val="24"/>
          <w:lang w:eastAsia="pl-PL"/>
        </w:rPr>
        <w:t>Rozdział I</w:t>
      </w:r>
    </w:p>
    <w:p w14:paraId="415A170F" w14:textId="77777777" w:rsidR="00CC24BE" w:rsidRPr="00F03912" w:rsidRDefault="00CC24BE" w:rsidP="00F03912">
      <w:pPr>
        <w:spacing w:after="120" w:line="240" w:lineRule="auto"/>
        <w:jc w:val="center"/>
        <w:rPr>
          <w:rFonts w:ascii="Times New Roman" w:eastAsia="Arial Unicode MS" w:hAnsi="Times New Roman" w:cs="Times New Roman"/>
          <w:b/>
          <w:bCs/>
          <w:sz w:val="24"/>
          <w:szCs w:val="24"/>
          <w:lang w:eastAsia="pl-PL"/>
        </w:rPr>
      </w:pPr>
      <w:r w:rsidRPr="00F03912">
        <w:rPr>
          <w:rFonts w:ascii="Times New Roman" w:eastAsia="Arial Unicode MS" w:hAnsi="Times New Roman" w:cs="Times New Roman"/>
          <w:b/>
          <w:bCs/>
          <w:sz w:val="24"/>
          <w:szCs w:val="24"/>
          <w:lang w:eastAsia="pl-PL"/>
        </w:rPr>
        <w:t>Postanowienia ogólne</w:t>
      </w:r>
    </w:p>
    <w:p w14:paraId="383367B3" w14:textId="77777777" w:rsidR="00CC24BE" w:rsidRPr="00F03912" w:rsidRDefault="00CC24BE" w:rsidP="00F03912">
      <w:pPr>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w:t>
      </w:r>
    </w:p>
    <w:p w14:paraId="271E2249" w14:textId="77777777" w:rsidR="00CC24BE" w:rsidRPr="00F03912" w:rsidRDefault="00CC24BE" w:rsidP="00F03912">
      <w:pPr>
        <w:numPr>
          <w:ilvl w:val="0"/>
          <w:numId w:val="1"/>
        </w:numPr>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z w:val="24"/>
          <w:szCs w:val="24"/>
          <w:lang w:eastAsia="pl-PL"/>
        </w:rPr>
        <w:t>Ilekroć w niniejszym Regulaminie jest mowa o:</w:t>
      </w:r>
    </w:p>
    <w:p w14:paraId="4A15FF58" w14:textId="77777777" w:rsidR="00CC24BE" w:rsidRPr="00F03912" w:rsidRDefault="00CC24BE" w:rsidP="00F03912">
      <w:pPr>
        <w:numPr>
          <w:ilvl w:val="1"/>
          <w:numId w:val="15"/>
        </w:numPr>
        <w:suppressAutoHyphens/>
        <w:spacing w:after="0" w:line="240" w:lineRule="auto"/>
        <w:ind w:left="567" w:hanging="283"/>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Uczelni </w:t>
      </w:r>
      <w:r w:rsidRPr="00F03912">
        <w:rPr>
          <w:rFonts w:ascii="Times New Roman" w:eastAsia="Times New Roman" w:hAnsi="Times New Roman" w:cs="Times New Roman"/>
          <w:spacing w:val="-4"/>
          <w:sz w:val="24"/>
          <w:szCs w:val="24"/>
          <w:lang w:eastAsia="pl-PL"/>
        </w:rPr>
        <w:sym w:font="Symbol" w:char="F02D"/>
      </w:r>
      <w:r w:rsidRPr="00F03912">
        <w:rPr>
          <w:rFonts w:ascii="Times New Roman" w:eastAsia="Times New Roman" w:hAnsi="Times New Roman" w:cs="Times New Roman"/>
          <w:spacing w:val="-4"/>
          <w:sz w:val="24"/>
          <w:szCs w:val="24"/>
          <w:lang w:eastAsia="pl-PL"/>
        </w:rPr>
        <w:t xml:space="preserve"> rozumie się przez to Akademię Morską w Szczecinie; </w:t>
      </w:r>
    </w:p>
    <w:p w14:paraId="48F1AEFB" w14:textId="595E2526" w:rsidR="00CC24BE" w:rsidRPr="00F03912" w:rsidRDefault="00CC24BE" w:rsidP="00F03912">
      <w:pPr>
        <w:numPr>
          <w:ilvl w:val="1"/>
          <w:numId w:val="15"/>
        </w:numPr>
        <w:suppressAutoHyphens/>
        <w:spacing w:after="0" w:line="240" w:lineRule="auto"/>
        <w:ind w:left="567" w:hanging="283"/>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nieruchomości </w:t>
      </w:r>
      <w:r w:rsidRPr="00F03912">
        <w:rPr>
          <w:rFonts w:ascii="Times New Roman" w:eastAsia="Times New Roman" w:hAnsi="Times New Roman" w:cs="Times New Roman"/>
          <w:spacing w:val="-4"/>
          <w:sz w:val="24"/>
          <w:szCs w:val="24"/>
          <w:lang w:eastAsia="pl-PL"/>
        </w:rPr>
        <w:sym w:font="Symbol" w:char="F02D"/>
      </w:r>
      <w:r w:rsidRPr="00F03912">
        <w:rPr>
          <w:rFonts w:ascii="Times New Roman" w:eastAsia="Times New Roman" w:hAnsi="Times New Roman" w:cs="Times New Roman"/>
          <w:spacing w:val="-4"/>
          <w:sz w:val="24"/>
          <w:szCs w:val="24"/>
          <w:lang w:eastAsia="pl-PL"/>
        </w:rPr>
        <w:t xml:space="preserve"> rozumie się przez to nieruchomość w Szczecinie przy ul. Podgórnej nr 51-53, </w:t>
      </w:r>
      <w:r w:rsidRPr="00F03912">
        <w:rPr>
          <w:rFonts w:ascii="Times New Roman" w:eastAsia="Times New Roman" w:hAnsi="Times New Roman" w:cs="Times New Roman"/>
          <w:spacing w:val="-4"/>
          <w:sz w:val="24"/>
          <w:szCs w:val="24"/>
          <w:lang w:eastAsia="pl-PL"/>
        </w:rPr>
        <w:br/>
        <w:t>nr 6/2 obręb 1038, Śródmieście 38, oznaczonej w KW SZ1S/00081620/5, stanowiąc</w:t>
      </w:r>
      <w:r w:rsidR="0042395A" w:rsidRPr="00F03912">
        <w:rPr>
          <w:rFonts w:ascii="Times New Roman" w:eastAsia="Times New Roman" w:hAnsi="Times New Roman" w:cs="Times New Roman"/>
          <w:spacing w:val="-4"/>
          <w:sz w:val="24"/>
          <w:szCs w:val="24"/>
          <w:lang w:eastAsia="pl-PL"/>
        </w:rPr>
        <w:t>ą</w:t>
      </w:r>
      <w:r w:rsidRPr="00F03912">
        <w:rPr>
          <w:rFonts w:ascii="Times New Roman" w:eastAsia="Times New Roman" w:hAnsi="Times New Roman" w:cs="Times New Roman"/>
          <w:spacing w:val="-4"/>
          <w:sz w:val="24"/>
          <w:szCs w:val="24"/>
          <w:lang w:eastAsia="pl-PL"/>
        </w:rPr>
        <w:t xml:space="preserve"> własność Akademii Morskiej w Szczecinie;</w:t>
      </w:r>
    </w:p>
    <w:p w14:paraId="7AD2AF1E" w14:textId="77777777" w:rsidR="00CC24BE" w:rsidRPr="00F03912" w:rsidRDefault="00CC24BE" w:rsidP="00F03912">
      <w:pPr>
        <w:numPr>
          <w:ilvl w:val="1"/>
          <w:numId w:val="15"/>
        </w:numPr>
        <w:suppressAutoHyphens/>
        <w:spacing w:after="0" w:line="240" w:lineRule="auto"/>
        <w:ind w:left="567" w:hanging="283"/>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zbyciu nieruchomości </w:t>
      </w:r>
      <w:r w:rsidRPr="00F03912">
        <w:rPr>
          <w:rFonts w:ascii="Times New Roman" w:eastAsia="Times New Roman" w:hAnsi="Times New Roman" w:cs="Times New Roman"/>
          <w:spacing w:val="-4"/>
          <w:sz w:val="24"/>
          <w:szCs w:val="24"/>
          <w:lang w:eastAsia="pl-PL"/>
        </w:rPr>
        <w:sym w:font="Symbol" w:char="F02D"/>
      </w:r>
      <w:r w:rsidRPr="00F03912">
        <w:rPr>
          <w:rFonts w:ascii="Times New Roman" w:eastAsia="Times New Roman" w:hAnsi="Times New Roman" w:cs="Times New Roman"/>
          <w:spacing w:val="-4"/>
          <w:sz w:val="24"/>
          <w:szCs w:val="24"/>
          <w:lang w:eastAsia="pl-PL"/>
        </w:rPr>
        <w:t xml:space="preserve"> rozumie się przez to sprzedaż nieruchomości;</w:t>
      </w:r>
    </w:p>
    <w:p w14:paraId="7F950D3A" w14:textId="77777777" w:rsidR="00CC24BE" w:rsidRPr="00F03912" w:rsidRDefault="00CC24BE" w:rsidP="00F03912">
      <w:pPr>
        <w:numPr>
          <w:ilvl w:val="1"/>
          <w:numId w:val="15"/>
        </w:numPr>
        <w:suppressAutoHyphens/>
        <w:spacing w:after="0" w:line="240" w:lineRule="auto"/>
        <w:ind w:left="567" w:hanging="283"/>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z w:val="24"/>
          <w:szCs w:val="24"/>
          <w:lang w:eastAsia="pl-PL"/>
        </w:rPr>
        <w:t xml:space="preserve">komisji </w:t>
      </w:r>
      <w:r w:rsidRPr="00F03912">
        <w:rPr>
          <w:rFonts w:ascii="Times New Roman" w:eastAsia="Times New Roman" w:hAnsi="Times New Roman" w:cs="Times New Roman"/>
          <w:spacing w:val="-4"/>
          <w:sz w:val="24"/>
          <w:szCs w:val="24"/>
          <w:lang w:eastAsia="pl-PL"/>
        </w:rPr>
        <w:sym w:font="Symbol" w:char="F02D"/>
      </w:r>
      <w:r w:rsidRPr="00F03912">
        <w:rPr>
          <w:rFonts w:ascii="Times New Roman" w:eastAsia="Times New Roman" w:hAnsi="Times New Roman" w:cs="Times New Roman"/>
          <w:sz w:val="24"/>
          <w:szCs w:val="24"/>
          <w:lang w:eastAsia="pl-PL"/>
        </w:rPr>
        <w:t xml:space="preserve"> rozumie się przez to Komisję Przetargową;</w:t>
      </w:r>
    </w:p>
    <w:p w14:paraId="142969AD" w14:textId="77777777" w:rsidR="00CC24BE" w:rsidRPr="00F03912" w:rsidRDefault="00CC24BE" w:rsidP="00F03912">
      <w:pPr>
        <w:numPr>
          <w:ilvl w:val="0"/>
          <w:numId w:val="1"/>
        </w:numPr>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Dokonywanie czynności prawnych w zakresie, o jakim mowa w Regulaminie, następuje z uwzględnieniem obowiązujących przepisów prawa. </w:t>
      </w:r>
    </w:p>
    <w:p w14:paraId="13C7D237" w14:textId="77777777" w:rsidR="00CC24BE" w:rsidRPr="00F03912" w:rsidRDefault="00CC24BE" w:rsidP="00F03912">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73D83C94" w14:textId="77777777" w:rsidR="00CC24BE" w:rsidRPr="00F03912" w:rsidRDefault="00CC24BE" w:rsidP="00F03912">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Rozdział II</w:t>
      </w:r>
    </w:p>
    <w:p w14:paraId="4998E73C" w14:textId="19379EDB" w:rsidR="00CC24BE" w:rsidRPr="00F03912" w:rsidRDefault="00114313" w:rsidP="00F03912">
      <w:pPr>
        <w:autoSpaceDE w:val="0"/>
        <w:autoSpaceDN w:val="0"/>
        <w:adjustRightInd w:val="0"/>
        <w:spacing w:after="120" w:line="240" w:lineRule="auto"/>
        <w:jc w:val="center"/>
        <w:rPr>
          <w:rFonts w:ascii="Times New Roman" w:eastAsia="Times New Roman" w:hAnsi="Times New Roman" w:cs="Times New Roman"/>
          <w:bCs/>
          <w:strike/>
          <w:sz w:val="24"/>
          <w:szCs w:val="24"/>
          <w:lang w:eastAsia="pl-PL"/>
        </w:rPr>
      </w:pPr>
      <w:r>
        <w:rPr>
          <w:rFonts w:ascii="Times New Roman" w:eastAsia="Times New Roman" w:hAnsi="Times New Roman" w:cs="Times New Roman"/>
          <w:b/>
          <w:sz w:val="24"/>
          <w:szCs w:val="24"/>
          <w:lang w:eastAsia="pl-PL"/>
        </w:rPr>
        <w:t>Postanowienia</w:t>
      </w:r>
      <w:r w:rsidRPr="00F03912">
        <w:rPr>
          <w:rFonts w:ascii="Times New Roman" w:eastAsia="Times New Roman" w:hAnsi="Times New Roman" w:cs="Times New Roman"/>
          <w:b/>
          <w:sz w:val="24"/>
          <w:szCs w:val="24"/>
          <w:lang w:eastAsia="pl-PL"/>
        </w:rPr>
        <w:t xml:space="preserve"> </w:t>
      </w:r>
      <w:r w:rsidR="00CC24BE" w:rsidRPr="00F03912">
        <w:rPr>
          <w:rFonts w:ascii="Times New Roman" w:eastAsia="Times New Roman" w:hAnsi="Times New Roman" w:cs="Times New Roman"/>
          <w:b/>
          <w:sz w:val="24"/>
          <w:szCs w:val="24"/>
          <w:lang w:eastAsia="pl-PL"/>
        </w:rPr>
        <w:t>wspólne dotyczące zbycia nieruchomości</w:t>
      </w:r>
    </w:p>
    <w:p w14:paraId="09EBD12D" w14:textId="77777777" w:rsidR="00CC24BE" w:rsidRPr="00F03912" w:rsidRDefault="00CC24BE" w:rsidP="00F03912">
      <w:pPr>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2.</w:t>
      </w:r>
    </w:p>
    <w:p w14:paraId="314A376F" w14:textId="4764BF41" w:rsidR="00AB3BB3" w:rsidRPr="00731F1C" w:rsidRDefault="00CC24BE">
      <w:pPr>
        <w:numPr>
          <w:ilvl w:val="0"/>
          <w:numId w:val="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Zbycia nieruchomości dokonuje się w drodze </w:t>
      </w:r>
      <w:r w:rsidR="00BC2B0D" w:rsidRPr="000127F5">
        <w:rPr>
          <w:rFonts w:ascii="Times New Roman" w:eastAsia="Times New Roman" w:hAnsi="Times New Roman" w:cs="Times New Roman"/>
          <w:sz w:val="24"/>
          <w:szCs w:val="24"/>
          <w:lang w:eastAsia="pl-PL"/>
        </w:rPr>
        <w:t xml:space="preserve">warunkowej umowy sprzedaży i </w:t>
      </w:r>
      <w:r w:rsidRPr="000127F5">
        <w:rPr>
          <w:rFonts w:ascii="Times New Roman" w:eastAsia="Times New Roman" w:hAnsi="Times New Roman" w:cs="Times New Roman"/>
          <w:sz w:val="24"/>
          <w:szCs w:val="24"/>
          <w:lang w:eastAsia="pl-PL"/>
        </w:rPr>
        <w:t xml:space="preserve">umowy przeniesienia własności </w:t>
      </w:r>
      <w:r w:rsidR="00BC2B0D" w:rsidRPr="000127F5">
        <w:rPr>
          <w:rFonts w:ascii="Times New Roman" w:eastAsia="Times New Roman" w:hAnsi="Times New Roman" w:cs="Times New Roman"/>
          <w:sz w:val="24"/>
          <w:szCs w:val="24"/>
          <w:lang w:eastAsia="pl-PL"/>
        </w:rPr>
        <w:t xml:space="preserve">zawieranych </w:t>
      </w:r>
      <w:r w:rsidRPr="000127F5">
        <w:rPr>
          <w:rFonts w:ascii="Times New Roman" w:eastAsia="Times New Roman" w:hAnsi="Times New Roman" w:cs="Times New Roman"/>
          <w:sz w:val="24"/>
          <w:szCs w:val="24"/>
          <w:lang w:eastAsia="pl-PL"/>
        </w:rPr>
        <w:t>w formie aktu notarialnego.</w:t>
      </w:r>
    </w:p>
    <w:p w14:paraId="269BF4A5" w14:textId="17AA28A4" w:rsidR="00CC24BE" w:rsidRPr="002D7C29" w:rsidRDefault="00CC24BE" w:rsidP="00F03912">
      <w:pPr>
        <w:numPr>
          <w:ilvl w:val="0"/>
          <w:numId w:val="12"/>
        </w:numPr>
        <w:tabs>
          <w:tab w:val="num" w:pos="120"/>
        </w:tabs>
        <w:autoSpaceDE w:val="0"/>
        <w:autoSpaceDN w:val="0"/>
        <w:adjustRightInd w:val="0"/>
        <w:spacing w:after="0" w:line="240" w:lineRule="auto"/>
        <w:ind w:left="340" w:hanging="340"/>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pacing w:val="-2"/>
          <w:sz w:val="24"/>
          <w:szCs w:val="24"/>
          <w:lang w:eastAsia="pl-PL"/>
        </w:rPr>
        <w:t>Zbycie nieruchomości następuje na podstawie zgody</w:t>
      </w:r>
      <w:r w:rsidR="00BF34B9" w:rsidRPr="002D7C29">
        <w:rPr>
          <w:rFonts w:ascii="Times New Roman" w:eastAsia="Times New Roman" w:hAnsi="Times New Roman" w:cs="Times New Roman"/>
          <w:spacing w:val="-2"/>
          <w:sz w:val="24"/>
          <w:szCs w:val="24"/>
          <w:lang w:eastAsia="pl-PL"/>
        </w:rPr>
        <w:t xml:space="preserve"> </w:t>
      </w:r>
      <w:r w:rsidR="00CC61A7" w:rsidRPr="002D7C29">
        <w:rPr>
          <w:rFonts w:ascii="Times New Roman" w:eastAsia="Times New Roman" w:hAnsi="Times New Roman" w:cs="Times New Roman"/>
          <w:spacing w:val="-2"/>
          <w:sz w:val="24"/>
          <w:szCs w:val="24"/>
          <w:lang w:eastAsia="pl-PL"/>
        </w:rPr>
        <w:t>R</w:t>
      </w:r>
      <w:r w:rsidR="00BF34B9" w:rsidRPr="002D7C29">
        <w:rPr>
          <w:rFonts w:ascii="Times New Roman" w:eastAsia="Times New Roman" w:hAnsi="Times New Roman" w:cs="Times New Roman"/>
          <w:spacing w:val="-2"/>
          <w:sz w:val="24"/>
          <w:szCs w:val="24"/>
          <w:lang w:eastAsia="pl-PL"/>
        </w:rPr>
        <w:t xml:space="preserve">ady </w:t>
      </w:r>
      <w:r w:rsidR="00CC61A7" w:rsidRPr="002D7C29">
        <w:rPr>
          <w:rFonts w:ascii="Times New Roman" w:eastAsia="Times New Roman" w:hAnsi="Times New Roman" w:cs="Times New Roman"/>
          <w:spacing w:val="-2"/>
          <w:sz w:val="24"/>
          <w:szCs w:val="24"/>
          <w:lang w:eastAsia="pl-PL"/>
        </w:rPr>
        <w:t>U</w:t>
      </w:r>
      <w:r w:rsidR="00BF34B9" w:rsidRPr="002D7C29">
        <w:rPr>
          <w:rFonts w:ascii="Times New Roman" w:eastAsia="Times New Roman" w:hAnsi="Times New Roman" w:cs="Times New Roman"/>
          <w:spacing w:val="-2"/>
          <w:sz w:val="24"/>
          <w:szCs w:val="24"/>
          <w:lang w:eastAsia="pl-PL"/>
        </w:rPr>
        <w:t xml:space="preserve">czelni </w:t>
      </w:r>
      <w:r w:rsidRPr="002D7C29">
        <w:rPr>
          <w:rFonts w:ascii="Times New Roman" w:eastAsia="Times New Roman" w:hAnsi="Times New Roman" w:cs="Times New Roman"/>
          <w:spacing w:val="-2"/>
          <w:sz w:val="24"/>
          <w:szCs w:val="24"/>
          <w:lang w:eastAsia="pl-PL"/>
        </w:rPr>
        <w:t xml:space="preserve"> </w:t>
      </w:r>
      <w:r w:rsidRPr="002D7C29">
        <w:rPr>
          <w:rFonts w:ascii="Times New Roman" w:eastAsia="Times New Roman" w:hAnsi="Times New Roman" w:cs="Times New Roman"/>
          <w:sz w:val="24"/>
          <w:szCs w:val="24"/>
          <w:lang w:eastAsia="pl-PL"/>
        </w:rPr>
        <w:t xml:space="preserve">wyrażonej </w:t>
      </w:r>
      <w:r w:rsidR="00BF34B9" w:rsidRPr="002D7C29">
        <w:rPr>
          <w:rFonts w:ascii="Times New Roman" w:eastAsia="Times New Roman" w:hAnsi="Times New Roman" w:cs="Times New Roman"/>
          <w:sz w:val="24"/>
          <w:szCs w:val="24"/>
          <w:lang w:eastAsia="pl-PL"/>
        </w:rPr>
        <w:br/>
      </w:r>
      <w:r w:rsidRPr="002D7C29">
        <w:rPr>
          <w:rFonts w:ascii="Times New Roman" w:eastAsia="Times New Roman" w:hAnsi="Times New Roman" w:cs="Times New Roman"/>
          <w:sz w:val="24"/>
          <w:szCs w:val="24"/>
          <w:lang w:eastAsia="pl-PL"/>
        </w:rPr>
        <w:t xml:space="preserve">w formie </w:t>
      </w:r>
      <w:r w:rsidR="00CC61A7" w:rsidRPr="002D7C29">
        <w:rPr>
          <w:rFonts w:ascii="Times New Roman" w:eastAsia="Times New Roman" w:hAnsi="Times New Roman" w:cs="Times New Roman"/>
          <w:sz w:val="24"/>
          <w:szCs w:val="24"/>
          <w:lang w:eastAsia="pl-PL"/>
        </w:rPr>
        <w:t xml:space="preserve">uchwały nr </w:t>
      </w:r>
      <w:r w:rsidR="002218D4" w:rsidRPr="002218C1">
        <w:rPr>
          <w:rFonts w:ascii="Times New Roman" w:eastAsia="Times New Roman" w:hAnsi="Times New Roman" w:cs="Times New Roman"/>
          <w:sz w:val="24"/>
          <w:szCs w:val="24"/>
          <w:lang w:eastAsia="pl-PL"/>
        </w:rPr>
        <w:t>4/2019</w:t>
      </w:r>
      <w:r w:rsidR="009F5602">
        <w:rPr>
          <w:rFonts w:ascii="Times New Roman" w:eastAsia="Times New Roman" w:hAnsi="Times New Roman" w:cs="Times New Roman"/>
          <w:sz w:val="24"/>
          <w:szCs w:val="24"/>
          <w:lang w:eastAsia="pl-PL"/>
        </w:rPr>
        <w:t xml:space="preserve"> </w:t>
      </w:r>
      <w:r w:rsidR="00CC61A7" w:rsidRPr="002D7C29">
        <w:rPr>
          <w:rFonts w:ascii="Times New Roman" w:eastAsia="Times New Roman" w:hAnsi="Times New Roman" w:cs="Times New Roman"/>
          <w:sz w:val="24"/>
          <w:szCs w:val="24"/>
          <w:lang w:eastAsia="pl-PL"/>
        </w:rPr>
        <w:t>z dnia</w:t>
      </w:r>
      <w:r w:rsidR="002D7C29">
        <w:rPr>
          <w:rFonts w:ascii="Times New Roman" w:eastAsia="Times New Roman" w:hAnsi="Times New Roman" w:cs="Times New Roman"/>
          <w:sz w:val="24"/>
          <w:szCs w:val="24"/>
          <w:lang w:eastAsia="pl-PL"/>
        </w:rPr>
        <w:t xml:space="preserve"> </w:t>
      </w:r>
      <w:r w:rsidR="002218D4">
        <w:rPr>
          <w:rFonts w:ascii="Times New Roman" w:eastAsia="Times New Roman" w:hAnsi="Times New Roman" w:cs="Times New Roman"/>
          <w:sz w:val="24"/>
          <w:szCs w:val="24"/>
          <w:lang w:eastAsia="pl-PL"/>
        </w:rPr>
        <w:t>16.07.2019</w:t>
      </w:r>
      <w:r w:rsidR="0098469A">
        <w:rPr>
          <w:rFonts w:ascii="Times New Roman" w:eastAsia="Times New Roman" w:hAnsi="Times New Roman" w:cs="Times New Roman"/>
          <w:sz w:val="24"/>
          <w:szCs w:val="24"/>
          <w:lang w:eastAsia="pl-PL"/>
        </w:rPr>
        <w:t xml:space="preserve"> </w:t>
      </w:r>
      <w:r w:rsidR="00BF34B9" w:rsidRPr="002D7C29">
        <w:rPr>
          <w:rFonts w:ascii="Times New Roman" w:eastAsia="Times New Roman" w:hAnsi="Times New Roman" w:cs="Times New Roman"/>
          <w:sz w:val="24"/>
          <w:szCs w:val="24"/>
          <w:lang w:eastAsia="pl-PL"/>
        </w:rPr>
        <w:t xml:space="preserve"> </w:t>
      </w:r>
      <w:r w:rsidRPr="002D7C29">
        <w:rPr>
          <w:rFonts w:ascii="Times New Roman" w:eastAsia="Times New Roman" w:hAnsi="Times New Roman" w:cs="Times New Roman"/>
          <w:sz w:val="24"/>
          <w:szCs w:val="24"/>
          <w:lang w:eastAsia="pl-PL"/>
        </w:rPr>
        <w:t xml:space="preserve">r. </w:t>
      </w:r>
    </w:p>
    <w:p w14:paraId="4805281F" w14:textId="450EEB1F" w:rsidR="00CC24BE" w:rsidRPr="002D7C29" w:rsidRDefault="00CC24BE" w:rsidP="00F0391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Zbycie nieruchomości wymaga uzyskania przez Uczelnię zgody organów właściwych na dokonanie ww. czynności prawnej, w trybie określonym</w:t>
      </w:r>
      <w:r w:rsidR="00BF34B9" w:rsidRPr="002D7C29">
        <w:rPr>
          <w:rFonts w:ascii="Times New Roman" w:eastAsia="Times New Roman" w:hAnsi="Times New Roman" w:cs="Times New Roman"/>
          <w:sz w:val="24"/>
          <w:szCs w:val="24"/>
          <w:lang w:eastAsia="pl-PL"/>
        </w:rPr>
        <w:t xml:space="preserve"> </w:t>
      </w:r>
      <w:r w:rsidRPr="002D7C29">
        <w:rPr>
          <w:rFonts w:ascii="Times New Roman" w:eastAsia="Times New Roman" w:hAnsi="Times New Roman" w:cs="Times New Roman"/>
          <w:sz w:val="24"/>
          <w:szCs w:val="24"/>
          <w:lang w:eastAsia="pl-PL"/>
        </w:rPr>
        <w:t xml:space="preserve">w </w:t>
      </w:r>
      <w:r w:rsidR="003E6341" w:rsidRPr="002D7C29">
        <w:rPr>
          <w:rFonts w:ascii="Times New Roman" w:eastAsia="Times New Roman" w:hAnsi="Times New Roman" w:cs="Times New Roman"/>
          <w:sz w:val="24"/>
          <w:szCs w:val="24"/>
          <w:lang w:eastAsia="pl-PL"/>
        </w:rPr>
        <w:t xml:space="preserve">art.  423 ust. 2 ustawy z dnia 20 lipca 2018 r. Prawo o szkolnictwie wyższym i nauce </w:t>
      </w:r>
      <w:r w:rsidR="003E6341">
        <w:rPr>
          <w:rFonts w:ascii="Times New Roman" w:eastAsia="Times New Roman" w:hAnsi="Times New Roman" w:cs="Times New Roman"/>
          <w:sz w:val="24"/>
          <w:szCs w:val="24"/>
          <w:lang w:eastAsia="pl-PL"/>
        </w:rPr>
        <w:t>(</w:t>
      </w:r>
      <w:r w:rsidR="003E6341" w:rsidRPr="002D7C29">
        <w:rPr>
          <w:rFonts w:ascii="Times New Roman" w:eastAsia="Times New Roman" w:hAnsi="Times New Roman" w:cs="Times New Roman"/>
          <w:sz w:val="24"/>
          <w:szCs w:val="24"/>
          <w:lang w:eastAsia="pl-PL"/>
        </w:rPr>
        <w:t>Dz. U.</w:t>
      </w:r>
      <w:r w:rsidR="003E6341">
        <w:rPr>
          <w:rFonts w:ascii="Times New Roman" w:eastAsia="Times New Roman" w:hAnsi="Times New Roman" w:cs="Times New Roman"/>
          <w:sz w:val="24"/>
          <w:szCs w:val="24"/>
          <w:lang w:eastAsia="pl-PL"/>
        </w:rPr>
        <w:t xml:space="preserve"> z 2020</w:t>
      </w:r>
      <w:r w:rsidR="003E6341" w:rsidRPr="002D7C29">
        <w:rPr>
          <w:rFonts w:ascii="Times New Roman" w:eastAsia="Times New Roman" w:hAnsi="Times New Roman" w:cs="Times New Roman"/>
          <w:sz w:val="24"/>
          <w:szCs w:val="24"/>
          <w:lang w:eastAsia="pl-PL"/>
        </w:rPr>
        <w:t xml:space="preserve"> </w:t>
      </w:r>
      <w:r w:rsidR="00DB4841">
        <w:rPr>
          <w:rFonts w:ascii="Times New Roman" w:eastAsia="Times New Roman" w:hAnsi="Times New Roman" w:cs="Times New Roman"/>
          <w:sz w:val="24"/>
          <w:szCs w:val="24"/>
          <w:lang w:eastAsia="pl-PL"/>
        </w:rPr>
        <w:t xml:space="preserve">r. </w:t>
      </w:r>
      <w:r w:rsidR="003E6341" w:rsidRPr="002D7C29">
        <w:rPr>
          <w:rFonts w:ascii="Times New Roman" w:eastAsia="Times New Roman" w:hAnsi="Times New Roman" w:cs="Times New Roman"/>
          <w:sz w:val="24"/>
          <w:szCs w:val="24"/>
          <w:lang w:eastAsia="pl-PL"/>
        </w:rPr>
        <w:t xml:space="preserve">poz. </w:t>
      </w:r>
      <w:r w:rsidR="003E6341">
        <w:rPr>
          <w:rFonts w:ascii="Times New Roman" w:eastAsia="Times New Roman" w:hAnsi="Times New Roman" w:cs="Times New Roman"/>
          <w:sz w:val="24"/>
          <w:szCs w:val="24"/>
          <w:lang w:eastAsia="pl-PL"/>
        </w:rPr>
        <w:t>85</w:t>
      </w:r>
      <w:r w:rsidR="003E6341" w:rsidRPr="002D7C29">
        <w:rPr>
          <w:rFonts w:ascii="Times New Roman" w:eastAsia="Times New Roman" w:hAnsi="Times New Roman" w:cs="Times New Roman"/>
          <w:sz w:val="24"/>
          <w:szCs w:val="24"/>
          <w:lang w:eastAsia="pl-PL"/>
        </w:rPr>
        <w:t>, z późn. zm.</w:t>
      </w:r>
      <w:r w:rsidR="003E6341">
        <w:rPr>
          <w:rFonts w:ascii="Times New Roman" w:eastAsia="Times New Roman" w:hAnsi="Times New Roman" w:cs="Times New Roman"/>
          <w:sz w:val="24"/>
          <w:szCs w:val="24"/>
          <w:lang w:eastAsia="pl-PL"/>
        </w:rPr>
        <w:t xml:space="preserve">) </w:t>
      </w:r>
    </w:p>
    <w:p w14:paraId="7418C91D" w14:textId="57835382" w:rsidR="00F36AFE" w:rsidRPr="002D7C29" w:rsidRDefault="00F36AFE" w:rsidP="00F0391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 xml:space="preserve">Zbycie nieruchomości następuje pod warunkiem niewykonania przez właściwy organ prawa pierwokupu, o którym mowa w ustawie </w:t>
      </w:r>
      <w:r w:rsidRPr="002D7C29">
        <w:rPr>
          <w:rFonts w:ascii="Times New Roman" w:eastAsia="Times New Roman" w:hAnsi="Times New Roman" w:cs="Times New Roman"/>
          <w:bCs/>
          <w:sz w:val="24"/>
          <w:szCs w:val="24"/>
          <w:lang w:eastAsia="pl-PL"/>
        </w:rPr>
        <w:t xml:space="preserve">z dnia 20 lipca 2017 r. o Krajowym Zasobie Nieruchomości </w:t>
      </w:r>
      <w:r w:rsidR="003E6341">
        <w:rPr>
          <w:rFonts w:ascii="Times New Roman" w:eastAsia="Times New Roman" w:hAnsi="Times New Roman" w:cs="Times New Roman"/>
          <w:bCs/>
          <w:sz w:val="24"/>
          <w:szCs w:val="24"/>
          <w:lang w:eastAsia="pl-PL"/>
        </w:rPr>
        <w:t>(</w:t>
      </w:r>
      <w:r w:rsidRPr="002D7C29">
        <w:rPr>
          <w:rFonts w:ascii="Times New Roman" w:eastAsia="Times New Roman" w:hAnsi="Times New Roman" w:cs="Times New Roman"/>
          <w:bCs/>
          <w:sz w:val="24"/>
          <w:szCs w:val="24"/>
          <w:lang w:eastAsia="pl-PL"/>
        </w:rPr>
        <w:t>Dz. U. z 20</w:t>
      </w:r>
      <w:r w:rsidR="009659D7">
        <w:rPr>
          <w:rFonts w:ascii="Times New Roman" w:eastAsia="Times New Roman" w:hAnsi="Times New Roman" w:cs="Times New Roman"/>
          <w:bCs/>
          <w:sz w:val="24"/>
          <w:szCs w:val="24"/>
          <w:lang w:eastAsia="pl-PL"/>
        </w:rPr>
        <w:t>20</w:t>
      </w:r>
      <w:r w:rsidRPr="002D7C29">
        <w:rPr>
          <w:rFonts w:ascii="Times New Roman" w:eastAsia="Times New Roman" w:hAnsi="Times New Roman" w:cs="Times New Roman"/>
          <w:bCs/>
          <w:sz w:val="24"/>
          <w:szCs w:val="24"/>
          <w:lang w:eastAsia="pl-PL"/>
        </w:rPr>
        <w:t xml:space="preserve"> </w:t>
      </w:r>
      <w:r w:rsidR="00DB4841">
        <w:rPr>
          <w:rFonts w:ascii="Times New Roman" w:eastAsia="Times New Roman" w:hAnsi="Times New Roman" w:cs="Times New Roman"/>
          <w:bCs/>
          <w:sz w:val="24"/>
          <w:szCs w:val="24"/>
          <w:lang w:eastAsia="pl-PL"/>
        </w:rPr>
        <w:t>r.</w:t>
      </w:r>
      <w:r w:rsidRPr="002D7C29">
        <w:rPr>
          <w:rFonts w:ascii="Times New Roman" w:eastAsia="Times New Roman" w:hAnsi="Times New Roman" w:cs="Times New Roman"/>
          <w:bCs/>
          <w:sz w:val="24"/>
          <w:szCs w:val="24"/>
          <w:lang w:eastAsia="pl-PL"/>
        </w:rPr>
        <w:t xml:space="preserve"> poz. </w:t>
      </w:r>
      <w:r w:rsidR="009659D7">
        <w:rPr>
          <w:rFonts w:ascii="Times New Roman" w:eastAsia="Times New Roman" w:hAnsi="Times New Roman" w:cs="Times New Roman"/>
          <w:bCs/>
          <w:sz w:val="24"/>
          <w:szCs w:val="24"/>
          <w:lang w:eastAsia="pl-PL"/>
        </w:rPr>
        <w:t>1100</w:t>
      </w:r>
      <w:r w:rsidR="00DB4841">
        <w:rPr>
          <w:rFonts w:ascii="Times New Roman" w:eastAsia="Times New Roman" w:hAnsi="Times New Roman" w:cs="Times New Roman"/>
          <w:bCs/>
          <w:sz w:val="24"/>
          <w:szCs w:val="24"/>
          <w:lang w:eastAsia="pl-PL"/>
        </w:rPr>
        <w:t>,</w:t>
      </w:r>
      <w:r w:rsidR="003E6341">
        <w:rPr>
          <w:rFonts w:ascii="Times New Roman" w:eastAsia="Times New Roman" w:hAnsi="Times New Roman" w:cs="Times New Roman"/>
          <w:bCs/>
          <w:sz w:val="24"/>
          <w:szCs w:val="24"/>
          <w:lang w:eastAsia="pl-PL"/>
        </w:rPr>
        <w:t xml:space="preserve"> z późn. zm.</w:t>
      </w:r>
      <w:r w:rsidRPr="002D7C29">
        <w:rPr>
          <w:rFonts w:ascii="Times New Roman" w:eastAsia="Times New Roman" w:hAnsi="Times New Roman" w:cs="Times New Roman"/>
          <w:bCs/>
          <w:sz w:val="24"/>
          <w:szCs w:val="24"/>
          <w:lang w:eastAsia="pl-PL"/>
        </w:rPr>
        <w:t>).</w:t>
      </w:r>
    </w:p>
    <w:p w14:paraId="08E1005C" w14:textId="77777777" w:rsidR="00CC24BE" w:rsidRPr="002D7C29" w:rsidRDefault="00CC24BE" w:rsidP="00F03912">
      <w:pPr>
        <w:spacing w:before="120" w:after="0" w:line="240" w:lineRule="auto"/>
        <w:jc w:val="center"/>
        <w:rPr>
          <w:rFonts w:ascii="Times New Roman" w:eastAsia="Times New Roman" w:hAnsi="Times New Roman" w:cs="Times New Roman"/>
          <w:sz w:val="24"/>
          <w:szCs w:val="24"/>
          <w:lang w:eastAsia="pl-PL"/>
        </w:rPr>
      </w:pPr>
      <w:r w:rsidRPr="002D7C29">
        <w:rPr>
          <w:rFonts w:ascii="Times New Roman" w:eastAsia="Times New Roman" w:hAnsi="Times New Roman" w:cs="Times New Roman"/>
          <w:b/>
          <w:bCs/>
          <w:sz w:val="24"/>
          <w:szCs w:val="24"/>
          <w:lang w:eastAsia="pl-PL"/>
        </w:rPr>
        <w:t>§ 3.</w:t>
      </w:r>
    </w:p>
    <w:p w14:paraId="20163420" w14:textId="3828809D" w:rsidR="00E648A2" w:rsidRDefault="00E648A2" w:rsidP="0082469F">
      <w:pPr>
        <w:autoSpaceDE w:val="0"/>
        <w:autoSpaceDN w:val="0"/>
        <w:adjustRightInd w:val="0"/>
        <w:spacing w:after="0" w:line="240" w:lineRule="auto"/>
        <w:ind w:left="340" w:hanging="340"/>
        <w:jc w:val="both"/>
        <w:rPr>
          <w:rFonts w:ascii="Times New Roman" w:eastAsia="Times New Roman" w:hAnsi="Times New Roman" w:cs="Times New Roman"/>
          <w:spacing w:val="-4"/>
          <w:sz w:val="24"/>
          <w:szCs w:val="24"/>
          <w:lang w:eastAsia="pl-PL"/>
        </w:rPr>
      </w:pPr>
      <w:r w:rsidRPr="002D7C29">
        <w:rPr>
          <w:rFonts w:ascii="Times New Roman" w:eastAsia="Times New Roman" w:hAnsi="Times New Roman" w:cs="Times New Roman"/>
          <w:spacing w:val="-4"/>
          <w:sz w:val="24"/>
          <w:szCs w:val="24"/>
          <w:lang w:eastAsia="pl-PL"/>
        </w:rPr>
        <w:t xml:space="preserve">1. </w:t>
      </w:r>
      <w:r w:rsidR="00CC24BE" w:rsidRPr="002D7C29">
        <w:rPr>
          <w:rFonts w:ascii="Times New Roman" w:eastAsia="Times New Roman" w:hAnsi="Times New Roman" w:cs="Times New Roman"/>
          <w:spacing w:val="-4"/>
          <w:sz w:val="24"/>
          <w:szCs w:val="24"/>
          <w:lang w:eastAsia="pl-PL"/>
        </w:rPr>
        <w:t xml:space="preserve">Przed zbyciem nieruchomości rzeczoznawca majątkowy dokonał oszacowania jej aktualnej wartości rynkowej – </w:t>
      </w:r>
      <w:r w:rsidR="00CC24BE" w:rsidRPr="002218C1">
        <w:rPr>
          <w:rFonts w:ascii="Times New Roman" w:eastAsia="Times New Roman" w:hAnsi="Times New Roman" w:cs="Times New Roman"/>
          <w:spacing w:val="-4"/>
          <w:sz w:val="24"/>
          <w:szCs w:val="24"/>
          <w:lang w:eastAsia="pl-PL"/>
        </w:rPr>
        <w:t xml:space="preserve">Operat Szacunkowy z dnia </w:t>
      </w:r>
      <w:r w:rsidR="00CC1355" w:rsidRPr="002218C1">
        <w:rPr>
          <w:rFonts w:ascii="Times New Roman" w:eastAsia="Times New Roman" w:hAnsi="Times New Roman" w:cs="Times New Roman"/>
          <w:spacing w:val="-4"/>
          <w:sz w:val="24"/>
          <w:szCs w:val="24"/>
          <w:lang w:eastAsia="pl-PL"/>
        </w:rPr>
        <w:t>09</w:t>
      </w:r>
      <w:r w:rsidR="00861C02" w:rsidRPr="002218C1">
        <w:rPr>
          <w:rFonts w:ascii="Times New Roman" w:eastAsia="Times New Roman" w:hAnsi="Times New Roman" w:cs="Times New Roman"/>
          <w:spacing w:val="-4"/>
          <w:sz w:val="24"/>
          <w:szCs w:val="24"/>
          <w:lang w:eastAsia="pl-PL"/>
        </w:rPr>
        <w:t>.02.202</w:t>
      </w:r>
      <w:r w:rsidR="00CC1355" w:rsidRPr="002218C1">
        <w:rPr>
          <w:rFonts w:ascii="Times New Roman" w:eastAsia="Times New Roman" w:hAnsi="Times New Roman" w:cs="Times New Roman"/>
          <w:spacing w:val="-4"/>
          <w:sz w:val="24"/>
          <w:szCs w:val="24"/>
          <w:lang w:eastAsia="pl-PL"/>
        </w:rPr>
        <w:t>1</w:t>
      </w:r>
      <w:r w:rsidR="00CC24BE" w:rsidRPr="002218C1">
        <w:rPr>
          <w:rFonts w:ascii="Times New Roman" w:eastAsia="Times New Roman" w:hAnsi="Times New Roman" w:cs="Times New Roman"/>
          <w:spacing w:val="-4"/>
          <w:sz w:val="24"/>
          <w:szCs w:val="24"/>
          <w:lang w:eastAsia="pl-PL"/>
        </w:rPr>
        <w:t xml:space="preserve"> r.</w:t>
      </w:r>
    </w:p>
    <w:p w14:paraId="30D39451" w14:textId="697FC616" w:rsidR="00E648A2" w:rsidRPr="000677E8" w:rsidRDefault="00E648A2" w:rsidP="000677E8">
      <w:pPr>
        <w:autoSpaceDE w:val="0"/>
        <w:autoSpaceDN w:val="0"/>
        <w:adjustRightInd w:val="0"/>
        <w:spacing w:after="0" w:line="240" w:lineRule="auto"/>
        <w:ind w:left="340" w:hanging="340"/>
        <w:jc w:val="both"/>
        <w:rPr>
          <w:rFonts w:ascii="Times New Roman" w:eastAsia="Times New Roman" w:hAnsi="Times New Roman" w:cs="Times New Roman"/>
          <w:spacing w:val="-4"/>
          <w:sz w:val="24"/>
          <w:szCs w:val="24"/>
          <w:lang w:eastAsia="pl-PL"/>
        </w:rPr>
      </w:pPr>
      <w:r w:rsidRPr="000677E8">
        <w:rPr>
          <w:rFonts w:ascii="Times New Roman" w:eastAsia="Times New Roman" w:hAnsi="Times New Roman" w:cs="Times New Roman"/>
          <w:spacing w:val="-4"/>
          <w:sz w:val="24"/>
          <w:szCs w:val="24"/>
          <w:lang w:eastAsia="pl-PL"/>
        </w:rPr>
        <w:t xml:space="preserve">2. </w:t>
      </w:r>
      <w:r w:rsidR="00C935AA" w:rsidRPr="000677E8">
        <w:rPr>
          <w:rFonts w:ascii="Times New Roman" w:eastAsia="Times New Roman" w:hAnsi="Times New Roman" w:cs="Times New Roman"/>
          <w:spacing w:val="-4"/>
          <w:sz w:val="24"/>
          <w:szCs w:val="24"/>
          <w:lang w:eastAsia="pl-PL"/>
        </w:rPr>
        <w:t xml:space="preserve">  </w:t>
      </w:r>
      <w:r w:rsidRPr="000677E8">
        <w:rPr>
          <w:rFonts w:ascii="Times New Roman" w:eastAsia="Times New Roman" w:hAnsi="Times New Roman" w:cs="Times New Roman"/>
          <w:spacing w:val="-4"/>
          <w:sz w:val="24"/>
          <w:szCs w:val="24"/>
          <w:lang w:eastAsia="pl-PL"/>
        </w:rPr>
        <w:t>Operat szacunkowy będzie aktualizowany raz do roku.</w:t>
      </w:r>
    </w:p>
    <w:p w14:paraId="7A661820" w14:textId="77777777" w:rsidR="00CC24BE" w:rsidRPr="00F03912" w:rsidRDefault="00CC24BE" w:rsidP="00F03912">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4.</w:t>
      </w:r>
    </w:p>
    <w:p w14:paraId="39B87CDC" w14:textId="77777777" w:rsidR="00CC24BE" w:rsidRPr="00F03912" w:rsidRDefault="00CC24BE" w:rsidP="00F03912">
      <w:pPr>
        <w:numPr>
          <w:ilvl w:val="0"/>
          <w:numId w:val="3"/>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Formą zbycia nieruchomości jest przetarg nieograniczony. </w:t>
      </w:r>
    </w:p>
    <w:p w14:paraId="759AD9DD" w14:textId="1579FB23" w:rsidR="00CC24BE" w:rsidRPr="00F03912" w:rsidRDefault="00CC24BE" w:rsidP="00F03912">
      <w:pPr>
        <w:numPr>
          <w:ilvl w:val="0"/>
          <w:numId w:val="3"/>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Przetarg przeprowadza się w formie przetargu pisemnego</w:t>
      </w:r>
      <w:r w:rsidR="003E6341">
        <w:rPr>
          <w:rFonts w:ascii="Times New Roman" w:eastAsia="Times New Roman" w:hAnsi="Times New Roman" w:cs="Times New Roman"/>
          <w:sz w:val="24"/>
          <w:szCs w:val="24"/>
          <w:lang w:eastAsia="pl-PL"/>
        </w:rPr>
        <w:t xml:space="preserve"> </w:t>
      </w:r>
      <w:r w:rsidR="000B291C">
        <w:rPr>
          <w:rFonts w:ascii="Times New Roman" w:eastAsia="Times New Roman" w:hAnsi="Times New Roman" w:cs="Times New Roman"/>
          <w:sz w:val="24"/>
          <w:szCs w:val="24"/>
          <w:lang w:eastAsia="pl-PL"/>
        </w:rPr>
        <w:t>nieograniczonego</w:t>
      </w:r>
      <w:r w:rsidRPr="00F03912">
        <w:rPr>
          <w:rFonts w:ascii="Times New Roman" w:eastAsia="Times New Roman" w:hAnsi="Times New Roman" w:cs="Times New Roman"/>
          <w:sz w:val="24"/>
          <w:szCs w:val="24"/>
          <w:lang w:eastAsia="pl-PL"/>
        </w:rPr>
        <w:t xml:space="preserve"> (zbieranie ofert)</w:t>
      </w:r>
      <w:r w:rsidR="00FE5108" w:rsidRPr="00F03912">
        <w:rPr>
          <w:rFonts w:ascii="Times New Roman" w:eastAsia="Times New Roman" w:hAnsi="Times New Roman" w:cs="Times New Roman"/>
          <w:sz w:val="24"/>
          <w:szCs w:val="24"/>
          <w:lang w:eastAsia="pl-PL"/>
        </w:rPr>
        <w:t xml:space="preserve"> </w:t>
      </w:r>
      <w:r w:rsidR="008B72AA">
        <w:rPr>
          <w:rFonts w:ascii="Times New Roman" w:eastAsia="Times New Roman" w:hAnsi="Times New Roman" w:cs="Times New Roman"/>
          <w:sz w:val="24"/>
          <w:szCs w:val="24"/>
          <w:lang w:eastAsia="pl-PL"/>
        </w:rPr>
        <w:br/>
      </w:r>
      <w:r w:rsidR="00FE5108" w:rsidRPr="00F03912">
        <w:rPr>
          <w:rFonts w:ascii="Times New Roman" w:eastAsia="Times New Roman" w:hAnsi="Times New Roman" w:cs="Times New Roman"/>
          <w:sz w:val="24"/>
          <w:szCs w:val="24"/>
          <w:lang w:eastAsia="pl-PL"/>
        </w:rPr>
        <w:t xml:space="preserve">i </w:t>
      </w:r>
      <w:r w:rsidR="00DB4841">
        <w:rPr>
          <w:rFonts w:ascii="Times New Roman" w:eastAsia="Times New Roman" w:hAnsi="Times New Roman" w:cs="Times New Roman"/>
          <w:sz w:val="24"/>
          <w:szCs w:val="24"/>
          <w:lang w:eastAsia="pl-PL"/>
        </w:rPr>
        <w:t>–</w:t>
      </w:r>
      <w:r w:rsidR="00FE5108" w:rsidRPr="00F03912">
        <w:rPr>
          <w:rFonts w:ascii="Times New Roman" w:eastAsia="Times New Roman" w:hAnsi="Times New Roman" w:cs="Times New Roman"/>
          <w:sz w:val="24"/>
          <w:szCs w:val="24"/>
          <w:lang w:eastAsia="pl-PL"/>
        </w:rPr>
        <w:t xml:space="preserve"> w </w:t>
      </w:r>
      <w:r w:rsidR="00CA0FD5">
        <w:rPr>
          <w:rFonts w:ascii="Times New Roman" w:eastAsia="Times New Roman" w:hAnsi="Times New Roman" w:cs="Times New Roman"/>
          <w:sz w:val="24"/>
          <w:szCs w:val="24"/>
          <w:lang w:eastAsia="pl-PL"/>
        </w:rPr>
        <w:t xml:space="preserve">sytuacjach </w:t>
      </w:r>
      <w:r w:rsidR="000B291C">
        <w:rPr>
          <w:rFonts w:ascii="Times New Roman" w:eastAsia="Times New Roman" w:hAnsi="Times New Roman" w:cs="Times New Roman"/>
          <w:sz w:val="24"/>
          <w:szCs w:val="24"/>
          <w:lang w:eastAsia="pl-PL"/>
        </w:rPr>
        <w:t>określonych w Regulaminie</w:t>
      </w:r>
      <w:r w:rsidR="00FE5108" w:rsidRPr="00F03912">
        <w:rPr>
          <w:rFonts w:ascii="Times New Roman" w:eastAsia="Times New Roman" w:hAnsi="Times New Roman" w:cs="Times New Roman"/>
          <w:sz w:val="24"/>
          <w:szCs w:val="24"/>
          <w:lang w:eastAsia="pl-PL"/>
        </w:rPr>
        <w:t xml:space="preserve"> – licytacji ustnej</w:t>
      </w:r>
      <w:r w:rsidRPr="00F03912">
        <w:rPr>
          <w:rFonts w:ascii="Times New Roman" w:eastAsia="Times New Roman" w:hAnsi="Times New Roman" w:cs="Times New Roman"/>
          <w:sz w:val="24"/>
          <w:szCs w:val="24"/>
          <w:lang w:eastAsia="pl-PL"/>
        </w:rPr>
        <w:t>. Przetarg ma na celu wybór najkorzystniejszej oferty, przez którą należy rozumieć ofertę, przedstawiającą najwyższą cenę.</w:t>
      </w:r>
    </w:p>
    <w:p w14:paraId="50A4DA3C" w14:textId="77777777" w:rsidR="00CC24BE" w:rsidRPr="00F03912" w:rsidRDefault="00CC24BE" w:rsidP="00F03912">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5.</w:t>
      </w:r>
    </w:p>
    <w:p w14:paraId="5F551FD0" w14:textId="0222B606" w:rsidR="00CC24BE" w:rsidRPr="00F03912" w:rsidRDefault="00CC24BE" w:rsidP="008B72AA">
      <w:pPr>
        <w:pStyle w:val="Akapitzlist"/>
        <w:numPr>
          <w:ilvl w:val="0"/>
          <w:numId w:val="10"/>
        </w:numPr>
        <w:suppressAutoHyphens/>
        <w:autoSpaceDE w:val="0"/>
        <w:spacing w:after="0" w:line="240" w:lineRule="auto"/>
        <w:ind w:left="284" w:hanging="284"/>
        <w:jc w:val="both"/>
        <w:rPr>
          <w:rFonts w:ascii="Times New Roman" w:eastAsia="Times New Roman" w:hAnsi="Times New Roman" w:cs="Times New Roman"/>
          <w:strike/>
          <w:sz w:val="24"/>
          <w:szCs w:val="24"/>
          <w:lang w:eastAsia="ar-SA"/>
        </w:rPr>
      </w:pPr>
      <w:r w:rsidRPr="00F03912">
        <w:rPr>
          <w:rFonts w:ascii="Times New Roman" w:eastAsia="Times New Roman" w:hAnsi="Times New Roman" w:cs="Times New Roman"/>
          <w:sz w:val="24"/>
          <w:szCs w:val="24"/>
          <w:lang w:eastAsia="ar-SA"/>
        </w:rPr>
        <w:t xml:space="preserve">Przetarg </w:t>
      </w:r>
      <w:r w:rsidR="00043933">
        <w:rPr>
          <w:rFonts w:ascii="Times New Roman" w:eastAsia="Times New Roman" w:hAnsi="Times New Roman" w:cs="Times New Roman"/>
          <w:sz w:val="24"/>
          <w:szCs w:val="24"/>
          <w:lang w:eastAsia="ar-SA"/>
        </w:rPr>
        <w:t xml:space="preserve">nieograniczony </w:t>
      </w:r>
      <w:r w:rsidRPr="00F03912">
        <w:rPr>
          <w:rFonts w:ascii="Times New Roman" w:eastAsia="Times New Roman" w:hAnsi="Times New Roman" w:cs="Times New Roman"/>
          <w:sz w:val="24"/>
          <w:szCs w:val="24"/>
          <w:lang w:eastAsia="ar-SA"/>
        </w:rPr>
        <w:t xml:space="preserve">organizuje i ogłasza powołana przez Rektora </w:t>
      </w:r>
      <w:r w:rsidR="00753A7E" w:rsidRPr="00F03912">
        <w:rPr>
          <w:rFonts w:ascii="Times New Roman" w:eastAsia="Times New Roman" w:hAnsi="Times New Roman" w:cs="Times New Roman"/>
          <w:sz w:val="24"/>
          <w:szCs w:val="24"/>
          <w:lang w:eastAsia="ar-SA"/>
        </w:rPr>
        <w:t xml:space="preserve">Uczelni </w:t>
      </w:r>
      <w:r w:rsidRPr="00F03912">
        <w:rPr>
          <w:rFonts w:ascii="Times New Roman" w:eastAsia="Times New Roman" w:hAnsi="Times New Roman" w:cs="Times New Roman"/>
          <w:sz w:val="24"/>
          <w:szCs w:val="24"/>
          <w:lang w:eastAsia="ar-SA"/>
        </w:rPr>
        <w:t xml:space="preserve">komisja. </w:t>
      </w:r>
      <w:r w:rsidRPr="00F03912">
        <w:rPr>
          <w:rFonts w:ascii="Times New Roman" w:eastAsia="Times New Roman" w:hAnsi="Times New Roman" w:cs="Times New Roman"/>
          <w:spacing w:val="-4"/>
          <w:sz w:val="24"/>
          <w:szCs w:val="24"/>
          <w:lang w:eastAsia="ar-SA"/>
        </w:rPr>
        <w:t>Komisja składa się z 6 osób, wybranych spośród pracowników Uczelni. Rektor wyznacza przewodniczącego komisji oraz</w:t>
      </w:r>
      <w:r w:rsidR="00F03912">
        <w:rPr>
          <w:rFonts w:ascii="Times New Roman" w:eastAsia="Times New Roman" w:hAnsi="Times New Roman" w:cs="Times New Roman"/>
          <w:spacing w:val="-4"/>
          <w:sz w:val="24"/>
          <w:szCs w:val="24"/>
          <w:lang w:eastAsia="ar-SA"/>
        </w:rPr>
        <w:t xml:space="preserve"> </w:t>
      </w:r>
      <w:r w:rsidRPr="00F03912">
        <w:rPr>
          <w:rFonts w:ascii="Times New Roman" w:eastAsia="Times New Roman" w:hAnsi="Times New Roman" w:cs="Times New Roman"/>
          <w:spacing w:val="-4"/>
          <w:sz w:val="24"/>
          <w:szCs w:val="24"/>
          <w:lang w:eastAsia="ar-SA"/>
        </w:rPr>
        <w:t>jego zastępcę</w:t>
      </w:r>
      <w:r w:rsidRPr="00F03912">
        <w:rPr>
          <w:rFonts w:ascii="Times New Roman" w:eastAsia="Times New Roman" w:hAnsi="Times New Roman" w:cs="Times New Roman"/>
          <w:sz w:val="24"/>
          <w:szCs w:val="24"/>
          <w:lang w:eastAsia="ar-SA"/>
        </w:rPr>
        <w:t>.</w:t>
      </w:r>
    </w:p>
    <w:p w14:paraId="01AFABED" w14:textId="17944581" w:rsidR="00475EE3" w:rsidRPr="002218C1" w:rsidRDefault="00475EE3" w:rsidP="008B72AA">
      <w:pPr>
        <w:pStyle w:val="Tekstkomentarza"/>
        <w:spacing w:after="0"/>
        <w:ind w:left="284" w:hanging="284"/>
        <w:rPr>
          <w:rFonts w:ascii="Times New Roman" w:hAnsi="Times New Roman" w:cs="Times New Roman"/>
          <w:sz w:val="24"/>
          <w:szCs w:val="24"/>
        </w:rPr>
      </w:pPr>
      <w:r w:rsidRPr="002218C1">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2218C1">
        <w:rPr>
          <w:rFonts w:ascii="Times New Roman" w:hAnsi="Times New Roman" w:cs="Times New Roman"/>
          <w:sz w:val="24"/>
          <w:szCs w:val="24"/>
        </w:rPr>
        <w:t>W przetargu nieograniczonym nie mogą uczestniczyć członkowie komisji, ich małżonkowie, krewni w linii prostej oraz rodzeństwo. Ponadto w przetargu nieograniczonym nie mogą brać osoby będące z członkiem komisji, w takim stosunku prawnym lub faktycznym, który mógłby budzić uzasadnione wątpliwości co do ich bezstronności.</w:t>
      </w:r>
    </w:p>
    <w:p w14:paraId="07F37FCE" w14:textId="2E3B357A" w:rsidR="00CC24BE" w:rsidRPr="00F03912" w:rsidRDefault="00475EE3" w:rsidP="008B72AA">
      <w:pPr>
        <w:suppressAutoHyphens/>
        <w:autoSpaceDE w:val="0"/>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4"/>
          <w:sz w:val="24"/>
          <w:szCs w:val="24"/>
          <w:lang w:eastAsia="ar-SA"/>
        </w:rPr>
        <w:t xml:space="preserve">3. </w:t>
      </w:r>
      <w:r w:rsidR="00CC24BE" w:rsidRPr="00F03912">
        <w:rPr>
          <w:rFonts w:ascii="Times New Roman" w:eastAsia="Times New Roman" w:hAnsi="Times New Roman" w:cs="Times New Roman"/>
          <w:sz w:val="24"/>
          <w:szCs w:val="24"/>
          <w:lang w:eastAsia="ar-SA"/>
        </w:rPr>
        <w:t xml:space="preserve">Komisja podejmuje decyzje zwykłą większością głosów przy zachowaniu kworum, rozumianym jako obecność co najmniej 4 osób ze składu Komisji, o którym mowa w ust. 1.  </w:t>
      </w:r>
      <w:r w:rsidR="002218D4">
        <w:rPr>
          <w:rFonts w:ascii="Times New Roman" w:eastAsia="Times New Roman" w:hAnsi="Times New Roman" w:cs="Times New Roman"/>
          <w:sz w:val="24"/>
          <w:szCs w:val="24"/>
          <w:lang w:eastAsia="ar-SA"/>
        </w:rPr>
        <w:br/>
      </w:r>
      <w:r w:rsidR="00CC24BE" w:rsidRPr="00F03912">
        <w:rPr>
          <w:rFonts w:ascii="Times New Roman" w:eastAsia="Times New Roman" w:hAnsi="Times New Roman" w:cs="Times New Roman"/>
          <w:sz w:val="24"/>
          <w:szCs w:val="24"/>
          <w:lang w:eastAsia="ar-SA"/>
        </w:rPr>
        <w:t>W przypadku, gdy g</w:t>
      </w:r>
      <w:r w:rsidR="00DB1012" w:rsidRPr="00F03912">
        <w:rPr>
          <w:rFonts w:ascii="Times New Roman" w:eastAsia="Times New Roman" w:hAnsi="Times New Roman" w:cs="Times New Roman"/>
          <w:sz w:val="24"/>
          <w:szCs w:val="24"/>
          <w:lang w:eastAsia="ar-SA"/>
        </w:rPr>
        <w:t>l</w:t>
      </w:r>
      <w:r w:rsidR="00CC24BE" w:rsidRPr="00F03912">
        <w:rPr>
          <w:rFonts w:ascii="Times New Roman" w:eastAsia="Times New Roman" w:hAnsi="Times New Roman" w:cs="Times New Roman"/>
          <w:sz w:val="24"/>
          <w:szCs w:val="24"/>
          <w:lang w:eastAsia="ar-SA"/>
        </w:rPr>
        <w:t xml:space="preserve">osy rozkładają się po równo, decydujący głos ma </w:t>
      </w:r>
      <w:r w:rsidR="00CC24BE" w:rsidRPr="0082469F">
        <w:rPr>
          <w:rFonts w:ascii="Times New Roman" w:eastAsia="Times New Roman" w:hAnsi="Times New Roman" w:cs="Times New Roman"/>
          <w:sz w:val="24"/>
          <w:szCs w:val="24"/>
          <w:lang w:eastAsia="ar-SA"/>
        </w:rPr>
        <w:t>przewodniczący</w:t>
      </w:r>
      <w:r w:rsidR="00753A7E" w:rsidRPr="0082469F">
        <w:rPr>
          <w:rFonts w:ascii="Times New Roman" w:eastAsia="Times New Roman" w:hAnsi="Times New Roman" w:cs="Times New Roman"/>
          <w:sz w:val="24"/>
          <w:szCs w:val="24"/>
          <w:lang w:eastAsia="ar-SA"/>
        </w:rPr>
        <w:t xml:space="preserve"> komisji</w:t>
      </w:r>
      <w:r w:rsidR="00684895" w:rsidRPr="0082469F">
        <w:rPr>
          <w:rFonts w:ascii="Times New Roman" w:eastAsia="Times New Roman" w:hAnsi="Times New Roman" w:cs="Times New Roman"/>
          <w:sz w:val="24"/>
          <w:szCs w:val="24"/>
          <w:lang w:eastAsia="ar-SA"/>
        </w:rPr>
        <w:t xml:space="preserve"> </w:t>
      </w:r>
      <w:r w:rsidR="00753A7E" w:rsidRPr="0082469F">
        <w:rPr>
          <w:rFonts w:ascii="Times New Roman" w:eastAsia="Times New Roman" w:hAnsi="Times New Roman" w:cs="Times New Roman"/>
          <w:sz w:val="24"/>
          <w:szCs w:val="24"/>
          <w:lang w:eastAsia="ar-SA"/>
        </w:rPr>
        <w:lastRenderedPageBreak/>
        <w:t>(</w:t>
      </w:r>
      <w:r w:rsidR="00CC24BE" w:rsidRPr="00F03912">
        <w:rPr>
          <w:rFonts w:ascii="Times New Roman" w:eastAsia="Times New Roman" w:hAnsi="Times New Roman" w:cs="Times New Roman"/>
          <w:sz w:val="24"/>
          <w:szCs w:val="24"/>
          <w:lang w:eastAsia="ar-SA"/>
        </w:rPr>
        <w:t xml:space="preserve">zastępca </w:t>
      </w:r>
      <w:r w:rsidR="00753A7E" w:rsidRPr="00BE1422">
        <w:rPr>
          <w:rFonts w:ascii="Times New Roman" w:eastAsia="Times New Roman" w:hAnsi="Times New Roman" w:cs="Times New Roman"/>
          <w:sz w:val="24"/>
          <w:szCs w:val="24"/>
          <w:lang w:eastAsia="ar-SA"/>
        </w:rPr>
        <w:t xml:space="preserve">przewodniczącego </w:t>
      </w:r>
      <w:r w:rsidR="00CC24BE" w:rsidRPr="00BE1422">
        <w:rPr>
          <w:rFonts w:ascii="Times New Roman" w:eastAsia="Times New Roman" w:hAnsi="Times New Roman" w:cs="Times New Roman"/>
          <w:sz w:val="24"/>
          <w:szCs w:val="24"/>
          <w:lang w:eastAsia="ar-SA"/>
        </w:rPr>
        <w:t>komisji</w:t>
      </w:r>
      <w:r w:rsidR="00753A7E" w:rsidRPr="00BE1422">
        <w:rPr>
          <w:rFonts w:ascii="Times New Roman" w:eastAsia="Times New Roman" w:hAnsi="Times New Roman" w:cs="Times New Roman"/>
          <w:sz w:val="24"/>
          <w:szCs w:val="24"/>
          <w:lang w:eastAsia="ar-SA"/>
        </w:rPr>
        <w:t>, jeżeli przewodniczący nie bierze udziału w głosowaniu)</w:t>
      </w:r>
      <w:r w:rsidR="00CC24BE" w:rsidRPr="00BE1422">
        <w:rPr>
          <w:rFonts w:ascii="Times New Roman" w:eastAsia="Times New Roman" w:hAnsi="Times New Roman" w:cs="Times New Roman"/>
          <w:sz w:val="24"/>
          <w:szCs w:val="24"/>
          <w:lang w:eastAsia="ar-SA"/>
        </w:rPr>
        <w:t>.</w:t>
      </w:r>
      <w:r w:rsidR="00753A7E" w:rsidRPr="00F03912">
        <w:rPr>
          <w:rFonts w:ascii="Times New Roman" w:eastAsia="Times New Roman" w:hAnsi="Times New Roman" w:cs="Times New Roman"/>
          <w:sz w:val="24"/>
          <w:szCs w:val="24"/>
          <w:lang w:eastAsia="ar-SA"/>
        </w:rPr>
        <w:br/>
      </w:r>
      <w:r w:rsidR="00CC24BE" w:rsidRPr="00F03912">
        <w:rPr>
          <w:rFonts w:ascii="Times New Roman" w:eastAsia="Times New Roman" w:hAnsi="Times New Roman" w:cs="Times New Roman"/>
          <w:sz w:val="24"/>
          <w:szCs w:val="24"/>
          <w:lang w:eastAsia="ar-SA"/>
        </w:rPr>
        <w:t>Z obrad komisji sporządzony zostaje protokół, który jest zatwierdzony przez Rektora Uczeln</w:t>
      </w:r>
      <w:r w:rsidR="00F03912">
        <w:rPr>
          <w:rFonts w:ascii="Times New Roman" w:eastAsia="Times New Roman" w:hAnsi="Times New Roman" w:cs="Times New Roman"/>
          <w:sz w:val="24"/>
          <w:szCs w:val="24"/>
          <w:lang w:eastAsia="ar-SA"/>
        </w:rPr>
        <w:t>i.</w:t>
      </w:r>
    </w:p>
    <w:p w14:paraId="3E4B12C0" w14:textId="77777777" w:rsidR="00F03912" w:rsidRDefault="00F03912" w:rsidP="00F03912">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p>
    <w:p w14:paraId="237AC6FF" w14:textId="71EA22EF" w:rsidR="00CC24BE" w:rsidRPr="00F03912" w:rsidRDefault="00CC24BE" w:rsidP="00F03912">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BE1422">
        <w:rPr>
          <w:rFonts w:ascii="Times New Roman" w:eastAsia="Times New Roman" w:hAnsi="Times New Roman" w:cs="Times New Roman"/>
          <w:b/>
          <w:bCs/>
          <w:sz w:val="24"/>
          <w:szCs w:val="24"/>
          <w:lang w:eastAsia="pl-PL"/>
        </w:rPr>
        <w:t>§ 6.</w:t>
      </w:r>
    </w:p>
    <w:p w14:paraId="3830F137" w14:textId="307F4FB7" w:rsidR="00CC24BE" w:rsidRPr="00F03912" w:rsidRDefault="006C025C" w:rsidP="00F03912">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Ogłoszenie</w:t>
      </w:r>
      <w:r w:rsidRPr="00F03912">
        <w:rPr>
          <w:rFonts w:ascii="Times New Roman" w:eastAsia="Times New Roman" w:hAnsi="Times New Roman" w:cs="Times New Roman"/>
          <w:sz w:val="24"/>
          <w:szCs w:val="24"/>
          <w:lang w:eastAsia="pl-PL"/>
        </w:rPr>
        <w:t xml:space="preserve"> </w:t>
      </w:r>
      <w:r w:rsidR="00CC24BE" w:rsidRPr="00F03912">
        <w:rPr>
          <w:rFonts w:ascii="Times New Roman" w:eastAsia="Times New Roman" w:hAnsi="Times New Roman" w:cs="Times New Roman"/>
          <w:sz w:val="24"/>
          <w:szCs w:val="24"/>
          <w:lang w:eastAsia="pl-PL"/>
        </w:rPr>
        <w:t xml:space="preserve">o zamiarze zbycia nieruchomości w drodze przetargu </w:t>
      </w:r>
      <w:r w:rsidR="00043933">
        <w:rPr>
          <w:rFonts w:ascii="Times New Roman" w:eastAsia="Times New Roman" w:hAnsi="Times New Roman" w:cs="Times New Roman"/>
          <w:sz w:val="24"/>
          <w:szCs w:val="24"/>
          <w:lang w:eastAsia="pl-PL"/>
        </w:rPr>
        <w:t xml:space="preserve">nieograniczonego </w:t>
      </w:r>
      <w:r w:rsidR="00CC24BE" w:rsidRPr="00F03912">
        <w:rPr>
          <w:rFonts w:ascii="Times New Roman" w:eastAsia="Times New Roman" w:hAnsi="Times New Roman" w:cs="Times New Roman"/>
          <w:sz w:val="24"/>
          <w:szCs w:val="24"/>
          <w:lang w:eastAsia="pl-PL"/>
        </w:rPr>
        <w:t>obwieszcza się</w:t>
      </w:r>
      <w:r w:rsidR="00A349CA">
        <w:rPr>
          <w:rFonts w:ascii="Times New Roman" w:eastAsia="Times New Roman" w:hAnsi="Times New Roman" w:cs="Times New Roman"/>
          <w:sz w:val="24"/>
          <w:szCs w:val="24"/>
          <w:lang w:eastAsia="pl-PL"/>
        </w:rPr>
        <w:t xml:space="preserve"> na portalu </w:t>
      </w:r>
      <w:r w:rsidR="00A349CA" w:rsidRPr="00BE1422">
        <w:rPr>
          <w:rFonts w:ascii="Times New Roman" w:eastAsia="Times New Roman" w:hAnsi="Times New Roman" w:cs="Times New Roman"/>
          <w:sz w:val="24"/>
          <w:szCs w:val="24"/>
          <w:lang w:eastAsia="pl-PL"/>
        </w:rPr>
        <w:t>monitorurzędowy.pl</w:t>
      </w:r>
      <w:r w:rsidR="00CC24BE" w:rsidRPr="00BE1422">
        <w:rPr>
          <w:rFonts w:ascii="Times New Roman" w:eastAsia="Times New Roman" w:hAnsi="Times New Roman" w:cs="Times New Roman"/>
          <w:sz w:val="24"/>
          <w:szCs w:val="24"/>
          <w:lang w:eastAsia="pl-PL"/>
        </w:rPr>
        <w:t xml:space="preserve">, na stronie internetowej </w:t>
      </w:r>
      <w:r w:rsidR="00753A7E" w:rsidRPr="00BE1422">
        <w:rPr>
          <w:rFonts w:ascii="Times New Roman" w:eastAsia="Times New Roman" w:hAnsi="Times New Roman" w:cs="Times New Roman"/>
          <w:sz w:val="24"/>
          <w:szCs w:val="24"/>
          <w:lang w:eastAsia="pl-PL"/>
        </w:rPr>
        <w:t>Uczelni</w:t>
      </w:r>
      <w:r w:rsidR="00CC24BE" w:rsidRPr="00BE1422">
        <w:rPr>
          <w:rFonts w:ascii="Times New Roman" w:eastAsia="Times New Roman" w:hAnsi="Times New Roman" w:cs="Times New Roman"/>
          <w:sz w:val="24"/>
          <w:szCs w:val="24"/>
          <w:lang w:eastAsia="pl-PL"/>
        </w:rPr>
        <w:t xml:space="preserve"> oraz na tablicy ogłoszeń </w:t>
      </w:r>
      <w:r w:rsidR="00096BEA">
        <w:rPr>
          <w:rFonts w:ascii="Times New Roman" w:eastAsia="Times New Roman" w:hAnsi="Times New Roman" w:cs="Times New Roman"/>
          <w:sz w:val="24"/>
          <w:szCs w:val="24"/>
          <w:lang w:eastAsia="pl-PL"/>
        </w:rPr>
        <w:br/>
      </w:r>
      <w:r w:rsidR="00CC24BE" w:rsidRPr="00BE1422">
        <w:rPr>
          <w:rFonts w:ascii="Times New Roman" w:eastAsia="Times New Roman" w:hAnsi="Times New Roman" w:cs="Times New Roman"/>
          <w:sz w:val="24"/>
          <w:szCs w:val="24"/>
          <w:lang w:eastAsia="pl-PL"/>
        </w:rPr>
        <w:t>w budynku</w:t>
      </w:r>
      <w:r w:rsidR="00CC24BE" w:rsidRPr="00F03912">
        <w:rPr>
          <w:rFonts w:ascii="Times New Roman" w:eastAsia="Times New Roman" w:hAnsi="Times New Roman" w:cs="Times New Roman"/>
          <w:sz w:val="24"/>
          <w:szCs w:val="24"/>
          <w:lang w:eastAsia="pl-PL"/>
        </w:rPr>
        <w:t xml:space="preserve"> głównym Uczelni. </w:t>
      </w:r>
    </w:p>
    <w:p w14:paraId="48A296E2" w14:textId="19F3BA73" w:rsidR="00CC24BE" w:rsidRPr="00BE1422" w:rsidRDefault="00CC24BE" w:rsidP="00F03912">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E1422">
        <w:rPr>
          <w:rFonts w:ascii="Times New Roman" w:eastAsia="Times New Roman" w:hAnsi="Times New Roman" w:cs="Times New Roman"/>
          <w:sz w:val="24"/>
          <w:szCs w:val="24"/>
          <w:lang w:eastAsia="pl-PL"/>
        </w:rPr>
        <w:t xml:space="preserve">Termin </w:t>
      </w:r>
      <w:r w:rsidR="00753A7E" w:rsidRPr="00BE1422">
        <w:rPr>
          <w:rFonts w:ascii="Times New Roman" w:eastAsia="Times New Roman" w:hAnsi="Times New Roman" w:cs="Times New Roman"/>
          <w:sz w:val="24"/>
          <w:szCs w:val="24"/>
          <w:lang w:eastAsia="pl-PL"/>
        </w:rPr>
        <w:t xml:space="preserve">złożenia ofert w </w:t>
      </w:r>
      <w:r w:rsidRPr="00BE1422">
        <w:rPr>
          <w:rFonts w:ascii="Times New Roman" w:eastAsia="Times New Roman" w:hAnsi="Times New Roman" w:cs="Times New Roman"/>
          <w:sz w:val="24"/>
          <w:szCs w:val="24"/>
          <w:lang w:eastAsia="pl-PL"/>
        </w:rPr>
        <w:t>przetargu</w:t>
      </w:r>
      <w:r w:rsidR="00043933">
        <w:rPr>
          <w:rFonts w:ascii="Times New Roman" w:eastAsia="Times New Roman" w:hAnsi="Times New Roman" w:cs="Times New Roman"/>
          <w:sz w:val="24"/>
          <w:szCs w:val="24"/>
          <w:lang w:eastAsia="pl-PL"/>
        </w:rPr>
        <w:t xml:space="preserve"> nieograniczonym</w:t>
      </w:r>
      <w:r w:rsidRPr="00BE1422">
        <w:rPr>
          <w:rFonts w:ascii="Times New Roman" w:eastAsia="Times New Roman" w:hAnsi="Times New Roman" w:cs="Times New Roman"/>
          <w:sz w:val="24"/>
          <w:szCs w:val="24"/>
          <w:lang w:eastAsia="pl-PL"/>
        </w:rPr>
        <w:t xml:space="preserve"> należy wyznaczyć tak, aby między datą pierwszego ogłoszenia, o którym mowa w ust. 1, a </w:t>
      </w:r>
      <w:r w:rsidR="00B137D1" w:rsidRPr="00BE1422">
        <w:rPr>
          <w:rFonts w:ascii="Times New Roman" w:eastAsia="Times New Roman" w:hAnsi="Times New Roman" w:cs="Times New Roman"/>
          <w:sz w:val="24"/>
          <w:szCs w:val="24"/>
          <w:lang w:eastAsia="pl-PL"/>
        </w:rPr>
        <w:t>wyznaczonym</w:t>
      </w:r>
      <w:r w:rsidR="00753A7E" w:rsidRPr="00BE1422">
        <w:rPr>
          <w:rFonts w:ascii="Times New Roman" w:eastAsia="Times New Roman" w:hAnsi="Times New Roman" w:cs="Times New Roman"/>
          <w:sz w:val="24"/>
          <w:szCs w:val="24"/>
          <w:lang w:eastAsia="pl-PL"/>
        </w:rPr>
        <w:t xml:space="preserve"> </w:t>
      </w:r>
      <w:r w:rsidRPr="00BE1422">
        <w:rPr>
          <w:rFonts w:ascii="Times New Roman" w:eastAsia="Times New Roman" w:hAnsi="Times New Roman" w:cs="Times New Roman"/>
          <w:sz w:val="24"/>
          <w:szCs w:val="24"/>
          <w:lang w:eastAsia="pl-PL"/>
        </w:rPr>
        <w:t xml:space="preserve">terminem upłynęło co najmniej </w:t>
      </w:r>
      <w:r w:rsidR="001C3BF3" w:rsidRPr="00BE1422">
        <w:rPr>
          <w:rFonts w:ascii="Times New Roman" w:eastAsia="Times New Roman" w:hAnsi="Times New Roman" w:cs="Times New Roman"/>
          <w:sz w:val="24"/>
          <w:szCs w:val="24"/>
          <w:lang w:eastAsia="pl-PL"/>
        </w:rPr>
        <w:t>6</w:t>
      </w:r>
      <w:r w:rsidR="00E00BA6" w:rsidRPr="00BE1422">
        <w:rPr>
          <w:rFonts w:ascii="Times New Roman" w:eastAsia="Times New Roman" w:hAnsi="Times New Roman" w:cs="Times New Roman"/>
          <w:sz w:val="24"/>
          <w:szCs w:val="24"/>
          <w:lang w:eastAsia="pl-PL"/>
        </w:rPr>
        <w:t>0</w:t>
      </w:r>
      <w:r w:rsidRPr="00BE1422">
        <w:rPr>
          <w:rFonts w:ascii="Times New Roman" w:eastAsia="Times New Roman" w:hAnsi="Times New Roman" w:cs="Times New Roman"/>
          <w:sz w:val="24"/>
          <w:szCs w:val="24"/>
          <w:lang w:eastAsia="pl-PL"/>
        </w:rPr>
        <w:t xml:space="preserve"> dni</w:t>
      </w:r>
      <w:r w:rsidR="00BE1422">
        <w:rPr>
          <w:rFonts w:ascii="Times New Roman" w:eastAsia="Times New Roman" w:hAnsi="Times New Roman" w:cs="Times New Roman"/>
          <w:sz w:val="24"/>
          <w:szCs w:val="24"/>
          <w:lang w:eastAsia="pl-PL"/>
        </w:rPr>
        <w:t>.</w:t>
      </w:r>
    </w:p>
    <w:p w14:paraId="20833605" w14:textId="77777777" w:rsidR="00CC24BE" w:rsidRPr="00BE1422" w:rsidRDefault="00CC24BE" w:rsidP="00F03912">
      <w:pPr>
        <w:numPr>
          <w:ilvl w:val="0"/>
          <w:numId w:val="1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E1422">
        <w:rPr>
          <w:rFonts w:ascii="Times New Roman" w:eastAsia="Times New Roman" w:hAnsi="Times New Roman" w:cs="Times New Roman"/>
          <w:sz w:val="24"/>
          <w:szCs w:val="24"/>
          <w:lang w:eastAsia="pl-PL"/>
        </w:rPr>
        <w:t xml:space="preserve">Ogłoszenie, o którym mowa w ust. 1, powinno zawierać w szczególności: </w:t>
      </w:r>
    </w:p>
    <w:p w14:paraId="64BC1017" w14:textId="77777777" w:rsidR="00CC24BE" w:rsidRPr="00BE142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sz w:val="24"/>
          <w:szCs w:val="24"/>
          <w:lang w:eastAsia="pl-PL"/>
        </w:rPr>
      </w:pPr>
      <w:r w:rsidRPr="00BE1422">
        <w:rPr>
          <w:rFonts w:ascii="Times New Roman" w:eastAsia="Times New Roman" w:hAnsi="Times New Roman" w:cs="Times New Roman"/>
          <w:sz w:val="24"/>
          <w:szCs w:val="24"/>
          <w:lang w:eastAsia="pl-PL"/>
        </w:rPr>
        <w:t>nazwę, siedzibę Uczelni,</w:t>
      </w:r>
    </w:p>
    <w:p w14:paraId="1DC23DFD" w14:textId="77777777" w:rsidR="00CC24BE" w:rsidRPr="00F0391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tryb i formę zbycia,</w:t>
      </w:r>
    </w:p>
    <w:p w14:paraId="3FD0E183" w14:textId="77777777" w:rsidR="00CC24BE" w:rsidRPr="00F03912" w:rsidRDefault="00CC24BE" w:rsidP="00F03912">
      <w:pPr>
        <w:numPr>
          <w:ilvl w:val="0"/>
          <w:numId w:val="11"/>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termin i miejsce składania i otwarcia ofert (tryb pisemny), </w:t>
      </w:r>
    </w:p>
    <w:p w14:paraId="4B6826D2" w14:textId="77777777" w:rsidR="00CC24BE" w:rsidRPr="00F0391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przedmiot przetargu (oznaczenie nieruchomości),</w:t>
      </w:r>
    </w:p>
    <w:p w14:paraId="75A62405" w14:textId="77777777" w:rsidR="00CC24BE" w:rsidRPr="00F0391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cenę wywoławczą,</w:t>
      </w:r>
    </w:p>
    <w:p w14:paraId="01C0DCF0" w14:textId="77777777" w:rsidR="00CC24BE" w:rsidRPr="00F0391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wysokość, sposób i termin wpłaty wadium,</w:t>
      </w:r>
    </w:p>
    <w:p w14:paraId="5EE8A63F" w14:textId="77777777" w:rsidR="00CC24BE" w:rsidRPr="00F03912" w:rsidRDefault="00CC24BE" w:rsidP="00F03912">
      <w:pPr>
        <w:numPr>
          <w:ilvl w:val="0"/>
          <w:numId w:val="11"/>
        </w:numPr>
        <w:tabs>
          <w:tab w:val="left" w:pos="567"/>
        </w:tabs>
        <w:autoSpaceDE w:val="0"/>
        <w:autoSpaceDN w:val="0"/>
        <w:adjustRightInd w:val="0"/>
        <w:spacing w:after="0" w:line="240" w:lineRule="auto"/>
        <w:ind w:left="340" w:hanging="56"/>
        <w:jc w:val="both"/>
        <w:rPr>
          <w:rFonts w:ascii="Times New Roman" w:eastAsia="Times New Roman" w:hAnsi="Times New Roman" w:cs="Times New Roman"/>
          <w:color w:val="FF0000"/>
          <w:sz w:val="24"/>
          <w:szCs w:val="24"/>
          <w:lang w:eastAsia="pl-PL"/>
        </w:rPr>
      </w:pPr>
      <w:r w:rsidRPr="00F03912">
        <w:rPr>
          <w:rFonts w:ascii="Times New Roman" w:eastAsia="Times New Roman" w:hAnsi="Times New Roman" w:cs="Times New Roman"/>
          <w:sz w:val="24"/>
          <w:szCs w:val="24"/>
          <w:lang w:eastAsia="pl-PL"/>
        </w:rPr>
        <w:t xml:space="preserve">kryteria oceny ofert i sposób wyboru najkorzystniejszej oferty, </w:t>
      </w:r>
    </w:p>
    <w:p w14:paraId="1E3EAE89" w14:textId="77777777" w:rsidR="00CC24BE" w:rsidRPr="00F03912" w:rsidRDefault="00CC24BE" w:rsidP="00F03912">
      <w:pPr>
        <w:numPr>
          <w:ilvl w:val="0"/>
          <w:numId w:val="11"/>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odesłanie do zapisów niniejszego Regulaminu,</w:t>
      </w:r>
    </w:p>
    <w:p w14:paraId="65BA7A9C" w14:textId="77777777" w:rsidR="001C3BF3" w:rsidRPr="00F03912" w:rsidRDefault="00CC24BE" w:rsidP="00F03912">
      <w:pPr>
        <w:numPr>
          <w:ilvl w:val="0"/>
          <w:numId w:val="11"/>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sz w:val="24"/>
          <w:szCs w:val="24"/>
          <w:lang w:eastAsia="pl-PL"/>
        </w:rPr>
        <w:t xml:space="preserve">wskazanie sposobu uzyskania dodatkowych informacji dotyczących zbywanej nieruchomości, </w:t>
      </w:r>
      <w:bookmarkStart w:id="2" w:name="_Hlk62199530"/>
      <w:r w:rsidRPr="00F03912">
        <w:rPr>
          <w:rFonts w:ascii="Times New Roman" w:eastAsia="Times New Roman" w:hAnsi="Times New Roman" w:cs="Times New Roman"/>
          <w:sz w:val="24"/>
          <w:szCs w:val="24"/>
          <w:lang w:eastAsia="pl-PL"/>
        </w:rPr>
        <w:t>w tym możliwości dokonania wizji lokalnej</w:t>
      </w:r>
      <w:bookmarkEnd w:id="2"/>
      <w:r w:rsidR="001C3BF3" w:rsidRPr="00F03912">
        <w:rPr>
          <w:rFonts w:ascii="Times New Roman" w:eastAsia="Times New Roman" w:hAnsi="Times New Roman" w:cs="Times New Roman"/>
          <w:sz w:val="24"/>
          <w:szCs w:val="24"/>
          <w:lang w:eastAsia="pl-PL"/>
        </w:rPr>
        <w:t>,</w:t>
      </w:r>
    </w:p>
    <w:p w14:paraId="4A9ECD33" w14:textId="60808182" w:rsidR="006C025C" w:rsidRPr="002218C1" w:rsidRDefault="00CC24BE" w:rsidP="00F03912">
      <w:pPr>
        <w:numPr>
          <w:ilvl w:val="0"/>
          <w:numId w:val="11"/>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sz w:val="24"/>
          <w:szCs w:val="24"/>
          <w:lang w:eastAsia="pl-PL"/>
        </w:rPr>
        <w:t xml:space="preserve"> </w:t>
      </w:r>
      <w:r w:rsidR="001C3BF3" w:rsidRPr="00F03912">
        <w:rPr>
          <w:rFonts w:ascii="Times New Roman" w:eastAsia="Times New Roman" w:hAnsi="Times New Roman" w:cs="Times New Roman"/>
          <w:sz w:val="24"/>
          <w:szCs w:val="24"/>
          <w:lang w:eastAsia="pl-PL"/>
        </w:rPr>
        <w:t>informację o miejscu umieszczenia ogłoszenia (</w:t>
      </w:r>
      <w:r w:rsidR="00A349CA" w:rsidRPr="00F03912">
        <w:rPr>
          <w:rFonts w:ascii="Times New Roman" w:eastAsia="Times New Roman" w:hAnsi="Times New Roman" w:cs="Times New Roman"/>
          <w:sz w:val="24"/>
          <w:szCs w:val="24"/>
          <w:lang w:eastAsia="pl-PL"/>
        </w:rPr>
        <w:t>p</w:t>
      </w:r>
      <w:r w:rsidR="00A349CA">
        <w:rPr>
          <w:rFonts w:ascii="Times New Roman" w:eastAsia="Times New Roman" w:hAnsi="Times New Roman" w:cs="Times New Roman"/>
          <w:sz w:val="24"/>
          <w:szCs w:val="24"/>
          <w:lang w:eastAsia="pl-PL"/>
        </w:rPr>
        <w:t>ortal</w:t>
      </w:r>
      <w:r w:rsidR="001C3BF3" w:rsidRPr="00F03912">
        <w:rPr>
          <w:rFonts w:ascii="Times New Roman" w:eastAsia="Times New Roman" w:hAnsi="Times New Roman" w:cs="Times New Roman"/>
          <w:sz w:val="24"/>
          <w:szCs w:val="24"/>
          <w:lang w:eastAsia="pl-PL"/>
        </w:rPr>
        <w:t>, tablica ogłoszeń Uczelni, strona internetowa Uczelni)</w:t>
      </w:r>
      <w:r w:rsidR="008B72AA">
        <w:rPr>
          <w:rFonts w:ascii="Times New Roman" w:eastAsia="Times New Roman" w:hAnsi="Times New Roman" w:cs="Times New Roman"/>
          <w:sz w:val="24"/>
          <w:szCs w:val="24"/>
          <w:lang w:eastAsia="pl-PL"/>
        </w:rPr>
        <w:t>,</w:t>
      </w:r>
    </w:p>
    <w:p w14:paraId="337CD20B" w14:textId="406E3F55" w:rsidR="006C025C" w:rsidRDefault="006C025C" w:rsidP="006C025C">
      <w:pPr>
        <w:numPr>
          <w:ilvl w:val="0"/>
          <w:numId w:val="11"/>
        </w:numPr>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pl-PL"/>
        </w:rPr>
      </w:pPr>
      <w:bookmarkStart w:id="3" w:name="_Hlk62113119"/>
      <w:r w:rsidRPr="006C025C">
        <w:rPr>
          <w:rFonts w:ascii="Times New Roman" w:eastAsia="Times New Roman" w:hAnsi="Times New Roman" w:cs="Times New Roman"/>
          <w:sz w:val="24"/>
          <w:szCs w:val="24"/>
          <w:lang w:eastAsia="pl-PL"/>
        </w:rPr>
        <w:t xml:space="preserve">zastrzeżenie, że wadium przepada na rzecz </w:t>
      </w:r>
      <w:r w:rsidR="000B291C">
        <w:rPr>
          <w:rFonts w:ascii="Times New Roman" w:eastAsia="Times New Roman" w:hAnsi="Times New Roman" w:cs="Times New Roman"/>
          <w:sz w:val="24"/>
          <w:szCs w:val="24"/>
          <w:lang w:eastAsia="pl-PL"/>
        </w:rPr>
        <w:t>Uczelni</w:t>
      </w:r>
      <w:r w:rsidRPr="006C025C">
        <w:rPr>
          <w:rFonts w:ascii="Times New Roman" w:eastAsia="Times New Roman" w:hAnsi="Times New Roman" w:cs="Times New Roman"/>
          <w:sz w:val="24"/>
          <w:szCs w:val="24"/>
          <w:lang w:eastAsia="pl-PL"/>
        </w:rPr>
        <w:t xml:space="preserve">, jeżeli żaden z uczestników licytacji </w:t>
      </w:r>
      <w:r w:rsidR="008B72AA">
        <w:rPr>
          <w:rFonts w:ascii="Times New Roman" w:eastAsia="Times New Roman" w:hAnsi="Times New Roman" w:cs="Times New Roman"/>
          <w:sz w:val="24"/>
          <w:szCs w:val="24"/>
          <w:lang w:eastAsia="pl-PL"/>
        </w:rPr>
        <w:br/>
      </w:r>
      <w:r w:rsidRPr="006C025C">
        <w:rPr>
          <w:rFonts w:ascii="Times New Roman" w:eastAsia="Times New Roman" w:hAnsi="Times New Roman" w:cs="Times New Roman"/>
          <w:sz w:val="24"/>
          <w:szCs w:val="24"/>
          <w:lang w:eastAsia="pl-PL"/>
        </w:rPr>
        <w:t>nie zaof</w:t>
      </w:r>
      <w:r w:rsidR="008B72AA">
        <w:rPr>
          <w:rFonts w:ascii="Times New Roman" w:eastAsia="Times New Roman" w:hAnsi="Times New Roman" w:cs="Times New Roman"/>
          <w:sz w:val="24"/>
          <w:szCs w:val="24"/>
          <w:lang w:eastAsia="pl-PL"/>
        </w:rPr>
        <w:t>e</w:t>
      </w:r>
      <w:r w:rsidRPr="006C025C">
        <w:rPr>
          <w:rFonts w:ascii="Times New Roman" w:eastAsia="Times New Roman" w:hAnsi="Times New Roman" w:cs="Times New Roman"/>
          <w:sz w:val="24"/>
          <w:szCs w:val="24"/>
          <w:lang w:eastAsia="pl-PL"/>
        </w:rPr>
        <w:t>ruje ceny nabycia równej co najmniej cenie wywoławczej</w:t>
      </w:r>
      <w:r w:rsidR="008B72AA">
        <w:rPr>
          <w:rFonts w:ascii="Times New Roman" w:eastAsia="Times New Roman" w:hAnsi="Times New Roman" w:cs="Times New Roman"/>
          <w:sz w:val="24"/>
          <w:szCs w:val="24"/>
          <w:lang w:eastAsia="pl-PL"/>
        </w:rPr>
        <w:t>.</w:t>
      </w:r>
    </w:p>
    <w:bookmarkEnd w:id="3"/>
    <w:p w14:paraId="6C35AEAB" w14:textId="77777777" w:rsidR="00CC24BE" w:rsidRPr="00F03912" w:rsidRDefault="00CC24BE" w:rsidP="00F03912">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7.</w:t>
      </w:r>
    </w:p>
    <w:p w14:paraId="627AD32D" w14:textId="3B565B8C" w:rsidR="00CC24BE" w:rsidRPr="00F03912" w:rsidRDefault="00CC24BE" w:rsidP="0082469F">
      <w:pPr>
        <w:numPr>
          <w:ilvl w:val="0"/>
          <w:numId w:val="4"/>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F03912">
        <w:rPr>
          <w:rFonts w:ascii="Times New Roman" w:eastAsia="Times New Roman" w:hAnsi="Times New Roman" w:cs="Times New Roman"/>
          <w:bCs/>
          <w:sz w:val="24"/>
          <w:szCs w:val="24"/>
          <w:lang w:eastAsia="pl-PL"/>
        </w:rPr>
        <w:t xml:space="preserve">W przetargu </w:t>
      </w:r>
      <w:r w:rsidR="00043933">
        <w:rPr>
          <w:rFonts w:ascii="Times New Roman" w:eastAsia="Times New Roman" w:hAnsi="Times New Roman" w:cs="Times New Roman"/>
          <w:bCs/>
          <w:sz w:val="24"/>
          <w:szCs w:val="24"/>
          <w:lang w:eastAsia="pl-PL"/>
        </w:rPr>
        <w:t xml:space="preserve">nieograniczonym </w:t>
      </w:r>
      <w:r w:rsidRPr="00F03912">
        <w:rPr>
          <w:rFonts w:ascii="Times New Roman" w:eastAsia="Times New Roman" w:hAnsi="Times New Roman" w:cs="Times New Roman"/>
          <w:bCs/>
          <w:sz w:val="24"/>
          <w:szCs w:val="24"/>
          <w:lang w:eastAsia="pl-PL"/>
        </w:rPr>
        <w:t>mogą brać udział osoby fizyczne posiadające pełną zdolność do czynności prawnych,</w:t>
      </w:r>
      <w:r w:rsidR="002B5400">
        <w:rPr>
          <w:rFonts w:ascii="Times New Roman" w:eastAsia="Times New Roman" w:hAnsi="Times New Roman" w:cs="Times New Roman"/>
          <w:bCs/>
          <w:sz w:val="24"/>
          <w:szCs w:val="24"/>
          <w:lang w:eastAsia="pl-PL"/>
        </w:rPr>
        <w:t xml:space="preserve"> </w:t>
      </w:r>
      <w:r w:rsidRPr="00F03912">
        <w:rPr>
          <w:rFonts w:ascii="Times New Roman" w:eastAsia="Times New Roman" w:hAnsi="Times New Roman" w:cs="Times New Roman"/>
          <w:bCs/>
          <w:sz w:val="24"/>
          <w:szCs w:val="24"/>
          <w:lang w:eastAsia="pl-PL"/>
        </w:rPr>
        <w:t>osoby prawne oraz jednostki organizacyjne nieposiadające osobowości prawnej (a posiadające zdolność do czynności prawnych),</w:t>
      </w:r>
      <w:r w:rsidR="00CF03DD" w:rsidRPr="00F03912">
        <w:rPr>
          <w:rFonts w:ascii="Times New Roman" w:eastAsia="Times New Roman" w:hAnsi="Times New Roman" w:cs="Times New Roman"/>
          <w:sz w:val="24"/>
          <w:szCs w:val="24"/>
          <w:lang w:eastAsia="pl-PL"/>
        </w:rPr>
        <w:t xml:space="preserve"> </w:t>
      </w:r>
      <w:r w:rsidRPr="00F03912">
        <w:rPr>
          <w:rFonts w:ascii="Times New Roman" w:eastAsia="Times New Roman" w:hAnsi="Times New Roman" w:cs="Times New Roman"/>
          <w:sz w:val="24"/>
          <w:szCs w:val="24"/>
          <w:lang w:eastAsia="pl-PL"/>
        </w:rPr>
        <w:t xml:space="preserve">jeżeli spełnią warunki określone </w:t>
      </w:r>
      <w:r w:rsidR="00096BEA">
        <w:rPr>
          <w:rFonts w:ascii="Times New Roman" w:eastAsia="Times New Roman" w:hAnsi="Times New Roman" w:cs="Times New Roman"/>
          <w:sz w:val="24"/>
          <w:szCs w:val="24"/>
          <w:lang w:eastAsia="pl-PL"/>
        </w:rPr>
        <w:br/>
      </w:r>
      <w:r w:rsidRPr="00F03912">
        <w:rPr>
          <w:rFonts w:ascii="Times New Roman" w:eastAsia="Times New Roman" w:hAnsi="Times New Roman" w:cs="Times New Roman"/>
          <w:sz w:val="24"/>
          <w:szCs w:val="24"/>
          <w:lang w:eastAsia="pl-PL"/>
        </w:rPr>
        <w:t xml:space="preserve">w niniejszym Regulaminie i wpłacą wadium w wysokości, terminie i formie określonych </w:t>
      </w:r>
      <w:r w:rsidR="00096BEA">
        <w:rPr>
          <w:rFonts w:ascii="Times New Roman" w:eastAsia="Times New Roman" w:hAnsi="Times New Roman" w:cs="Times New Roman"/>
          <w:sz w:val="24"/>
          <w:szCs w:val="24"/>
          <w:lang w:eastAsia="pl-PL"/>
        </w:rPr>
        <w:br/>
      </w:r>
      <w:r w:rsidRPr="00F03912">
        <w:rPr>
          <w:rFonts w:ascii="Times New Roman" w:eastAsia="Times New Roman" w:hAnsi="Times New Roman" w:cs="Times New Roman"/>
          <w:sz w:val="24"/>
          <w:szCs w:val="24"/>
          <w:lang w:eastAsia="pl-PL"/>
        </w:rPr>
        <w:t>w ogłoszeniu o przetargu.</w:t>
      </w:r>
    </w:p>
    <w:p w14:paraId="1D044555" w14:textId="02EA0F12" w:rsidR="00CC24BE" w:rsidRPr="00F03912" w:rsidRDefault="00CC24BE" w:rsidP="0082469F">
      <w:pPr>
        <w:numPr>
          <w:ilvl w:val="0"/>
          <w:numId w:val="4"/>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Uczestnicy biorą udział w przetargu osobiście lub przez pełnomocnika. Pełnomocnictwo wymaga formy aktu notarialnego. </w:t>
      </w:r>
    </w:p>
    <w:p w14:paraId="1BA1A82B" w14:textId="3CF54C11" w:rsidR="009D71A6" w:rsidRPr="0082469F" w:rsidRDefault="009D71A6" w:rsidP="0082469F">
      <w:pPr>
        <w:numPr>
          <w:ilvl w:val="0"/>
          <w:numId w:val="4"/>
        </w:numPr>
        <w:spacing w:after="0" w:line="240" w:lineRule="auto"/>
        <w:jc w:val="both"/>
        <w:rPr>
          <w:rFonts w:ascii="Times New Roman" w:hAnsi="Times New Roman" w:cs="Times New Roman"/>
          <w:sz w:val="24"/>
          <w:szCs w:val="24"/>
        </w:rPr>
      </w:pPr>
      <w:r w:rsidRPr="0082469F">
        <w:rPr>
          <w:rFonts w:ascii="Times New Roman" w:hAnsi="Times New Roman" w:cs="Times New Roman"/>
          <w:sz w:val="24"/>
          <w:szCs w:val="24"/>
        </w:rPr>
        <w:t xml:space="preserve">Cudzoziemcy mogą uczestniczyć w przetargu na zasadach określonych przepisami o nabywaniu nieruchomości przez cudzoziemców. W przypadku, gdy nabycie nieruchomości nie wymaga zezwolenia Ministra Spraw Wewnętrznych nabywca będący cudzoziemcem będzie zobowiązany do </w:t>
      </w:r>
      <w:r w:rsidRPr="002218C1">
        <w:rPr>
          <w:rFonts w:ascii="Times New Roman" w:hAnsi="Times New Roman" w:cs="Times New Roman"/>
          <w:sz w:val="24"/>
          <w:szCs w:val="24"/>
        </w:rPr>
        <w:t>złożenia</w:t>
      </w:r>
      <w:r w:rsidR="00043933" w:rsidRPr="002218C1">
        <w:rPr>
          <w:rFonts w:ascii="Times New Roman" w:hAnsi="Times New Roman" w:cs="Times New Roman"/>
          <w:sz w:val="24"/>
          <w:szCs w:val="24"/>
        </w:rPr>
        <w:t xml:space="preserve"> pisemnego</w:t>
      </w:r>
      <w:r w:rsidRPr="002218C1">
        <w:rPr>
          <w:rFonts w:ascii="Times New Roman" w:hAnsi="Times New Roman" w:cs="Times New Roman"/>
          <w:sz w:val="24"/>
          <w:szCs w:val="24"/>
        </w:rPr>
        <w:t xml:space="preserve"> oświadczenia w tym zakresie</w:t>
      </w:r>
      <w:r w:rsidR="00096BEA" w:rsidRPr="002218C1">
        <w:rPr>
          <w:rFonts w:ascii="Times New Roman" w:hAnsi="Times New Roman" w:cs="Times New Roman"/>
          <w:sz w:val="24"/>
          <w:szCs w:val="24"/>
        </w:rPr>
        <w:t>.</w:t>
      </w:r>
    </w:p>
    <w:p w14:paraId="2C1322C6" w14:textId="77777777" w:rsidR="00CC24BE" w:rsidRPr="00F03912" w:rsidRDefault="00CC24BE" w:rsidP="0082469F">
      <w:pPr>
        <w:spacing w:after="0" w:line="240" w:lineRule="auto"/>
        <w:jc w:val="both"/>
        <w:rPr>
          <w:rFonts w:ascii="Times New Roman" w:eastAsia="Times New Roman" w:hAnsi="Times New Roman" w:cs="Times New Roman"/>
          <w:color w:val="538135" w:themeColor="accent6" w:themeShade="BF"/>
          <w:sz w:val="24"/>
          <w:szCs w:val="24"/>
          <w:lang w:eastAsia="pl-PL"/>
        </w:rPr>
      </w:pPr>
    </w:p>
    <w:p w14:paraId="7529C098" w14:textId="77777777" w:rsidR="00CC24BE" w:rsidRPr="00F03912" w:rsidRDefault="00CC24BE" w:rsidP="00F03912">
      <w:pPr>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bookmarkStart w:id="4" w:name="_Hlk518380192"/>
      <w:r w:rsidRPr="00F03912">
        <w:rPr>
          <w:rFonts w:ascii="Times New Roman" w:eastAsia="Times New Roman" w:hAnsi="Times New Roman" w:cs="Times New Roman"/>
          <w:b/>
          <w:bCs/>
          <w:sz w:val="24"/>
          <w:szCs w:val="24"/>
          <w:lang w:eastAsia="pl-PL"/>
        </w:rPr>
        <w:t>§</w:t>
      </w:r>
      <w:bookmarkEnd w:id="4"/>
      <w:r w:rsidRPr="00F03912">
        <w:rPr>
          <w:rFonts w:ascii="Times New Roman" w:eastAsia="Times New Roman" w:hAnsi="Times New Roman" w:cs="Times New Roman"/>
          <w:b/>
          <w:bCs/>
          <w:sz w:val="24"/>
          <w:szCs w:val="24"/>
          <w:lang w:eastAsia="pl-PL"/>
        </w:rPr>
        <w:t xml:space="preserve"> 8.</w:t>
      </w:r>
    </w:p>
    <w:p w14:paraId="5DCE9009" w14:textId="18E7D47D" w:rsidR="00CC24BE" w:rsidRPr="00F03912"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Przystępujący do przetargu</w:t>
      </w:r>
      <w:r w:rsidR="00CF2B0D">
        <w:rPr>
          <w:rFonts w:ascii="Times New Roman" w:eastAsia="Times New Roman" w:hAnsi="Times New Roman" w:cs="Times New Roman"/>
          <w:sz w:val="24"/>
          <w:szCs w:val="24"/>
          <w:lang w:eastAsia="pl-PL"/>
        </w:rPr>
        <w:t xml:space="preserve"> nieograniczonego</w:t>
      </w:r>
      <w:r w:rsidRPr="00F03912">
        <w:rPr>
          <w:rFonts w:ascii="Times New Roman" w:eastAsia="Times New Roman" w:hAnsi="Times New Roman" w:cs="Times New Roman"/>
          <w:sz w:val="24"/>
          <w:szCs w:val="24"/>
          <w:lang w:eastAsia="pl-PL"/>
        </w:rPr>
        <w:t xml:space="preserve"> na zbycie nieruchomości, zgodnie z warunkami podanymi przez Uczelnię, wpłacają wadium, które wynosi 10% ceny wywoławczej.</w:t>
      </w:r>
    </w:p>
    <w:p w14:paraId="58789D2F" w14:textId="7B3D4235" w:rsidR="00CC24BE" w:rsidRPr="00F03912"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Wpłata wadium oznacza przyjęcie bez zastrzeżeń postanowień wskazanych w niniejszym Regulaminie</w:t>
      </w:r>
      <w:r w:rsidR="004C58D1">
        <w:rPr>
          <w:rFonts w:ascii="Times New Roman" w:eastAsia="Times New Roman" w:hAnsi="Times New Roman" w:cs="Times New Roman"/>
          <w:sz w:val="24"/>
          <w:szCs w:val="24"/>
          <w:lang w:eastAsia="pl-PL"/>
        </w:rPr>
        <w:t xml:space="preserve"> </w:t>
      </w:r>
      <w:r w:rsidRPr="00F03912">
        <w:rPr>
          <w:rFonts w:ascii="Times New Roman" w:eastAsia="Times New Roman" w:hAnsi="Times New Roman" w:cs="Times New Roman"/>
          <w:sz w:val="24"/>
          <w:szCs w:val="24"/>
          <w:lang w:eastAsia="pl-PL"/>
        </w:rPr>
        <w:t>oraz informacji zawartych w ogłoszeniu o przetargu.</w:t>
      </w:r>
    </w:p>
    <w:p w14:paraId="2632EDD7" w14:textId="7821D952" w:rsidR="00CC24BE" w:rsidRPr="00F03912"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Wadium należy wpłacić </w:t>
      </w:r>
      <w:r w:rsidR="008E4EDD">
        <w:rPr>
          <w:rFonts w:ascii="Times New Roman" w:eastAsia="Times New Roman" w:hAnsi="Times New Roman" w:cs="Times New Roman"/>
          <w:sz w:val="24"/>
          <w:szCs w:val="24"/>
          <w:lang w:eastAsia="pl-PL"/>
        </w:rPr>
        <w:t xml:space="preserve">w formie pieniężnej </w:t>
      </w:r>
      <w:r w:rsidRPr="00F03912">
        <w:rPr>
          <w:rFonts w:ascii="Times New Roman" w:eastAsia="Times New Roman" w:hAnsi="Times New Roman" w:cs="Times New Roman"/>
          <w:sz w:val="24"/>
          <w:szCs w:val="24"/>
          <w:lang w:eastAsia="pl-PL"/>
        </w:rPr>
        <w:t xml:space="preserve">na rachunek bankowy Uczelni: </w:t>
      </w:r>
      <w:r w:rsidRPr="00F03912">
        <w:rPr>
          <w:rFonts w:ascii="Times New Roman" w:hAnsi="Times New Roman" w:cs="Times New Roman"/>
          <w:sz w:val="24"/>
          <w:szCs w:val="24"/>
        </w:rPr>
        <w:t xml:space="preserve">PEKAO S.A. </w:t>
      </w:r>
      <w:r w:rsidR="00096BEA">
        <w:rPr>
          <w:rFonts w:ascii="Times New Roman" w:hAnsi="Times New Roman" w:cs="Times New Roman"/>
          <w:sz w:val="24"/>
          <w:szCs w:val="24"/>
        </w:rPr>
        <w:br/>
      </w:r>
      <w:r w:rsidRPr="00F03912">
        <w:rPr>
          <w:rFonts w:ascii="Times New Roman" w:hAnsi="Times New Roman" w:cs="Times New Roman"/>
          <w:sz w:val="24"/>
          <w:szCs w:val="24"/>
        </w:rPr>
        <w:t xml:space="preserve">nr rachunku: 16 1240 1864 1111 0000 2205 5615, </w:t>
      </w:r>
      <w:r w:rsidRPr="00F03912">
        <w:rPr>
          <w:rFonts w:ascii="Times New Roman" w:eastAsia="Times New Roman" w:hAnsi="Times New Roman" w:cs="Times New Roman"/>
          <w:sz w:val="24"/>
          <w:szCs w:val="24"/>
          <w:lang w:eastAsia="pl-PL"/>
        </w:rPr>
        <w:t xml:space="preserve">w sposób oraz w terminie podanym w ogłoszeniu o przetargu. Brak wpłaty wadium w terminie oraz w sposób określony w ogłoszeniu o przetargu skutkuje odrzuceniem </w:t>
      </w:r>
      <w:r w:rsidR="004C58D1">
        <w:rPr>
          <w:rFonts w:ascii="Times New Roman" w:eastAsia="Times New Roman" w:hAnsi="Times New Roman" w:cs="Times New Roman"/>
          <w:sz w:val="24"/>
          <w:szCs w:val="24"/>
          <w:lang w:eastAsia="pl-PL"/>
        </w:rPr>
        <w:t xml:space="preserve">oferty </w:t>
      </w:r>
      <w:r w:rsidRPr="00F03912">
        <w:rPr>
          <w:rFonts w:ascii="Times New Roman" w:eastAsia="Times New Roman" w:hAnsi="Times New Roman" w:cs="Times New Roman"/>
          <w:sz w:val="24"/>
          <w:szCs w:val="24"/>
          <w:lang w:eastAsia="pl-PL"/>
        </w:rPr>
        <w:t>od udziału w przetargu.</w:t>
      </w:r>
    </w:p>
    <w:p w14:paraId="0ADB1BD0" w14:textId="05B9A86D" w:rsidR="00E00BA6" w:rsidRPr="00F03912" w:rsidRDefault="00E00BA6"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Za termin wniesienia wadium przyjęt</w:t>
      </w:r>
      <w:r w:rsidR="00DB1012" w:rsidRPr="00F03912">
        <w:rPr>
          <w:rFonts w:ascii="Times New Roman" w:eastAsia="Times New Roman" w:hAnsi="Times New Roman" w:cs="Times New Roman"/>
          <w:sz w:val="24"/>
          <w:szCs w:val="24"/>
          <w:lang w:eastAsia="pl-PL"/>
        </w:rPr>
        <w:t>y</w:t>
      </w:r>
      <w:r w:rsidRPr="00F03912">
        <w:rPr>
          <w:rFonts w:ascii="Times New Roman" w:eastAsia="Times New Roman" w:hAnsi="Times New Roman" w:cs="Times New Roman"/>
          <w:sz w:val="24"/>
          <w:szCs w:val="24"/>
          <w:lang w:eastAsia="pl-PL"/>
        </w:rPr>
        <w:t xml:space="preserve"> zostanie termin uznania </w:t>
      </w:r>
      <w:r w:rsidR="00DB1012" w:rsidRPr="00F03912">
        <w:rPr>
          <w:rFonts w:ascii="Times New Roman" w:eastAsia="Times New Roman" w:hAnsi="Times New Roman" w:cs="Times New Roman"/>
          <w:sz w:val="24"/>
          <w:szCs w:val="24"/>
          <w:lang w:eastAsia="pl-PL"/>
        </w:rPr>
        <w:t xml:space="preserve">na </w:t>
      </w:r>
      <w:r w:rsidRPr="00F03912">
        <w:rPr>
          <w:rFonts w:ascii="Times New Roman" w:eastAsia="Times New Roman" w:hAnsi="Times New Roman" w:cs="Times New Roman"/>
          <w:sz w:val="24"/>
          <w:szCs w:val="24"/>
          <w:lang w:eastAsia="pl-PL"/>
        </w:rPr>
        <w:t>w/w rachunku.</w:t>
      </w:r>
    </w:p>
    <w:p w14:paraId="12C6B1B6" w14:textId="2973FAF9" w:rsidR="00CC24BE" w:rsidRPr="00F03912"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Wadium nie podlega zwrotowi do dnia odwołania, unieważnienia lub zamknięcia przetargu</w:t>
      </w:r>
      <w:r w:rsidR="006F3E5E" w:rsidRPr="00F03912">
        <w:rPr>
          <w:rFonts w:ascii="Times New Roman" w:eastAsia="Times New Roman" w:hAnsi="Times New Roman" w:cs="Times New Roman"/>
          <w:sz w:val="24"/>
          <w:szCs w:val="24"/>
          <w:lang w:eastAsia="pl-PL"/>
        </w:rPr>
        <w:t xml:space="preserve"> pisemnego</w:t>
      </w:r>
      <w:r w:rsidR="00CF2B0D">
        <w:rPr>
          <w:rFonts w:ascii="Times New Roman" w:eastAsia="Times New Roman" w:hAnsi="Times New Roman" w:cs="Times New Roman"/>
          <w:sz w:val="24"/>
          <w:szCs w:val="24"/>
          <w:lang w:eastAsia="pl-PL"/>
        </w:rPr>
        <w:t xml:space="preserve"> (tzn. </w:t>
      </w:r>
      <w:r w:rsidR="002F0AB3">
        <w:rPr>
          <w:rFonts w:ascii="Times New Roman" w:eastAsia="Times New Roman" w:hAnsi="Times New Roman" w:cs="Times New Roman"/>
          <w:sz w:val="24"/>
          <w:szCs w:val="24"/>
          <w:lang w:eastAsia="pl-PL"/>
        </w:rPr>
        <w:t>zamknięcie następuje z</w:t>
      </w:r>
      <w:r w:rsidR="00CF2B0D">
        <w:rPr>
          <w:rFonts w:ascii="Times New Roman" w:eastAsia="Times New Roman" w:hAnsi="Times New Roman" w:cs="Times New Roman"/>
          <w:sz w:val="24"/>
          <w:szCs w:val="24"/>
          <w:lang w:eastAsia="pl-PL"/>
        </w:rPr>
        <w:t xml:space="preserve"> moment</w:t>
      </w:r>
      <w:r w:rsidR="002F0AB3">
        <w:rPr>
          <w:rFonts w:ascii="Times New Roman" w:eastAsia="Times New Roman" w:hAnsi="Times New Roman" w:cs="Times New Roman"/>
          <w:sz w:val="24"/>
          <w:szCs w:val="24"/>
          <w:lang w:eastAsia="pl-PL"/>
        </w:rPr>
        <w:t>em</w:t>
      </w:r>
      <w:r w:rsidR="00CF2B0D">
        <w:rPr>
          <w:rFonts w:ascii="Times New Roman" w:eastAsia="Times New Roman" w:hAnsi="Times New Roman" w:cs="Times New Roman"/>
          <w:sz w:val="24"/>
          <w:szCs w:val="24"/>
          <w:lang w:eastAsia="pl-PL"/>
        </w:rPr>
        <w:t xml:space="preserve"> podpisania protokołu przez wszystkich członków komisji przetargowej)</w:t>
      </w:r>
      <w:r w:rsidR="006F3E5E" w:rsidRPr="00F03912">
        <w:rPr>
          <w:rFonts w:ascii="Times New Roman" w:eastAsia="Times New Roman" w:hAnsi="Times New Roman" w:cs="Times New Roman"/>
          <w:sz w:val="24"/>
          <w:szCs w:val="24"/>
          <w:lang w:eastAsia="pl-PL"/>
        </w:rPr>
        <w:t>, a w stosunku do osób przechodzących do etapu licytacji ustnej - do dnia odwołania, unieważnienia lub zamknięcia licytacji ustnej</w:t>
      </w:r>
      <w:r w:rsidR="00CF2B0D">
        <w:rPr>
          <w:rFonts w:ascii="Times New Roman" w:eastAsia="Times New Roman" w:hAnsi="Times New Roman" w:cs="Times New Roman"/>
          <w:sz w:val="24"/>
          <w:szCs w:val="24"/>
          <w:lang w:eastAsia="pl-PL"/>
        </w:rPr>
        <w:t xml:space="preserve"> (tzn. </w:t>
      </w:r>
      <w:r w:rsidR="002F0AB3">
        <w:rPr>
          <w:rFonts w:ascii="Times New Roman" w:eastAsia="Times New Roman" w:hAnsi="Times New Roman" w:cs="Times New Roman"/>
          <w:sz w:val="24"/>
          <w:szCs w:val="24"/>
          <w:lang w:eastAsia="pl-PL"/>
        </w:rPr>
        <w:t xml:space="preserve">zamknięcie następuje </w:t>
      </w:r>
      <w:r w:rsidR="00CF2B0D">
        <w:rPr>
          <w:rFonts w:ascii="Times New Roman" w:eastAsia="Times New Roman" w:hAnsi="Times New Roman" w:cs="Times New Roman"/>
          <w:sz w:val="24"/>
          <w:szCs w:val="24"/>
          <w:lang w:eastAsia="pl-PL"/>
        </w:rPr>
        <w:t xml:space="preserve">gdy przewodniczący komisji przetargowej wywoła trzykrotnie najwyższą cenę, zamyka przetarg, </w:t>
      </w:r>
      <w:r w:rsidR="00096BEA">
        <w:rPr>
          <w:rFonts w:ascii="Times New Roman" w:eastAsia="Times New Roman" w:hAnsi="Times New Roman" w:cs="Times New Roman"/>
          <w:sz w:val="24"/>
          <w:szCs w:val="24"/>
          <w:lang w:eastAsia="pl-PL"/>
        </w:rPr>
        <w:br/>
      </w:r>
      <w:r w:rsidR="00CF2B0D">
        <w:rPr>
          <w:rFonts w:ascii="Times New Roman" w:eastAsia="Times New Roman" w:hAnsi="Times New Roman" w:cs="Times New Roman"/>
          <w:sz w:val="24"/>
          <w:szCs w:val="24"/>
          <w:lang w:eastAsia="pl-PL"/>
        </w:rPr>
        <w:lastRenderedPageBreak/>
        <w:t>a następnie ogłasza imię i nazwisko albo nazwę lub firmę osoby, która przetarg wygrała)</w:t>
      </w:r>
      <w:r w:rsidR="003716BC" w:rsidRPr="00F03912">
        <w:rPr>
          <w:rFonts w:ascii="Times New Roman" w:eastAsia="Times New Roman" w:hAnsi="Times New Roman" w:cs="Times New Roman"/>
          <w:sz w:val="24"/>
          <w:szCs w:val="24"/>
          <w:lang w:eastAsia="pl-PL"/>
        </w:rPr>
        <w:t xml:space="preserve">, </w:t>
      </w:r>
      <w:r w:rsidR="008B72AA">
        <w:rPr>
          <w:rFonts w:ascii="Times New Roman" w:eastAsia="Times New Roman" w:hAnsi="Times New Roman" w:cs="Times New Roman"/>
          <w:sz w:val="24"/>
          <w:szCs w:val="24"/>
          <w:lang w:eastAsia="pl-PL"/>
        </w:rPr>
        <w:br/>
      </w:r>
      <w:r w:rsidR="003716BC" w:rsidRPr="00F03912">
        <w:rPr>
          <w:rFonts w:ascii="Times New Roman" w:eastAsia="Times New Roman" w:hAnsi="Times New Roman" w:cs="Times New Roman"/>
          <w:sz w:val="24"/>
          <w:szCs w:val="24"/>
          <w:lang w:eastAsia="pl-PL"/>
        </w:rPr>
        <w:t>z zastrzeżeniem ust. 6.</w:t>
      </w:r>
      <w:r w:rsidR="006F3E5E" w:rsidRPr="00F03912">
        <w:rPr>
          <w:rFonts w:ascii="Times New Roman" w:eastAsia="Times New Roman" w:hAnsi="Times New Roman" w:cs="Times New Roman"/>
          <w:sz w:val="24"/>
          <w:szCs w:val="24"/>
          <w:lang w:eastAsia="pl-PL"/>
        </w:rPr>
        <w:t xml:space="preserve"> </w:t>
      </w:r>
    </w:p>
    <w:p w14:paraId="6B9C60F7" w14:textId="77777777" w:rsidR="00CC24BE" w:rsidRPr="00F03912"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Wadium wniesione przez przystępującego do przetargu na zbycie nieruchomości, który przetarg wygrał, zalicza się na poczet ceny nabycia nieruchomości. </w:t>
      </w:r>
    </w:p>
    <w:p w14:paraId="77DFCBE1" w14:textId="55EE76EC" w:rsidR="00CC24BE"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Wadium </w:t>
      </w:r>
      <w:r w:rsidR="003716BC" w:rsidRPr="00F03912">
        <w:rPr>
          <w:rFonts w:ascii="Times New Roman" w:eastAsia="Times New Roman" w:hAnsi="Times New Roman" w:cs="Times New Roman"/>
          <w:sz w:val="24"/>
          <w:szCs w:val="24"/>
          <w:lang w:eastAsia="pl-PL"/>
        </w:rPr>
        <w:t xml:space="preserve">jest zwracane </w:t>
      </w:r>
      <w:r w:rsidRPr="00F03912">
        <w:rPr>
          <w:rFonts w:ascii="Times New Roman" w:eastAsia="Times New Roman" w:hAnsi="Times New Roman" w:cs="Times New Roman"/>
          <w:sz w:val="24"/>
          <w:szCs w:val="24"/>
          <w:lang w:eastAsia="pl-PL"/>
        </w:rPr>
        <w:t xml:space="preserve">w kwocie nominalnej, bez odsetek w terminie do </w:t>
      </w:r>
      <w:r w:rsidR="00C4344D" w:rsidRPr="00F03912">
        <w:rPr>
          <w:rFonts w:ascii="Times New Roman" w:eastAsia="Times New Roman" w:hAnsi="Times New Roman" w:cs="Times New Roman"/>
          <w:sz w:val="24"/>
          <w:szCs w:val="24"/>
          <w:lang w:eastAsia="pl-PL"/>
        </w:rPr>
        <w:t xml:space="preserve">7 </w:t>
      </w:r>
      <w:r w:rsidRPr="00F03912">
        <w:rPr>
          <w:rFonts w:ascii="Times New Roman" w:eastAsia="Times New Roman" w:hAnsi="Times New Roman" w:cs="Times New Roman"/>
          <w:sz w:val="24"/>
          <w:szCs w:val="24"/>
          <w:lang w:eastAsia="pl-PL"/>
        </w:rPr>
        <w:t xml:space="preserve">dni kalendarzowych, licząc od </w:t>
      </w:r>
      <w:r w:rsidR="00F206DA" w:rsidRPr="00F03912">
        <w:rPr>
          <w:rFonts w:ascii="Times New Roman" w:eastAsia="Times New Roman" w:hAnsi="Times New Roman" w:cs="Times New Roman"/>
          <w:sz w:val="24"/>
          <w:szCs w:val="24"/>
          <w:lang w:eastAsia="pl-PL"/>
        </w:rPr>
        <w:t xml:space="preserve"> </w:t>
      </w:r>
      <w:r w:rsidR="003716BC" w:rsidRPr="00F03912">
        <w:rPr>
          <w:rFonts w:ascii="Times New Roman" w:eastAsia="Times New Roman" w:hAnsi="Times New Roman" w:cs="Times New Roman"/>
          <w:sz w:val="24"/>
          <w:szCs w:val="24"/>
          <w:lang w:eastAsia="pl-PL"/>
        </w:rPr>
        <w:t xml:space="preserve">odpowiednio </w:t>
      </w:r>
      <w:r w:rsidR="00F206DA" w:rsidRPr="00F03912">
        <w:rPr>
          <w:rFonts w:ascii="Times New Roman" w:eastAsia="Times New Roman" w:hAnsi="Times New Roman" w:cs="Times New Roman"/>
          <w:sz w:val="24"/>
          <w:szCs w:val="24"/>
          <w:lang w:eastAsia="pl-PL"/>
        </w:rPr>
        <w:t>odwołania</w:t>
      </w:r>
      <w:r w:rsidR="003716BC" w:rsidRPr="00F03912">
        <w:rPr>
          <w:rFonts w:ascii="Times New Roman" w:eastAsia="Times New Roman" w:hAnsi="Times New Roman" w:cs="Times New Roman"/>
          <w:sz w:val="24"/>
          <w:szCs w:val="24"/>
          <w:lang w:eastAsia="pl-PL"/>
        </w:rPr>
        <w:t>, unieważnienia</w:t>
      </w:r>
      <w:r w:rsidR="00F206DA" w:rsidRPr="00F03912">
        <w:rPr>
          <w:rFonts w:ascii="Times New Roman" w:eastAsia="Times New Roman" w:hAnsi="Times New Roman" w:cs="Times New Roman"/>
          <w:sz w:val="24"/>
          <w:szCs w:val="24"/>
          <w:lang w:eastAsia="pl-PL"/>
        </w:rPr>
        <w:t xml:space="preserve"> albo zamknięcia przetargu</w:t>
      </w:r>
      <w:r w:rsidR="003716BC" w:rsidRPr="00F03912">
        <w:rPr>
          <w:rFonts w:ascii="Times New Roman" w:eastAsia="Times New Roman" w:hAnsi="Times New Roman" w:cs="Times New Roman"/>
          <w:sz w:val="24"/>
          <w:szCs w:val="24"/>
          <w:lang w:eastAsia="pl-PL"/>
        </w:rPr>
        <w:t>,</w:t>
      </w:r>
      <w:r w:rsidR="00F206DA" w:rsidRPr="00F03912">
        <w:rPr>
          <w:rFonts w:ascii="Times New Roman" w:eastAsia="Times New Roman" w:hAnsi="Times New Roman" w:cs="Times New Roman"/>
          <w:sz w:val="24"/>
          <w:szCs w:val="24"/>
          <w:lang w:eastAsia="pl-PL"/>
        </w:rPr>
        <w:t xml:space="preserve"> na rachunek bankowy oferenta wskazany w ofercie</w:t>
      </w:r>
      <w:r w:rsidR="003716BC" w:rsidRPr="00F03912">
        <w:rPr>
          <w:rFonts w:ascii="Times New Roman" w:eastAsia="Times New Roman" w:hAnsi="Times New Roman" w:cs="Times New Roman"/>
          <w:sz w:val="24"/>
          <w:szCs w:val="24"/>
          <w:lang w:eastAsia="pl-PL"/>
        </w:rPr>
        <w:t>,</w:t>
      </w:r>
      <w:r w:rsidR="00F206DA" w:rsidRPr="00F03912">
        <w:rPr>
          <w:rFonts w:ascii="Times New Roman" w:eastAsia="Times New Roman" w:hAnsi="Times New Roman" w:cs="Times New Roman"/>
          <w:sz w:val="24"/>
          <w:szCs w:val="24"/>
          <w:lang w:eastAsia="pl-PL"/>
        </w:rPr>
        <w:t xml:space="preserve"> z zastrzeżeniem ust. 6</w:t>
      </w:r>
      <w:r w:rsidRPr="00F03912">
        <w:rPr>
          <w:rFonts w:ascii="Times New Roman" w:eastAsia="Times New Roman" w:hAnsi="Times New Roman" w:cs="Times New Roman"/>
          <w:sz w:val="24"/>
          <w:szCs w:val="24"/>
          <w:lang w:eastAsia="pl-PL"/>
        </w:rPr>
        <w:t>.</w:t>
      </w:r>
    </w:p>
    <w:p w14:paraId="38552875" w14:textId="53F97291" w:rsidR="000B291C" w:rsidRPr="00F03912" w:rsidRDefault="000B291C"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C025C">
        <w:rPr>
          <w:rFonts w:ascii="Times New Roman" w:eastAsia="Times New Roman" w:hAnsi="Times New Roman" w:cs="Times New Roman"/>
          <w:sz w:val="24"/>
          <w:szCs w:val="24"/>
          <w:lang w:eastAsia="pl-PL"/>
        </w:rPr>
        <w:t xml:space="preserve">adium przepada na rzecz </w:t>
      </w:r>
      <w:r>
        <w:rPr>
          <w:rFonts w:ascii="Times New Roman" w:eastAsia="Times New Roman" w:hAnsi="Times New Roman" w:cs="Times New Roman"/>
          <w:sz w:val="24"/>
          <w:szCs w:val="24"/>
          <w:lang w:eastAsia="pl-PL"/>
        </w:rPr>
        <w:t>Uczelni</w:t>
      </w:r>
      <w:r w:rsidRPr="006C025C">
        <w:rPr>
          <w:rFonts w:ascii="Times New Roman" w:eastAsia="Times New Roman" w:hAnsi="Times New Roman" w:cs="Times New Roman"/>
          <w:sz w:val="24"/>
          <w:szCs w:val="24"/>
          <w:lang w:eastAsia="pl-PL"/>
        </w:rPr>
        <w:t>, jeżeli żaden z uczestników licytacji nie zaofiaruje ceny nabycia równej co najmniej cenie wywoławczej,</w:t>
      </w:r>
    </w:p>
    <w:p w14:paraId="078D531A" w14:textId="004B7CBA" w:rsidR="00BC2B0D" w:rsidRPr="002D7C29" w:rsidRDefault="00CC24BE" w:rsidP="00F0391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F03912">
        <w:rPr>
          <w:rFonts w:ascii="Times New Roman" w:eastAsia="Times New Roman" w:hAnsi="Times New Roman" w:cs="Times New Roman"/>
          <w:sz w:val="24"/>
          <w:szCs w:val="24"/>
          <w:lang w:eastAsia="pl-PL"/>
        </w:rPr>
        <w:t>W związku z koniecznością uzyskania zgody organów właściwych, o której mowa w § 2 ust.3, wadium osoby wygrywającej przetarg podlega zwrotowi</w:t>
      </w:r>
      <w:r w:rsidR="00F206DA" w:rsidRPr="00F03912">
        <w:rPr>
          <w:rFonts w:ascii="Times New Roman" w:eastAsia="Times New Roman" w:hAnsi="Times New Roman" w:cs="Times New Roman"/>
          <w:sz w:val="24"/>
          <w:szCs w:val="24"/>
          <w:lang w:eastAsia="pl-PL"/>
        </w:rPr>
        <w:t xml:space="preserve"> na zasadach określonych w ust. 7</w:t>
      </w:r>
      <w:r w:rsidRPr="00F03912">
        <w:rPr>
          <w:rFonts w:ascii="Times New Roman" w:eastAsia="Times New Roman" w:hAnsi="Times New Roman" w:cs="Times New Roman"/>
          <w:sz w:val="24"/>
          <w:szCs w:val="24"/>
          <w:lang w:eastAsia="pl-PL"/>
        </w:rPr>
        <w:t xml:space="preserve"> </w:t>
      </w:r>
      <w:r w:rsidR="00E937B6" w:rsidRPr="00F03912">
        <w:rPr>
          <w:rFonts w:ascii="Times New Roman" w:eastAsia="Times New Roman" w:hAnsi="Times New Roman" w:cs="Times New Roman"/>
          <w:sz w:val="24"/>
          <w:szCs w:val="24"/>
          <w:lang w:eastAsia="pl-PL"/>
        </w:rPr>
        <w:br/>
      </w:r>
      <w:r w:rsidRPr="00F03912">
        <w:rPr>
          <w:rFonts w:ascii="Times New Roman" w:eastAsia="Times New Roman" w:hAnsi="Times New Roman" w:cs="Times New Roman"/>
          <w:sz w:val="24"/>
          <w:szCs w:val="24"/>
          <w:lang w:eastAsia="pl-PL"/>
        </w:rPr>
        <w:t xml:space="preserve">w przypadku braku uzyskania wymaganej odrębnymi przepisami zgody. Wówczas nie dochodzi do </w:t>
      </w:r>
      <w:r w:rsidR="00F36AFE">
        <w:rPr>
          <w:rFonts w:ascii="Times New Roman" w:eastAsia="Times New Roman" w:hAnsi="Times New Roman" w:cs="Times New Roman"/>
          <w:sz w:val="24"/>
          <w:szCs w:val="24"/>
          <w:lang w:eastAsia="pl-PL"/>
        </w:rPr>
        <w:t>zbycia</w:t>
      </w:r>
      <w:r w:rsidRPr="00F03912">
        <w:rPr>
          <w:rFonts w:ascii="Times New Roman" w:eastAsia="Times New Roman" w:hAnsi="Times New Roman" w:cs="Times New Roman"/>
          <w:sz w:val="24"/>
          <w:szCs w:val="24"/>
          <w:lang w:eastAsia="pl-PL"/>
        </w:rPr>
        <w:t xml:space="preserve"> nieruchomości.</w:t>
      </w:r>
      <w:r w:rsidR="007B179D">
        <w:rPr>
          <w:rFonts w:ascii="Times New Roman" w:eastAsia="Times New Roman" w:hAnsi="Times New Roman" w:cs="Times New Roman"/>
          <w:sz w:val="24"/>
          <w:szCs w:val="24"/>
          <w:lang w:eastAsia="pl-PL"/>
        </w:rPr>
        <w:t xml:space="preserve"> </w:t>
      </w:r>
      <w:r w:rsidR="00BC2B0D" w:rsidRPr="000127F5">
        <w:rPr>
          <w:rFonts w:ascii="Times New Roman" w:eastAsia="Times New Roman" w:hAnsi="Times New Roman" w:cs="Times New Roman"/>
          <w:bCs/>
          <w:sz w:val="24"/>
          <w:szCs w:val="24"/>
          <w:lang w:eastAsia="pl-PL"/>
        </w:rPr>
        <w:t xml:space="preserve">W związku z faktem, iż sprzedaż nieruchomości następuje pod warunkiem, że Prezes Krajowego Zasobu Nieruchomości nie skorzysta z prawa pierwokupu przysługującego Skarbowi Państwa na podstawie ustawy z dnia 20 lipca 2017 r. o Krajowym Zasobie Nieruchomości </w:t>
      </w:r>
      <w:r w:rsidR="003E6341">
        <w:rPr>
          <w:rFonts w:ascii="Times New Roman" w:eastAsia="Times New Roman" w:hAnsi="Times New Roman" w:cs="Times New Roman"/>
          <w:bCs/>
          <w:sz w:val="24"/>
          <w:szCs w:val="24"/>
          <w:lang w:eastAsia="pl-PL"/>
        </w:rPr>
        <w:t>(</w:t>
      </w:r>
      <w:r w:rsidR="00BC2B0D" w:rsidRPr="000127F5">
        <w:rPr>
          <w:rFonts w:ascii="Times New Roman" w:eastAsia="Times New Roman" w:hAnsi="Times New Roman" w:cs="Times New Roman"/>
          <w:bCs/>
          <w:sz w:val="24"/>
          <w:szCs w:val="24"/>
          <w:lang w:eastAsia="pl-PL"/>
        </w:rPr>
        <w:t xml:space="preserve">Dz. U. z </w:t>
      </w:r>
      <w:r w:rsidR="00BC2B0D" w:rsidRPr="00201BC3">
        <w:rPr>
          <w:rFonts w:ascii="Times New Roman" w:eastAsia="Times New Roman" w:hAnsi="Times New Roman" w:cs="Times New Roman"/>
          <w:bCs/>
          <w:sz w:val="24"/>
          <w:szCs w:val="24"/>
          <w:lang w:eastAsia="pl-PL"/>
        </w:rPr>
        <w:t>20</w:t>
      </w:r>
      <w:r w:rsidR="009659D7">
        <w:rPr>
          <w:rFonts w:ascii="Times New Roman" w:eastAsia="Times New Roman" w:hAnsi="Times New Roman" w:cs="Times New Roman"/>
          <w:bCs/>
          <w:sz w:val="24"/>
          <w:szCs w:val="24"/>
          <w:lang w:eastAsia="pl-PL"/>
        </w:rPr>
        <w:t>20</w:t>
      </w:r>
      <w:r w:rsidR="00BC2B0D" w:rsidRPr="00201BC3">
        <w:rPr>
          <w:rFonts w:ascii="Times New Roman" w:eastAsia="Times New Roman" w:hAnsi="Times New Roman" w:cs="Times New Roman"/>
          <w:bCs/>
          <w:sz w:val="24"/>
          <w:szCs w:val="24"/>
          <w:lang w:eastAsia="pl-PL"/>
        </w:rPr>
        <w:t xml:space="preserve"> </w:t>
      </w:r>
      <w:r w:rsidR="00DB4841">
        <w:rPr>
          <w:rFonts w:ascii="Times New Roman" w:eastAsia="Times New Roman" w:hAnsi="Times New Roman" w:cs="Times New Roman"/>
          <w:bCs/>
          <w:sz w:val="24"/>
          <w:szCs w:val="24"/>
          <w:lang w:eastAsia="pl-PL"/>
        </w:rPr>
        <w:t>r.</w:t>
      </w:r>
      <w:r w:rsidR="00BC2B0D" w:rsidRPr="00201BC3">
        <w:rPr>
          <w:rFonts w:ascii="Times New Roman" w:eastAsia="Times New Roman" w:hAnsi="Times New Roman" w:cs="Times New Roman"/>
          <w:bCs/>
          <w:sz w:val="24"/>
          <w:szCs w:val="24"/>
          <w:lang w:eastAsia="pl-PL"/>
        </w:rPr>
        <w:t xml:space="preserve"> poz</w:t>
      </w:r>
      <w:r w:rsidR="00F36AFE" w:rsidRPr="00201BC3">
        <w:rPr>
          <w:rFonts w:ascii="Times New Roman" w:eastAsia="Times New Roman" w:hAnsi="Times New Roman" w:cs="Times New Roman"/>
          <w:bCs/>
          <w:sz w:val="24"/>
          <w:szCs w:val="24"/>
          <w:lang w:eastAsia="pl-PL"/>
        </w:rPr>
        <w:t>.</w:t>
      </w:r>
      <w:r w:rsidR="00BC2B0D" w:rsidRPr="00201BC3">
        <w:rPr>
          <w:rFonts w:ascii="Times New Roman" w:eastAsia="Times New Roman" w:hAnsi="Times New Roman" w:cs="Times New Roman"/>
          <w:bCs/>
          <w:sz w:val="24"/>
          <w:szCs w:val="24"/>
          <w:lang w:eastAsia="pl-PL"/>
        </w:rPr>
        <w:t xml:space="preserve"> </w:t>
      </w:r>
      <w:r w:rsidR="009659D7">
        <w:rPr>
          <w:rFonts w:ascii="Times New Roman" w:eastAsia="Times New Roman" w:hAnsi="Times New Roman" w:cs="Times New Roman"/>
          <w:bCs/>
          <w:sz w:val="24"/>
          <w:szCs w:val="24"/>
          <w:lang w:eastAsia="pl-PL"/>
        </w:rPr>
        <w:t>1100</w:t>
      </w:r>
      <w:r w:rsidR="003E6341">
        <w:rPr>
          <w:rFonts w:ascii="Times New Roman" w:eastAsia="Times New Roman" w:hAnsi="Times New Roman" w:cs="Times New Roman"/>
          <w:bCs/>
          <w:sz w:val="24"/>
          <w:szCs w:val="24"/>
          <w:lang w:eastAsia="pl-PL"/>
        </w:rPr>
        <w:t xml:space="preserve"> z późn. zm.)</w:t>
      </w:r>
      <w:r w:rsidR="009659D7">
        <w:rPr>
          <w:rFonts w:ascii="Times New Roman" w:eastAsia="Times New Roman" w:hAnsi="Times New Roman" w:cs="Times New Roman"/>
          <w:bCs/>
          <w:sz w:val="24"/>
          <w:szCs w:val="24"/>
          <w:lang w:eastAsia="pl-PL"/>
        </w:rPr>
        <w:t xml:space="preserve">, </w:t>
      </w:r>
      <w:r w:rsidR="00F36AFE" w:rsidRPr="002D7C29">
        <w:rPr>
          <w:rFonts w:ascii="Times New Roman" w:eastAsia="Times New Roman" w:hAnsi="Times New Roman" w:cs="Times New Roman"/>
          <w:sz w:val="24"/>
          <w:szCs w:val="24"/>
          <w:lang w:eastAsia="pl-PL"/>
        </w:rPr>
        <w:t>wadium osoby wygrywającej przetarg podlega zwrotowi na zasadach określonych</w:t>
      </w:r>
      <w:r w:rsidR="00CA51DB" w:rsidRPr="002D7C29">
        <w:rPr>
          <w:rFonts w:ascii="Times New Roman" w:eastAsia="Times New Roman" w:hAnsi="Times New Roman" w:cs="Times New Roman"/>
          <w:sz w:val="24"/>
          <w:szCs w:val="24"/>
          <w:lang w:eastAsia="pl-PL"/>
        </w:rPr>
        <w:t xml:space="preserve"> </w:t>
      </w:r>
      <w:r w:rsidR="00F36AFE" w:rsidRPr="002D7C29">
        <w:rPr>
          <w:rFonts w:ascii="Times New Roman" w:eastAsia="Times New Roman" w:hAnsi="Times New Roman" w:cs="Times New Roman"/>
          <w:sz w:val="24"/>
          <w:szCs w:val="24"/>
          <w:lang w:eastAsia="pl-PL"/>
        </w:rPr>
        <w:t>w ust. 7</w:t>
      </w:r>
      <w:r w:rsidR="007B179D" w:rsidRPr="002D7C29">
        <w:rPr>
          <w:rFonts w:ascii="Times New Roman" w:eastAsia="Times New Roman" w:hAnsi="Times New Roman" w:cs="Times New Roman"/>
          <w:sz w:val="24"/>
          <w:szCs w:val="24"/>
          <w:lang w:eastAsia="pl-PL"/>
        </w:rPr>
        <w:t>,</w:t>
      </w:r>
      <w:r w:rsidR="00F36AFE" w:rsidRPr="002D7C29">
        <w:rPr>
          <w:rFonts w:ascii="Times New Roman" w:eastAsia="Times New Roman" w:hAnsi="Times New Roman" w:cs="Times New Roman"/>
          <w:sz w:val="24"/>
          <w:szCs w:val="24"/>
          <w:lang w:eastAsia="pl-PL"/>
        </w:rPr>
        <w:t xml:space="preserve"> w przypadku skorzystania przez Prezesa Krajowego Zasobu Nieruchomości z przedmiotowego prawa pierwokupu. </w:t>
      </w:r>
      <w:r w:rsidR="00096BEA">
        <w:rPr>
          <w:rFonts w:ascii="Times New Roman" w:eastAsia="Times New Roman" w:hAnsi="Times New Roman" w:cs="Times New Roman"/>
          <w:sz w:val="24"/>
          <w:szCs w:val="24"/>
          <w:lang w:eastAsia="pl-PL"/>
        </w:rPr>
        <w:br/>
      </w:r>
      <w:r w:rsidR="00F36AFE" w:rsidRPr="002D7C29">
        <w:rPr>
          <w:rFonts w:ascii="Times New Roman" w:eastAsia="Times New Roman" w:hAnsi="Times New Roman" w:cs="Times New Roman"/>
          <w:sz w:val="24"/>
          <w:szCs w:val="24"/>
          <w:lang w:eastAsia="pl-PL"/>
        </w:rPr>
        <w:t>Wówczas nie dochodzi do przeniesienia własności nieruchomości.</w:t>
      </w:r>
    </w:p>
    <w:p w14:paraId="630A6F55" w14:textId="2B95CB06" w:rsidR="008C1DD5" w:rsidRPr="002D7C29" w:rsidRDefault="008C1DD5" w:rsidP="0082469F">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p>
    <w:p w14:paraId="3652BEAF" w14:textId="3794801F" w:rsidR="00880296" w:rsidRPr="002D7C29" w:rsidRDefault="00CC24BE" w:rsidP="00A3634F">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2D7C29">
        <w:rPr>
          <w:rFonts w:ascii="Times New Roman" w:eastAsia="Times New Roman" w:hAnsi="Times New Roman" w:cs="Times New Roman"/>
          <w:b/>
          <w:bCs/>
          <w:sz w:val="24"/>
          <w:szCs w:val="24"/>
          <w:lang w:eastAsia="pl-PL"/>
        </w:rPr>
        <w:t>§ 9.</w:t>
      </w:r>
    </w:p>
    <w:p w14:paraId="4446CA37" w14:textId="09C88427" w:rsidR="00880296" w:rsidRPr="002D7C29" w:rsidRDefault="00880296" w:rsidP="00F0391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 xml:space="preserve"> Cena oferowana i cena wywoławcza nieruchomości nie może być niższa od wartości podanej </w:t>
      </w:r>
      <w:r w:rsidRPr="002D7C29">
        <w:rPr>
          <w:rFonts w:ascii="Times New Roman" w:eastAsia="Times New Roman" w:hAnsi="Times New Roman" w:cs="Times New Roman"/>
          <w:sz w:val="24"/>
          <w:szCs w:val="24"/>
          <w:lang w:eastAsia="pl-PL"/>
        </w:rPr>
        <w:br/>
        <w:t>w operacie szacunkowym. Cena oferowana nie może być niższa od ceny wywoławczej, zatwierdzonej przez Rektora do tegoż przetargu</w:t>
      </w:r>
      <w:r w:rsidR="00EB22CF">
        <w:rPr>
          <w:rFonts w:ascii="Times New Roman" w:eastAsia="Times New Roman" w:hAnsi="Times New Roman" w:cs="Times New Roman"/>
          <w:sz w:val="24"/>
          <w:szCs w:val="24"/>
          <w:lang w:eastAsia="pl-PL"/>
        </w:rPr>
        <w:t>.</w:t>
      </w:r>
    </w:p>
    <w:p w14:paraId="43246E97" w14:textId="52FDCE50" w:rsidR="00983F08" w:rsidRPr="002D7C29" w:rsidRDefault="00983F08" w:rsidP="00F0391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Cen</w:t>
      </w:r>
      <w:r w:rsidR="0075605B" w:rsidRPr="002D7C29">
        <w:rPr>
          <w:rFonts w:ascii="Times New Roman" w:eastAsia="Times New Roman" w:hAnsi="Times New Roman" w:cs="Times New Roman"/>
          <w:sz w:val="24"/>
          <w:szCs w:val="24"/>
          <w:lang w:eastAsia="pl-PL"/>
        </w:rPr>
        <w:t>ę</w:t>
      </w:r>
      <w:r w:rsidRPr="002D7C29">
        <w:rPr>
          <w:rFonts w:ascii="Times New Roman" w:eastAsia="Times New Roman" w:hAnsi="Times New Roman" w:cs="Times New Roman"/>
          <w:sz w:val="24"/>
          <w:szCs w:val="24"/>
          <w:lang w:eastAsia="pl-PL"/>
        </w:rPr>
        <w:t xml:space="preserve"> </w:t>
      </w:r>
      <w:r w:rsidR="00B724C2" w:rsidRPr="002D7C29">
        <w:rPr>
          <w:rFonts w:ascii="Times New Roman" w:eastAsia="Times New Roman" w:hAnsi="Times New Roman" w:cs="Times New Roman"/>
          <w:sz w:val="24"/>
          <w:szCs w:val="24"/>
          <w:lang w:eastAsia="pl-PL"/>
        </w:rPr>
        <w:t xml:space="preserve">wywoławczą, o której mowa w ust. 1, </w:t>
      </w:r>
      <w:r w:rsidRPr="002D7C29">
        <w:rPr>
          <w:rFonts w:ascii="Times New Roman" w:eastAsia="Times New Roman" w:hAnsi="Times New Roman" w:cs="Times New Roman"/>
          <w:sz w:val="24"/>
          <w:szCs w:val="24"/>
          <w:lang w:eastAsia="pl-PL"/>
        </w:rPr>
        <w:t xml:space="preserve">sprzedaży </w:t>
      </w:r>
      <w:r w:rsidR="0075605B" w:rsidRPr="002D7C29">
        <w:rPr>
          <w:rFonts w:ascii="Times New Roman" w:eastAsia="Times New Roman" w:hAnsi="Times New Roman" w:cs="Times New Roman"/>
          <w:sz w:val="24"/>
          <w:szCs w:val="24"/>
          <w:lang w:eastAsia="pl-PL"/>
        </w:rPr>
        <w:t xml:space="preserve">nieruchomości ustala Rektor na wniosek komisji. </w:t>
      </w:r>
    </w:p>
    <w:p w14:paraId="28309F68" w14:textId="28B4D6DD" w:rsidR="0075605B" w:rsidRPr="00201BC3" w:rsidRDefault="0075605B" w:rsidP="00F0391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 xml:space="preserve">Cena wywoławcza w procedurze zbycia nieruchomości </w:t>
      </w:r>
      <w:r w:rsidRPr="002218C1">
        <w:rPr>
          <w:rFonts w:ascii="Times New Roman" w:eastAsia="Times New Roman" w:hAnsi="Times New Roman" w:cs="Times New Roman"/>
          <w:sz w:val="24"/>
          <w:szCs w:val="24"/>
          <w:lang w:eastAsia="pl-PL"/>
        </w:rPr>
        <w:t xml:space="preserve">wynosi </w:t>
      </w:r>
      <w:r w:rsidR="00F076A7" w:rsidRPr="002218C1">
        <w:rPr>
          <w:rFonts w:ascii="Times New Roman" w:eastAsia="Times New Roman" w:hAnsi="Times New Roman" w:cs="Times New Roman"/>
          <w:sz w:val="24"/>
          <w:szCs w:val="24"/>
          <w:lang w:eastAsia="pl-PL"/>
        </w:rPr>
        <w:t xml:space="preserve">8 200 </w:t>
      </w:r>
      <w:r w:rsidRPr="002218C1">
        <w:rPr>
          <w:rFonts w:ascii="Times New Roman" w:eastAsia="Times New Roman" w:hAnsi="Times New Roman" w:cs="Times New Roman"/>
          <w:sz w:val="24"/>
          <w:szCs w:val="24"/>
          <w:lang w:eastAsia="pl-PL"/>
        </w:rPr>
        <w:t>000 zł</w:t>
      </w:r>
      <w:r w:rsidR="00B137D1" w:rsidRPr="002218C1">
        <w:rPr>
          <w:rFonts w:ascii="Times New Roman" w:eastAsia="Times New Roman" w:hAnsi="Times New Roman" w:cs="Times New Roman"/>
          <w:sz w:val="24"/>
          <w:szCs w:val="24"/>
          <w:lang w:eastAsia="pl-PL"/>
        </w:rPr>
        <w:t xml:space="preserve"> </w:t>
      </w:r>
      <w:r w:rsidR="00B137D1" w:rsidRPr="00201BC3">
        <w:rPr>
          <w:rFonts w:ascii="Times New Roman" w:eastAsia="Times New Roman" w:hAnsi="Times New Roman" w:cs="Times New Roman"/>
          <w:sz w:val="24"/>
          <w:szCs w:val="24"/>
          <w:lang w:eastAsia="pl-PL"/>
        </w:rPr>
        <w:t xml:space="preserve">(słownie: </w:t>
      </w:r>
      <w:r w:rsidR="00F076A7" w:rsidRPr="00201BC3">
        <w:rPr>
          <w:rFonts w:ascii="Times New Roman" w:eastAsia="Times New Roman" w:hAnsi="Times New Roman" w:cs="Times New Roman"/>
          <w:sz w:val="24"/>
          <w:szCs w:val="24"/>
          <w:lang w:eastAsia="pl-PL"/>
        </w:rPr>
        <w:t>osiem</w:t>
      </w:r>
      <w:r w:rsidR="00BE1422" w:rsidRPr="00201BC3">
        <w:rPr>
          <w:rFonts w:ascii="Times New Roman" w:eastAsia="Times New Roman" w:hAnsi="Times New Roman" w:cs="Times New Roman"/>
          <w:sz w:val="24"/>
          <w:szCs w:val="24"/>
          <w:lang w:eastAsia="pl-PL"/>
        </w:rPr>
        <w:t xml:space="preserve"> </w:t>
      </w:r>
      <w:r w:rsidR="00F076A7" w:rsidRPr="00201BC3">
        <w:rPr>
          <w:rFonts w:ascii="Times New Roman" w:eastAsia="Times New Roman" w:hAnsi="Times New Roman" w:cs="Times New Roman"/>
          <w:sz w:val="24"/>
          <w:szCs w:val="24"/>
          <w:lang w:eastAsia="pl-PL"/>
        </w:rPr>
        <w:t xml:space="preserve">milionów dwieście </w:t>
      </w:r>
      <w:r w:rsidR="00B137D1" w:rsidRPr="00201BC3">
        <w:rPr>
          <w:rFonts w:ascii="Times New Roman" w:eastAsia="Times New Roman" w:hAnsi="Times New Roman" w:cs="Times New Roman"/>
          <w:sz w:val="24"/>
          <w:szCs w:val="24"/>
          <w:lang w:eastAsia="pl-PL"/>
        </w:rPr>
        <w:t>tysięcy złotych).</w:t>
      </w:r>
    </w:p>
    <w:p w14:paraId="24B28324" w14:textId="64FA09DD" w:rsidR="00880296" w:rsidRPr="002D7C29" w:rsidRDefault="00880296" w:rsidP="00C8384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 xml:space="preserve"> Sprzedaż przedmiotowej nieruchomości</w:t>
      </w:r>
      <w:r w:rsidR="00692EA8" w:rsidRPr="002D7C29">
        <w:rPr>
          <w:rFonts w:ascii="Times New Roman" w:eastAsia="Times New Roman" w:hAnsi="Times New Roman" w:cs="Times New Roman"/>
          <w:sz w:val="24"/>
          <w:szCs w:val="24"/>
          <w:lang w:eastAsia="pl-PL"/>
        </w:rPr>
        <w:t>, w momencie wszczęcia postepowania,</w:t>
      </w:r>
      <w:r w:rsidR="00F927A5" w:rsidRPr="002D7C29">
        <w:rPr>
          <w:rFonts w:ascii="Times New Roman" w:eastAsia="Times New Roman" w:hAnsi="Times New Roman" w:cs="Times New Roman"/>
          <w:sz w:val="24"/>
          <w:szCs w:val="24"/>
          <w:lang w:eastAsia="pl-PL"/>
        </w:rPr>
        <w:t xml:space="preserve"> </w:t>
      </w:r>
      <w:r w:rsidRPr="002D7C29">
        <w:rPr>
          <w:rFonts w:ascii="Times New Roman" w:eastAsia="Times New Roman" w:hAnsi="Times New Roman" w:cs="Times New Roman"/>
          <w:sz w:val="24"/>
          <w:szCs w:val="24"/>
          <w:lang w:eastAsia="pl-PL"/>
        </w:rPr>
        <w:t xml:space="preserve">podlega zwolnieniu z VAT, w związku ze spełnieniem przesłanek art. 43 ust. 1 pkt 10 ustawy </w:t>
      </w:r>
      <w:r w:rsidR="00A3634F" w:rsidRPr="002D7C29">
        <w:rPr>
          <w:rFonts w:ascii="Times New Roman" w:eastAsia="Times New Roman" w:hAnsi="Times New Roman" w:cs="Times New Roman"/>
          <w:sz w:val="24"/>
          <w:szCs w:val="24"/>
          <w:lang w:eastAsia="pl-PL"/>
        </w:rPr>
        <w:br/>
      </w:r>
      <w:r w:rsidRPr="002D7C29">
        <w:rPr>
          <w:rFonts w:ascii="Times New Roman" w:eastAsia="Times New Roman" w:hAnsi="Times New Roman" w:cs="Times New Roman"/>
          <w:sz w:val="24"/>
          <w:szCs w:val="24"/>
          <w:lang w:eastAsia="pl-PL"/>
        </w:rPr>
        <w:t>z dnia 11</w:t>
      </w:r>
      <w:r w:rsidR="003E6341">
        <w:rPr>
          <w:rFonts w:ascii="Times New Roman" w:eastAsia="Times New Roman" w:hAnsi="Times New Roman" w:cs="Times New Roman"/>
          <w:sz w:val="24"/>
          <w:szCs w:val="24"/>
          <w:lang w:eastAsia="pl-PL"/>
        </w:rPr>
        <w:t xml:space="preserve"> marca </w:t>
      </w:r>
      <w:r w:rsidRPr="002D7C29">
        <w:rPr>
          <w:rFonts w:ascii="Times New Roman" w:eastAsia="Times New Roman" w:hAnsi="Times New Roman" w:cs="Times New Roman"/>
          <w:sz w:val="24"/>
          <w:szCs w:val="24"/>
          <w:lang w:eastAsia="pl-PL"/>
        </w:rPr>
        <w:t>20</w:t>
      </w:r>
      <w:r w:rsidR="009A2B97" w:rsidRPr="00201BC3">
        <w:rPr>
          <w:rFonts w:ascii="Times New Roman" w:eastAsia="Times New Roman" w:hAnsi="Times New Roman" w:cs="Times New Roman"/>
          <w:sz w:val="24"/>
          <w:szCs w:val="24"/>
          <w:lang w:eastAsia="pl-PL"/>
        </w:rPr>
        <w:t>0</w:t>
      </w:r>
      <w:r w:rsidRPr="002D7C29">
        <w:rPr>
          <w:rFonts w:ascii="Times New Roman" w:eastAsia="Times New Roman" w:hAnsi="Times New Roman" w:cs="Times New Roman"/>
          <w:sz w:val="24"/>
          <w:szCs w:val="24"/>
          <w:lang w:eastAsia="pl-PL"/>
        </w:rPr>
        <w:t>4 r. o podatku od towarów i usług</w:t>
      </w:r>
      <w:r w:rsidR="009A2B97" w:rsidRPr="002D7C29">
        <w:rPr>
          <w:rFonts w:ascii="Times New Roman" w:eastAsia="Times New Roman" w:hAnsi="Times New Roman" w:cs="Times New Roman"/>
          <w:sz w:val="24"/>
          <w:szCs w:val="24"/>
          <w:lang w:eastAsia="pl-PL"/>
        </w:rPr>
        <w:t xml:space="preserve"> </w:t>
      </w:r>
      <w:r w:rsidR="009A2B97" w:rsidRPr="00201BC3">
        <w:rPr>
          <w:rFonts w:ascii="Times New Roman" w:eastAsia="Times New Roman" w:hAnsi="Times New Roman" w:cs="Times New Roman"/>
          <w:sz w:val="24"/>
          <w:szCs w:val="24"/>
          <w:lang w:eastAsia="pl-PL"/>
        </w:rPr>
        <w:t>(Dz. U. z 20</w:t>
      </w:r>
      <w:r w:rsidR="00230307">
        <w:rPr>
          <w:rFonts w:ascii="Times New Roman" w:eastAsia="Times New Roman" w:hAnsi="Times New Roman" w:cs="Times New Roman"/>
          <w:sz w:val="24"/>
          <w:szCs w:val="24"/>
          <w:lang w:eastAsia="pl-PL"/>
        </w:rPr>
        <w:t>20</w:t>
      </w:r>
      <w:r w:rsidR="009A2B97" w:rsidRPr="00201BC3">
        <w:rPr>
          <w:rFonts w:ascii="Times New Roman" w:eastAsia="Times New Roman" w:hAnsi="Times New Roman" w:cs="Times New Roman"/>
          <w:sz w:val="24"/>
          <w:szCs w:val="24"/>
          <w:lang w:eastAsia="pl-PL"/>
        </w:rPr>
        <w:t xml:space="preserve"> </w:t>
      </w:r>
      <w:r w:rsidR="00DB4841">
        <w:rPr>
          <w:rFonts w:ascii="Times New Roman" w:eastAsia="Times New Roman" w:hAnsi="Times New Roman" w:cs="Times New Roman"/>
          <w:sz w:val="24"/>
          <w:szCs w:val="24"/>
          <w:lang w:eastAsia="pl-PL"/>
        </w:rPr>
        <w:t xml:space="preserve">r. </w:t>
      </w:r>
      <w:r w:rsidR="009A2B97" w:rsidRPr="00201BC3">
        <w:rPr>
          <w:rFonts w:ascii="Times New Roman" w:eastAsia="Times New Roman" w:hAnsi="Times New Roman" w:cs="Times New Roman"/>
          <w:sz w:val="24"/>
          <w:szCs w:val="24"/>
          <w:lang w:eastAsia="pl-PL"/>
        </w:rPr>
        <w:t xml:space="preserve">poz. </w:t>
      </w:r>
      <w:r w:rsidR="00E95ED4">
        <w:rPr>
          <w:rFonts w:ascii="Times New Roman" w:eastAsia="Times New Roman" w:hAnsi="Times New Roman" w:cs="Times New Roman"/>
          <w:sz w:val="24"/>
          <w:szCs w:val="24"/>
          <w:lang w:eastAsia="pl-PL"/>
        </w:rPr>
        <w:t>106</w:t>
      </w:r>
      <w:r w:rsidR="00DB4841">
        <w:rPr>
          <w:rFonts w:ascii="Times New Roman" w:eastAsia="Times New Roman" w:hAnsi="Times New Roman" w:cs="Times New Roman"/>
          <w:sz w:val="24"/>
          <w:szCs w:val="24"/>
          <w:lang w:eastAsia="pl-PL"/>
        </w:rPr>
        <w:t>,</w:t>
      </w:r>
      <w:r w:rsidR="003E6341">
        <w:rPr>
          <w:rFonts w:ascii="Times New Roman" w:eastAsia="Times New Roman" w:hAnsi="Times New Roman" w:cs="Times New Roman"/>
          <w:sz w:val="24"/>
          <w:szCs w:val="24"/>
          <w:lang w:eastAsia="pl-PL"/>
        </w:rPr>
        <w:t xml:space="preserve"> z późn. zm.</w:t>
      </w:r>
      <w:r w:rsidR="009A2B97" w:rsidRPr="002D7C29">
        <w:rPr>
          <w:rFonts w:ascii="Times New Roman" w:eastAsia="Times New Roman" w:hAnsi="Times New Roman" w:cs="Times New Roman"/>
          <w:sz w:val="24"/>
          <w:szCs w:val="24"/>
          <w:lang w:eastAsia="pl-PL"/>
        </w:rPr>
        <w:t>)</w:t>
      </w:r>
      <w:r w:rsidRPr="002D7C29">
        <w:rPr>
          <w:rFonts w:ascii="Times New Roman" w:eastAsia="Times New Roman" w:hAnsi="Times New Roman" w:cs="Times New Roman"/>
          <w:sz w:val="24"/>
          <w:szCs w:val="24"/>
          <w:lang w:eastAsia="pl-PL"/>
        </w:rPr>
        <w:t>.</w:t>
      </w:r>
    </w:p>
    <w:p w14:paraId="059AAFF2" w14:textId="361A7D26" w:rsidR="00E97C34" w:rsidRPr="00E97C34" w:rsidRDefault="00880296" w:rsidP="00E97C34">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 xml:space="preserve"> Wszystkie ceny w przetargu podawane są w kwotach  netto = brutto</w:t>
      </w:r>
      <w:r w:rsidR="00E97C34">
        <w:rPr>
          <w:rFonts w:ascii="Times New Roman" w:eastAsia="Times New Roman" w:hAnsi="Times New Roman" w:cs="Times New Roman"/>
          <w:sz w:val="24"/>
          <w:szCs w:val="24"/>
          <w:lang w:eastAsia="pl-PL"/>
        </w:rPr>
        <w:t xml:space="preserve"> w PLN</w:t>
      </w:r>
      <w:r w:rsidRPr="002D7C29">
        <w:rPr>
          <w:rFonts w:ascii="Times New Roman" w:eastAsia="Times New Roman" w:hAnsi="Times New Roman" w:cs="Times New Roman"/>
          <w:sz w:val="24"/>
          <w:szCs w:val="24"/>
          <w:lang w:eastAsia="pl-PL"/>
        </w:rPr>
        <w:t>.</w:t>
      </w:r>
      <w:r w:rsidR="00E97C34">
        <w:rPr>
          <w:rFonts w:ascii="Times New Roman" w:eastAsia="Times New Roman" w:hAnsi="Times New Roman" w:cs="Times New Roman"/>
          <w:sz w:val="24"/>
          <w:szCs w:val="24"/>
          <w:lang w:eastAsia="pl-PL"/>
        </w:rPr>
        <w:t xml:space="preserve"> Rozliczenia między stronami, będą prowadzone tylko w polskiej walucie.</w:t>
      </w:r>
    </w:p>
    <w:p w14:paraId="5C14AA52" w14:textId="6C10DF6B" w:rsidR="001F1BD4" w:rsidRDefault="006C53B3" w:rsidP="00F0391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Oferenci są związani ofertą przez okres 6 miesięcy od ostatecznego terminu składania ofert</w:t>
      </w:r>
      <w:r w:rsidR="00173CAD">
        <w:rPr>
          <w:rFonts w:ascii="Times New Roman" w:eastAsia="Times New Roman" w:hAnsi="Times New Roman" w:cs="Times New Roman"/>
          <w:sz w:val="24"/>
          <w:szCs w:val="24"/>
          <w:lang w:eastAsia="pl-PL"/>
        </w:rPr>
        <w:t>,</w:t>
      </w:r>
      <w:r w:rsidR="001F1BD4">
        <w:rPr>
          <w:rFonts w:ascii="Times New Roman" w:eastAsia="Times New Roman" w:hAnsi="Times New Roman" w:cs="Times New Roman"/>
          <w:sz w:val="24"/>
          <w:szCs w:val="24"/>
          <w:lang w:eastAsia="pl-PL"/>
        </w:rPr>
        <w:t xml:space="preserve"> </w:t>
      </w:r>
      <w:r w:rsidR="002218D4">
        <w:rPr>
          <w:rFonts w:ascii="Times New Roman" w:eastAsia="Times New Roman" w:hAnsi="Times New Roman" w:cs="Times New Roman"/>
          <w:sz w:val="24"/>
          <w:szCs w:val="24"/>
          <w:lang w:eastAsia="pl-PL"/>
        </w:rPr>
        <w:br/>
      </w:r>
      <w:r w:rsidR="001F1BD4">
        <w:rPr>
          <w:rFonts w:ascii="Times New Roman" w:eastAsia="Times New Roman" w:hAnsi="Times New Roman" w:cs="Times New Roman"/>
          <w:sz w:val="24"/>
          <w:szCs w:val="24"/>
          <w:lang w:eastAsia="pl-PL"/>
        </w:rPr>
        <w:t>z zastrzeżeniem ust.7 poniżej.</w:t>
      </w:r>
    </w:p>
    <w:p w14:paraId="3D2E2400" w14:textId="7297A970" w:rsidR="003716BC" w:rsidRPr="002D7C29" w:rsidRDefault="001F1BD4" w:rsidP="00F0391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173CAD">
        <w:rPr>
          <w:rFonts w:ascii="Times New Roman" w:eastAsia="Times New Roman" w:hAnsi="Times New Roman" w:cs="Times New Roman"/>
          <w:sz w:val="24"/>
          <w:szCs w:val="24"/>
          <w:lang w:eastAsia="pl-PL"/>
        </w:rPr>
        <w:t xml:space="preserve"> przypadku </w:t>
      </w:r>
      <w:r>
        <w:rPr>
          <w:rFonts w:ascii="Times New Roman" w:eastAsia="Times New Roman" w:hAnsi="Times New Roman" w:cs="Times New Roman"/>
          <w:sz w:val="24"/>
          <w:szCs w:val="24"/>
          <w:lang w:eastAsia="pl-PL"/>
        </w:rPr>
        <w:t>przetargu ustnego oferent jest związany ofertą do momentu</w:t>
      </w:r>
      <w:r w:rsidRPr="001F1BD4">
        <w:rPr>
          <w:rFonts w:ascii="Times New Roman" w:eastAsia="Times New Roman" w:hAnsi="Times New Roman" w:cs="Times New Roman"/>
          <w:sz w:val="24"/>
          <w:szCs w:val="24"/>
          <w:lang w:eastAsia="pl-PL"/>
        </w:rPr>
        <w:t xml:space="preserve">, gdy inny uczestnik aukcji (licytant) złożył ofertę </w:t>
      </w:r>
      <w:r>
        <w:rPr>
          <w:rFonts w:ascii="Times New Roman" w:eastAsia="Times New Roman" w:hAnsi="Times New Roman" w:cs="Times New Roman"/>
          <w:sz w:val="24"/>
          <w:szCs w:val="24"/>
          <w:lang w:eastAsia="pl-PL"/>
        </w:rPr>
        <w:t>wyższą Oferent którego oferta została wybrana jest związany ofertą przez okres 6 miesięcy od zamknięcia przetargu.</w:t>
      </w:r>
    </w:p>
    <w:p w14:paraId="4606BAFC" w14:textId="77777777" w:rsidR="00F03912" w:rsidRPr="00F03912" w:rsidRDefault="00F03912" w:rsidP="0082469F">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4B0413E6" w14:textId="77777777" w:rsidR="00CC24BE" w:rsidRPr="00F03912" w:rsidRDefault="00CC24BE" w:rsidP="0082469F">
      <w:pPr>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sidRPr="00F03912">
        <w:rPr>
          <w:rFonts w:ascii="Times New Roman" w:eastAsia="Times New Roman" w:hAnsi="Times New Roman" w:cs="Times New Roman"/>
          <w:b/>
          <w:sz w:val="24"/>
          <w:szCs w:val="24"/>
          <w:lang w:eastAsia="pl-PL"/>
        </w:rPr>
        <w:t>§ 10.</w:t>
      </w:r>
    </w:p>
    <w:p w14:paraId="767C3565" w14:textId="696B9FB6" w:rsidR="00CC24BE" w:rsidRPr="0082469F" w:rsidRDefault="00CC24BE" w:rsidP="0082469F">
      <w:pPr>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Przetarg uznaje się za ważny jeśli w przetargu pisemnym wpłynie co najmniej jedna oferta spełniająca warunki przetargu.</w:t>
      </w:r>
    </w:p>
    <w:p w14:paraId="1619518A" w14:textId="1B193760" w:rsidR="00CC24BE" w:rsidRPr="0082469F" w:rsidRDefault="00CC24BE" w:rsidP="0082469F">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Uczelnia dokona wyboru ofert, wybierając ofertę z najwyższą zaproponowan</w:t>
      </w:r>
      <w:r w:rsidR="00DB1012" w:rsidRPr="0082469F">
        <w:rPr>
          <w:rFonts w:ascii="Times New Roman" w:eastAsia="Times New Roman" w:hAnsi="Times New Roman" w:cs="Times New Roman"/>
          <w:sz w:val="24"/>
          <w:szCs w:val="24"/>
          <w:lang w:eastAsia="pl-PL"/>
        </w:rPr>
        <w:t>ą</w:t>
      </w:r>
      <w:r w:rsidRPr="0082469F">
        <w:rPr>
          <w:rFonts w:ascii="Times New Roman" w:eastAsia="Times New Roman" w:hAnsi="Times New Roman" w:cs="Times New Roman"/>
          <w:sz w:val="24"/>
          <w:szCs w:val="24"/>
          <w:lang w:eastAsia="pl-PL"/>
        </w:rPr>
        <w:t xml:space="preserve"> ceną.</w:t>
      </w:r>
    </w:p>
    <w:p w14:paraId="6459D9B2" w14:textId="316E14B9" w:rsidR="00CC24BE" w:rsidRPr="0082469F" w:rsidRDefault="00CC24BE" w:rsidP="0082469F">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W przypadku rozbieżności pomiędzy zaoferowan</w:t>
      </w:r>
      <w:r w:rsidR="00DB1012" w:rsidRPr="0082469F">
        <w:rPr>
          <w:rFonts w:ascii="Times New Roman" w:eastAsia="Times New Roman" w:hAnsi="Times New Roman" w:cs="Times New Roman"/>
          <w:sz w:val="24"/>
          <w:szCs w:val="24"/>
          <w:lang w:eastAsia="pl-PL"/>
        </w:rPr>
        <w:t>ą</w:t>
      </w:r>
      <w:r w:rsidRPr="0082469F">
        <w:rPr>
          <w:rFonts w:ascii="Times New Roman" w:eastAsia="Times New Roman" w:hAnsi="Times New Roman" w:cs="Times New Roman"/>
          <w:sz w:val="24"/>
          <w:szCs w:val="24"/>
          <w:lang w:eastAsia="pl-PL"/>
        </w:rPr>
        <w:t xml:space="preserve"> ceną wpisan</w:t>
      </w:r>
      <w:r w:rsidR="00DB1012" w:rsidRPr="0082469F">
        <w:rPr>
          <w:rFonts w:ascii="Times New Roman" w:eastAsia="Times New Roman" w:hAnsi="Times New Roman" w:cs="Times New Roman"/>
          <w:sz w:val="24"/>
          <w:szCs w:val="24"/>
          <w:lang w:eastAsia="pl-PL"/>
        </w:rPr>
        <w:t>ą</w:t>
      </w:r>
      <w:r w:rsidRPr="0082469F">
        <w:rPr>
          <w:rFonts w:ascii="Times New Roman" w:eastAsia="Times New Roman" w:hAnsi="Times New Roman" w:cs="Times New Roman"/>
          <w:sz w:val="24"/>
          <w:szCs w:val="24"/>
          <w:lang w:eastAsia="pl-PL"/>
        </w:rPr>
        <w:t xml:space="preserve"> liczbowo a ceną wpisan</w:t>
      </w:r>
      <w:r w:rsidR="00DB1012" w:rsidRPr="0082469F">
        <w:rPr>
          <w:rFonts w:ascii="Times New Roman" w:eastAsia="Times New Roman" w:hAnsi="Times New Roman" w:cs="Times New Roman"/>
          <w:sz w:val="24"/>
          <w:szCs w:val="24"/>
          <w:lang w:eastAsia="pl-PL"/>
        </w:rPr>
        <w:t>ą</w:t>
      </w:r>
      <w:r w:rsidRPr="0082469F">
        <w:rPr>
          <w:rFonts w:ascii="Times New Roman" w:eastAsia="Times New Roman" w:hAnsi="Times New Roman" w:cs="Times New Roman"/>
          <w:sz w:val="24"/>
          <w:szCs w:val="24"/>
          <w:lang w:eastAsia="pl-PL"/>
        </w:rPr>
        <w:t xml:space="preserve"> słownie, </w:t>
      </w:r>
      <w:r w:rsidR="00464593" w:rsidRPr="0082469F">
        <w:rPr>
          <w:rFonts w:ascii="Times New Roman" w:eastAsia="Times New Roman" w:hAnsi="Times New Roman" w:cs="Times New Roman"/>
          <w:sz w:val="24"/>
          <w:szCs w:val="24"/>
          <w:lang w:eastAsia="pl-PL"/>
        </w:rPr>
        <w:t>bierze się pod uwagę</w:t>
      </w:r>
      <w:r w:rsidRPr="0082469F">
        <w:rPr>
          <w:rFonts w:ascii="Times New Roman" w:eastAsia="Times New Roman" w:hAnsi="Times New Roman" w:cs="Times New Roman"/>
          <w:sz w:val="24"/>
          <w:szCs w:val="24"/>
          <w:lang w:eastAsia="pl-PL"/>
        </w:rPr>
        <w:t xml:space="preserve"> cenę wyższą. </w:t>
      </w:r>
    </w:p>
    <w:p w14:paraId="66017534" w14:textId="77777777" w:rsidR="00CC24BE" w:rsidRPr="0082469F" w:rsidRDefault="00CC24BE" w:rsidP="0082469F">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Oferta zakupu poniżej ceny wywoławczej jest ofertą odrzuconą.</w:t>
      </w:r>
    </w:p>
    <w:p w14:paraId="60FA292D" w14:textId="77777777" w:rsidR="00CC24BE" w:rsidRPr="0082469F" w:rsidRDefault="00CC24BE" w:rsidP="0082469F">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 xml:space="preserve">Uczelnia zastrzega sobie prawo do odwołania, unieważnienia lub zamknięcia przetargu </w:t>
      </w:r>
      <w:r w:rsidRPr="0082469F">
        <w:rPr>
          <w:rFonts w:ascii="Times New Roman" w:eastAsia="Times New Roman" w:hAnsi="Times New Roman" w:cs="Times New Roman"/>
          <w:sz w:val="24"/>
          <w:szCs w:val="24"/>
          <w:lang w:eastAsia="pl-PL"/>
        </w:rPr>
        <w:br/>
        <w:t>w całości, bez podania przyczyny.</w:t>
      </w:r>
    </w:p>
    <w:p w14:paraId="780A82A7" w14:textId="77777777" w:rsidR="00CC24BE" w:rsidRPr="0082469F" w:rsidRDefault="00CC24BE" w:rsidP="0082469F">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W razie odwołania, unieważnienia lub zamknięcia przetargu, oferentom nie przysługują jakiekolwiek roszczenia z tego tytułu.</w:t>
      </w:r>
    </w:p>
    <w:p w14:paraId="464342AB" w14:textId="77777777" w:rsidR="00CC24BE" w:rsidRPr="00F03912" w:rsidRDefault="00CC24BE" w:rsidP="00F03912">
      <w:pPr>
        <w:keepNext/>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11.</w:t>
      </w:r>
    </w:p>
    <w:p w14:paraId="1D6179A8" w14:textId="77777777" w:rsidR="00CC24BE" w:rsidRPr="00F03912" w:rsidRDefault="00CC24BE" w:rsidP="00F03912">
      <w:pPr>
        <w:numPr>
          <w:ilvl w:val="0"/>
          <w:numId w:val="5"/>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Komisja przeprowadzająca przetarg sporządza protokół z jego przebiegu. </w:t>
      </w:r>
    </w:p>
    <w:p w14:paraId="3F84EC36" w14:textId="1BE8810F" w:rsidR="00CC24BE" w:rsidRPr="00F03912" w:rsidRDefault="00CC24BE" w:rsidP="00F03912">
      <w:pPr>
        <w:numPr>
          <w:ilvl w:val="0"/>
          <w:numId w:val="5"/>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Protokół, zarówno z przebiegu przetargu pisemnego, jak i ustnego</w:t>
      </w:r>
      <w:r w:rsidR="00F206DA" w:rsidRPr="00F03912">
        <w:rPr>
          <w:rFonts w:ascii="Times New Roman" w:eastAsia="Times New Roman" w:hAnsi="Times New Roman" w:cs="Times New Roman"/>
          <w:sz w:val="24"/>
          <w:szCs w:val="24"/>
          <w:lang w:eastAsia="pl-PL"/>
        </w:rPr>
        <w:t xml:space="preserve"> </w:t>
      </w:r>
      <w:r w:rsidRPr="00F03912">
        <w:rPr>
          <w:rFonts w:ascii="Times New Roman" w:eastAsia="Times New Roman" w:hAnsi="Times New Roman" w:cs="Times New Roman"/>
          <w:sz w:val="24"/>
          <w:szCs w:val="24"/>
          <w:lang w:eastAsia="pl-PL"/>
        </w:rPr>
        <w:t>powinien zawierać:</w:t>
      </w:r>
    </w:p>
    <w:p w14:paraId="6966A6B6" w14:textId="77777777"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oznaczenie miejsca i czasu przetargu,</w:t>
      </w:r>
    </w:p>
    <w:p w14:paraId="22167ED1" w14:textId="77777777"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oznaczenie i opis nieruchomości będącej przedmiotem przetargu,</w:t>
      </w:r>
    </w:p>
    <w:p w14:paraId="540BE494" w14:textId="77777777"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lastRenderedPageBreak/>
        <w:t>skład komisji przeprowadzającej przetarg,</w:t>
      </w:r>
    </w:p>
    <w:p w14:paraId="674CD4A2" w14:textId="3EF9B7BB"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informację o złożonych ofertach</w:t>
      </w:r>
      <w:r w:rsidR="00753A7E" w:rsidRPr="00F03912">
        <w:rPr>
          <w:rFonts w:ascii="Times New Roman" w:eastAsia="Times New Roman" w:hAnsi="Times New Roman" w:cs="Times New Roman"/>
          <w:sz w:val="24"/>
          <w:szCs w:val="24"/>
          <w:lang w:eastAsia="pl-PL"/>
        </w:rPr>
        <w:t xml:space="preserve"> (przetarg pisemny) albo o osobach dopuszczonych do licytacji ustnej (przetarg ustny)</w:t>
      </w:r>
      <w:r w:rsidRPr="00F03912">
        <w:rPr>
          <w:rFonts w:ascii="Times New Roman" w:eastAsia="Times New Roman" w:hAnsi="Times New Roman" w:cs="Times New Roman"/>
          <w:sz w:val="24"/>
          <w:szCs w:val="24"/>
          <w:lang w:eastAsia="pl-PL"/>
        </w:rPr>
        <w:t>,</w:t>
      </w:r>
    </w:p>
    <w:p w14:paraId="09864703" w14:textId="0D0A57EE"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wysokość ceny wywoławczej (minimalnej ceny ofertowej),</w:t>
      </w:r>
    </w:p>
    <w:p w14:paraId="60DBF484" w14:textId="31DB2D6A" w:rsidR="00753A7E" w:rsidRPr="00F03912" w:rsidRDefault="00753A7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kwota postąpienia w przetargu ustnym,</w:t>
      </w:r>
    </w:p>
    <w:p w14:paraId="7F5EF0BD" w14:textId="3825D68C"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informacj</w:t>
      </w:r>
      <w:r w:rsidR="00AD7622" w:rsidRPr="00F03912">
        <w:rPr>
          <w:rFonts w:ascii="Times New Roman" w:eastAsia="Times New Roman" w:hAnsi="Times New Roman" w:cs="Times New Roman"/>
          <w:sz w:val="24"/>
          <w:szCs w:val="24"/>
          <w:lang w:eastAsia="pl-PL"/>
        </w:rPr>
        <w:t>ę</w:t>
      </w:r>
      <w:r w:rsidRPr="00F03912">
        <w:rPr>
          <w:rFonts w:ascii="Times New Roman" w:eastAsia="Times New Roman" w:hAnsi="Times New Roman" w:cs="Times New Roman"/>
          <w:sz w:val="24"/>
          <w:szCs w:val="24"/>
          <w:lang w:eastAsia="pl-PL"/>
        </w:rPr>
        <w:t xml:space="preserve"> o złożonych ofertach wraz z uzasadnieniem wyboru najkorzystniejszej z nich albo niewybrani</w:t>
      </w:r>
      <w:r w:rsidR="00753A7E" w:rsidRPr="00F03912">
        <w:rPr>
          <w:rFonts w:ascii="Times New Roman" w:eastAsia="Times New Roman" w:hAnsi="Times New Roman" w:cs="Times New Roman"/>
          <w:sz w:val="24"/>
          <w:szCs w:val="24"/>
          <w:lang w:eastAsia="pl-PL"/>
        </w:rPr>
        <w:t xml:space="preserve">a </w:t>
      </w:r>
      <w:r w:rsidRPr="00F03912">
        <w:rPr>
          <w:rFonts w:ascii="Times New Roman" w:eastAsia="Times New Roman" w:hAnsi="Times New Roman" w:cs="Times New Roman"/>
          <w:sz w:val="24"/>
          <w:szCs w:val="24"/>
          <w:lang w:eastAsia="pl-PL"/>
        </w:rPr>
        <w:t>żadnej z ofert</w:t>
      </w:r>
      <w:r w:rsidR="00753A7E" w:rsidRPr="00F03912">
        <w:rPr>
          <w:rFonts w:ascii="Times New Roman" w:eastAsia="Times New Roman" w:hAnsi="Times New Roman" w:cs="Times New Roman"/>
          <w:sz w:val="24"/>
          <w:szCs w:val="24"/>
          <w:lang w:eastAsia="pl-PL"/>
        </w:rPr>
        <w:t xml:space="preserve"> (przetarg pisemny)</w:t>
      </w:r>
      <w:r w:rsidRPr="00F03912">
        <w:rPr>
          <w:rFonts w:ascii="Times New Roman" w:eastAsia="Times New Roman" w:hAnsi="Times New Roman" w:cs="Times New Roman"/>
          <w:sz w:val="24"/>
          <w:szCs w:val="24"/>
          <w:lang w:eastAsia="pl-PL"/>
        </w:rPr>
        <w:t>,</w:t>
      </w:r>
    </w:p>
    <w:p w14:paraId="725F86B6" w14:textId="148F2FFB" w:rsidR="00753A7E" w:rsidRPr="00F03912" w:rsidRDefault="00753A7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informację o kwocie wylicytowanej (przetarg ustny),</w:t>
      </w:r>
    </w:p>
    <w:p w14:paraId="78467AC4" w14:textId="6479FB7B"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pacing w:val="-2"/>
          <w:sz w:val="24"/>
          <w:szCs w:val="24"/>
          <w:lang w:eastAsia="pl-PL"/>
        </w:rPr>
      </w:pPr>
      <w:r w:rsidRPr="00F03912">
        <w:rPr>
          <w:rFonts w:ascii="Times New Roman" w:eastAsia="Times New Roman" w:hAnsi="Times New Roman" w:cs="Times New Roman"/>
          <w:spacing w:val="-2"/>
          <w:sz w:val="24"/>
          <w:szCs w:val="24"/>
          <w:lang w:eastAsia="pl-PL"/>
        </w:rPr>
        <w:t>określenie osoby nabywcy, adres jego zamieszkania albo adres siedziby oraz NIP,</w:t>
      </w:r>
    </w:p>
    <w:p w14:paraId="42E0B800" w14:textId="77777777" w:rsidR="00CC24BE" w:rsidRPr="00F03912"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warunki dotyczące terminu wpłaty należności tytułem ceny,</w:t>
      </w:r>
    </w:p>
    <w:p w14:paraId="41FFA926" w14:textId="78BBED06" w:rsidR="00CC24BE" w:rsidRDefault="00CC24BE"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ewentualne wnioski i oświadczenia osób obecnych przy przetargu.</w:t>
      </w:r>
    </w:p>
    <w:p w14:paraId="5C80E754" w14:textId="1E88344B" w:rsidR="00C22E91" w:rsidRPr="00F03912" w:rsidRDefault="008B72AA" w:rsidP="00F03912">
      <w:pPr>
        <w:numPr>
          <w:ilvl w:val="0"/>
          <w:numId w:val="7"/>
        </w:numPr>
        <w:autoSpaceDE w:val="0"/>
        <w:autoSpaceDN w:val="0"/>
        <w:adjustRightInd w:val="0"/>
        <w:spacing w:after="0" w:line="240" w:lineRule="auto"/>
        <w:ind w:left="680" w:hanging="3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C22E91">
        <w:rPr>
          <w:rFonts w:ascii="Times New Roman" w:eastAsia="Times New Roman" w:hAnsi="Times New Roman" w:cs="Times New Roman"/>
          <w:sz w:val="24"/>
          <w:szCs w:val="24"/>
          <w:lang w:eastAsia="pl-PL"/>
        </w:rPr>
        <w:t xml:space="preserve">odpisy, o których mowa w </w:t>
      </w:r>
      <w:r w:rsidR="00C22E91">
        <w:rPr>
          <w:rFonts w:ascii="Arial" w:eastAsia="Times New Roman" w:hAnsi="Arial" w:cs="Arial"/>
          <w:sz w:val="24"/>
          <w:szCs w:val="24"/>
          <w:lang w:eastAsia="pl-PL"/>
        </w:rPr>
        <w:t>§</w:t>
      </w:r>
      <w:r w:rsidR="00C22E91">
        <w:rPr>
          <w:rFonts w:ascii="Times New Roman" w:eastAsia="Times New Roman" w:hAnsi="Times New Roman" w:cs="Times New Roman"/>
          <w:sz w:val="24"/>
          <w:szCs w:val="24"/>
          <w:lang w:eastAsia="pl-PL"/>
        </w:rPr>
        <w:t>11 ust. 4 Regulaminu</w:t>
      </w:r>
      <w:r w:rsidR="00096BEA">
        <w:rPr>
          <w:rFonts w:ascii="Times New Roman" w:eastAsia="Times New Roman" w:hAnsi="Times New Roman" w:cs="Times New Roman"/>
          <w:sz w:val="24"/>
          <w:szCs w:val="24"/>
          <w:lang w:eastAsia="pl-PL"/>
        </w:rPr>
        <w:t>.</w:t>
      </w:r>
    </w:p>
    <w:p w14:paraId="0808E5C8" w14:textId="77777777" w:rsidR="00CC24BE" w:rsidRPr="00F03912" w:rsidRDefault="00CC24BE" w:rsidP="00F03912">
      <w:pPr>
        <w:numPr>
          <w:ilvl w:val="0"/>
          <w:numId w:val="8"/>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 przypadku wyłonienia nabywcy, protokół z przetargu sporządza się w minimum trzech jednobrzmiących egzemplarzach, z których minimum dwa przeznaczone są dla Uczelni, a jeden dla osoby (osób) wyłonionej w przetargu.</w:t>
      </w:r>
    </w:p>
    <w:p w14:paraId="5863EE5D" w14:textId="2B601588" w:rsidR="00CC24BE" w:rsidRPr="00F03912" w:rsidRDefault="00CC24BE" w:rsidP="00F03912">
      <w:pPr>
        <w:numPr>
          <w:ilvl w:val="0"/>
          <w:numId w:val="8"/>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Protokół z przeprowadzonego przetargu</w:t>
      </w:r>
      <w:r w:rsidR="00F206DA" w:rsidRPr="00F03912">
        <w:rPr>
          <w:rFonts w:ascii="Times New Roman" w:eastAsia="Times New Roman" w:hAnsi="Times New Roman" w:cs="Times New Roman"/>
          <w:sz w:val="24"/>
          <w:szCs w:val="24"/>
          <w:lang w:eastAsia="pl-PL"/>
        </w:rPr>
        <w:t xml:space="preserve"> pisemnego</w:t>
      </w:r>
      <w:r w:rsidRPr="00F03912">
        <w:rPr>
          <w:rFonts w:ascii="Times New Roman" w:eastAsia="Times New Roman" w:hAnsi="Times New Roman" w:cs="Times New Roman"/>
          <w:sz w:val="24"/>
          <w:szCs w:val="24"/>
          <w:lang w:eastAsia="pl-PL"/>
        </w:rPr>
        <w:t xml:space="preserve"> podpisują </w:t>
      </w:r>
      <w:r w:rsidR="00AD7622" w:rsidRPr="00F03912">
        <w:rPr>
          <w:rFonts w:ascii="Times New Roman" w:eastAsia="Times New Roman" w:hAnsi="Times New Roman" w:cs="Times New Roman"/>
          <w:sz w:val="24"/>
          <w:szCs w:val="24"/>
          <w:lang w:eastAsia="pl-PL"/>
        </w:rPr>
        <w:t xml:space="preserve">wszyscy </w:t>
      </w:r>
      <w:r w:rsidRPr="00F03912">
        <w:rPr>
          <w:rFonts w:ascii="Times New Roman" w:eastAsia="Times New Roman" w:hAnsi="Times New Roman" w:cs="Times New Roman"/>
          <w:sz w:val="24"/>
          <w:szCs w:val="24"/>
          <w:lang w:eastAsia="pl-PL"/>
        </w:rPr>
        <w:t>członkowie komisji przeprowadzającej przetarg</w:t>
      </w:r>
      <w:r w:rsidR="00F206DA" w:rsidRPr="00F03912">
        <w:rPr>
          <w:rFonts w:ascii="Times New Roman" w:eastAsia="Times New Roman" w:hAnsi="Times New Roman" w:cs="Times New Roman"/>
          <w:sz w:val="24"/>
          <w:szCs w:val="24"/>
          <w:lang w:eastAsia="pl-PL"/>
        </w:rPr>
        <w:t xml:space="preserve">, a w przypadku przetargu ustnego poza osobami wskazanymi powyżej dodatkowo podpisuje go </w:t>
      </w:r>
      <w:r w:rsidRPr="00F03912">
        <w:rPr>
          <w:rFonts w:ascii="Times New Roman" w:eastAsia="Times New Roman" w:hAnsi="Times New Roman" w:cs="Times New Roman"/>
          <w:sz w:val="24"/>
          <w:szCs w:val="24"/>
          <w:lang w:eastAsia="pl-PL"/>
        </w:rPr>
        <w:t xml:space="preserve">osoba (osoby) wyłoniona w przetargu, zgodnie z </w:t>
      </w:r>
      <w:r w:rsidRPr="00F03912">
        <w:rPr>
          <w:rFonts w:ascii="Times New Roman" w:eastAsia="Times New Roman" w:hAnsi="Times New Roman" w:cs="Times New Roman"/>
          <w:bCs/>
          <w:sz w:val="24"/>
          <w:szCs w:val="24"/>
          <w:lang w:eastAsia="pl-PL"/>
        </w:rPr>
        <w:t>§ 1</w:t>
      </w:r>
      <w:r w:rsidR="00AD7622" w:rsidRPr="00F03912">
        <w:rPr>
          <w:rFonts w:ascii="Times New Roman" w:eastAsia="Times New Roman" w:hAnsi="Times New Roman" w:cs="Times New Roman"/>
          <w:bCs/>
          <w:sz w:val="24"/>
          <w:szCs w:val="24"/>
          <w:lang w:eastAsia="pl-PL"/>
        </w:rPr>
        <w:t>6</w:t>
      </w:r>
      <w:r w:rsidRPr="00F03912">
        <w:rPr>
          <w:rFonts w:ascii="Times New Roman" w:eastAsia="Times New Roman" w:hAnsi="Times New Roman" w:cs="Times New Roman"/>
          <w:bCs/>
          <w:sz w:val="24"/>
          <w:szCs w:val="24"/>
          <w:lang w:eastAsia="pl-PL"/>
        </w:rPr>
        <w:t xml:space="preserve"> ust. </w:t>
      </w:r>
      <w:r w:rsidR="00AD7622" w:rsidRPr="00F03912">
        <w:rPr>
          <w:rFonts w:ascii="Times New Roman" w:eastAsia="Times New Roman" w:hAnsi="Times New Roman" w:cs="Times New Roman"/>
          <w:bCs/>
          <w:sz w:val="24"/>
          <w:szCs w:val="24"/>
          <w:lang w:eastAsia="pl-PL"/>
        </w:rPr>
        <w:t>7</w:t>
      </w:r>
      <w:r w:rsidRPr="00F03912">
        <w:rPr>
          <w:rFonts w:ascii="Times New Roman" w:eastAsia="Times New Roman" w:hAnsi="Times New Roman" w:cs="Times New Roman"/>
          <w:sz w:val="24"/>
          <w:szCs w:val="24"/>
          <w:lang w:eastAsia="pl-PL"/>
        </w:rPr>
        <w:t>.</w:t>
      </w:r>
    </w:p>
    <w:p w14:paraId="70325EA8" w14:textId="65B59789" w:rsidR="00AD7622" w:rsidRPr="00F03912" w:rsidRDefault="00CC24BE" w:rsidP="00F03912">
      <w:pPr>
        <w:numPr>
          <w:ilvl w:val="0"/>
          <w:numId w:val="8"/>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Jeżeli </w:t>
      </w:r>
      <w:r w:rsidR="00F24A1F" w:rsidRPr="00F03912">
        <w:rPr>
          <w:rFonts w:ascii="Times New Roman" w:eastAsia="Times New Roman" w:hAnsi="Times New Roman" w:cs="Times New Roman"/>
          <w:sz w:val="24"/>
          <w:szCs w:val="24"/>
          <w:lang w:eastAsia="pl-PL"/>
        </w:rPr>
        <w:t xml:space="preserve"> dokonano wyboru oferty najkorzystniejszej</w:t>
      </w:r>
      <w:r w:rsidRPr="00F03912">
        <w:rPr>
          <w:rFonts w:ascii="Times New Roman" w:eastAsia="Times New Roman" w:hAnsi="Times New Roman" w:cs="Times New Roman"/>
          <w:sz w:val="24"/>
          <w:szCs w:val="24"/>
          <w:lang w:eastAsia="pl-PL"/>
        </w:rPr>
        <w:t>, protokół z przeprowadzonego przetargu,</w:t>
      </w:r>
      <w:r w:rsidR="00F24A1F" w:rsidRPr="00F03912">
        <w:rPr>
          <w:rFonts w:ascii="Times New Roman" w:eastAsia="Times New Roman" w:hAnsi="Times New Roman" w:cs="Times New Roman"/>
          <w:sz w:val="24"/>
          <w:szCs w:val="24"/>
          <w:lang w:eastAsia="pl-PL"/>
        </w:rPr>
        <w:t xml:space="preserve"> wzór umowy nabycia nieruchomości oraz wyłoniona oferta,</w:t>
      </w:r>
      <w:r w:rsidRPr="00F03912">
        <w:rPr>
          <w:rFonts w:ascii="Times New Roman" w:eastAsia="Times New Roman" w:hAnsi="Times New Roman" w:cs="Times New Roman"/>
          <w:sz w:val="24"/>
          <w:szCs w:val="24"/>
          <w:lang w:eastAsia="pl-PL"/>
        </w:rPr>
        <w:t xml:space="preserve"> po uzyskaniu zgody właściwych organów, o której mowa w § 2 ust. 3 (lub innego określonego przepisami prawa organu, w przypadku gdy jest wymagana), </w:t>
      </w:r>
      <w:r w:rsidR="00F24A1F" w:rsidRPr="00F03912">
        <w:rPr>
          <w:rFonts w:ascii="Times New Roman" w:eastAsia="Times New Roman" w:hAnsi="Times New Roman" w:cs="Times New Roman"/>
          <w:sz w:val="24"/>
          <w:szCs w:val="24"/>
          <w:lang w:eastAsia="pl-PL"/>
        </w:rPr>
        <w:t xml:space="preserve">stanowią </w:t>
      </w:r>
      <w:r w:rsidRPr="00F03912">
        <w:rPr>
          <w:rFonts w:ascii="Times New Roman" w:eastAsia="Times New Roman" w:hAnsi="Times New Roman" w:cs="Times New Roman"/>
          <w:sz w:val="24"/>
          <w:szCs w:val="24"/>
          <w:lang w:eastAsia="pl-PL"/>
        </w:rPr>
        <w:t>podstawę zawarcia aktu notarialnego.</w:t>
      </w:r>
      <w:r w:rsidR="00C4344D" w:rsidRPr="00F03912">
        <w:rPr>
          <w:rFonts w:ascii="Times New Roman" w:eastAsia="Times New Roman" w:hAnsi="Times New Roman" w:cs="Times New Roman"/>
          <w:sz w:val="24"/>
          <w:szCs w:val="24"/>
          <w:lang w:eastAsia="pl-PL"/>
        </w:rPr>
        <w:t xml:space="preserve"> </w:t>
      </w:r>
    </w:p>
    <w:p w14:paraId="3020696C" w14:textId="77777777" w:rsidR="00CC24BE" w:rsidRPr="00F03912" w:rsidRDefault="00CC24BE" w:rsidP="0082469F">
      <w:pPr>
        <w:keepNext/>
        <w:autoSpaceDE w:val="0"/>
        <w:autoSpaceDN w:val="0"/>
        <w:adjustRightInd w:val="0"/>
        <w:spacing w:before="120" w:after="0" w:line="240" w:lineRule="auto"/>
        <w:ind w:left="284"/>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12.</w:t>
      </w:r>
    </w:p>
    <w:p w14:paraId="66792BE6" w14:textId="3F4C1ED4" w:rsidR="00CC24BE" w:rsidRPr="00F03912"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pacing w:val="-2"/>
          <w:sz w:val="24"/>
          <w:szCs w:val="24"/>
          <w:lang w:eastAsia="pl-PL"/>
        </w:rPr>
      </w:pPr>
      <w:r w:rsidRPr="00F03912">
        <w:rPr>
          <w:rFonts w:ascii="Times New Roman" w:eastAsia="Times New Roman" w:hAnsi="Times New Roman" w:cs="Times New Roman"/>
          <w:spacing w:val="-2"/>
          <w:sz w:val="24"/>
          <w:szCs w:val="24"/>
          <w:lang w:eastAsia="pl-PL"/>
        </w:rPr>
        <w:t>Wpłata należności</w:t>
      </w:r>
      <w:r w:rsidR="008539FD">
        <w:rPr>
          <w:rFonts w:ascii="Times New Roman" w:eastAsia="Times New Roman" w:hAnsi="Times New Roman" w:cs="Times New Roman"/>
          <w:spacing w:val="-2"/>
          <w:sz w:val="24"/>
          <w:szCs w:val="24"/>
          <w:lang w:eastAsia="pl-PL"/>
        </w:rPr>
        <w:t xml:space="preserve">, zgodnie z </w:t>
      </w:r>
      <w:r w:rsidR="00B137D1">
        <w:rPr>
          <w:rFonts w:ascii="Times New Roman" w:eastAsia="Times New Roman" w:hAnsi="Times New Roman" w:cs="Times New Roman"/>
          <w:spacing w:val="-2"/>
          <w:sz w:val="24"/>
          <w:szCs w:val="24"/>
          <w:lang w:eastAsia="pl-PL"/>
        </w:rPr>
        <w:t xml:space="preserve"> </w:t>
      </w:r>
      <w:bookmarkStart w:id="5" w:name="_Hlk3813406"/>
      <w:r w:rsidR="008539FD" w:rsidRPr="008539FD">
        <w:rPr>
          <w:rFonts w:ascii="Times New Roman" w:eastAsia="Times New Roman" w:hAnsi="Times New Roman" w:cs="Times New Roman"/>
          <w:bCs/>
          <w:sz w:val="24"/>
          <w:szCs w:val="24"/>
          <w:lang w:eastAsia="pl-PL"/>
        </w:rPr>
        <w:t>§ 8 pkt. 6</w:t>
      </w:r>
      <w:r w:rsidR="008539FD">
        <w:rPr>
          <w:rFonts w:ascii="Times New Roman" w:eastAsia="Times New Roman" w:hAnsi="Times New Roman" w:cs="Times New Roman"/>
          <w:b/>
          <w:bCs/>
          <w:sz w:val="24"/>
          <w:szCs w:val="24"/>
          <w:lang w:eastAsia="pl-PL"/>
        </w:rPr>
        <w:t xml:space="preserve"> </w:t>
      </w:r>
      <w:bookmarkEnd w:id="5"/>
      <w:r w:rsidR="00B137D1">
        <w:rPr>
          <w:rFonts w:ascii="Times New Roman" w:eastAsia="Times New Roman" w:hAnsi="Times New Roman" w:cs="Times New Roman"/>
          <w:spacing w:val="-2"/>
          <w:sz w:val="24"/>
          <w:szCs w:val="24"/>
          <w:lang w:eastAsia="pl-PL"/>
        </w:rPr>
        <w:t>pomniej</w:t>
      </w:r>
      <w:r w:rsidR="008539FD">
        <w:rPr>
          <w:rFonts w:ascii="Times New Roman" w:eastAsia="Times New Roman" w:hAnsi="Times New Roman" w:cs="Times New Roman"/>
          <w:spacing w:val="-2"/>
          <w:sz w:val="24"/>
          <w:szCs w:val="24"/>
          <w:lang w:eastAsia="pl-PL"/>
        </w:rPr>
        <w:t>szonej o wadium,</w:t>
      </w:r>
      <w:r w:rsidRPr="00F03912">
        <w:rPr>
          <w:rFonts w:ascii="Times New Roman" w:eastAsia="Times New Roman" w:hAnsi="Times New Roman" w:cs="Times New Roman"/>
          <w:spacing w:val="-2"/>
          <w:sz w:val="24"/>
          <w:szCs w:val="24"/>
          <w:lang w:eastAsia="pl-PL"/>
        </w:rPr>
        <w:t xml:space="preserve"> musi nastąpić</w:t>
      </w:r>
      <w:r w:rsidR="00E851DD">
        <w:rPr>
          <w:rFonts w:ascii="Times New Roman" w:eastAsia="Times New Roman" w:hAnsi="Times New Roman" w:cs="Times New Roman"/>
          <w:spacing w:val="-2"/>
          <w:sz w:val="24"/>
          <w:szCs w:val="24"/>
          <w:lang w:eastAsia="pl-PL"/>
        </w:rPr>
        <w:t xml:space="preserve"> w formie</w:t>
      </w:r>
      <w:r w:rsidR="00E851DD">
        <w:rPr>
          <w:rFonts w:ascii="Times New Roman" w:eastAsia="Times New Roman" w:hAnsi="Times New Roman" w:cs="Times New Roman"/>
          <w:sz w:val="24"/>
          <w:szCs w:val="24"/>
          <w:lang w:eastAsia="pl-PL"/>
        </w:rPr>
        <w:t xml:space="preserve"> pieniężnej </w:t>
      </w:r>
      <w:r w:rsidR="00E851DD" w:rsidRPr="00F03912">
        <w:rPr>
          <w:rFonts w:ascii="Times New Roman" w:eastAsia="Times New Roman" w:hAnsi="Times New Roman" w:cs="Times New Roman"/>
          <w:sz w:val="24"/>
          <w:szCs w:val="24"/>
          <w:lang w:eastAsia="pl-PL"/>
        </w:rPr>
        <w:t xml:space="preserve">na rachunek bankowy Uczelni: </w:t>
      </w:r>
      <w:r w:rsidR="00E851DD" w:rsidRPr="00F03912">
        <w:rPr>
          <w:rFonts w:ascii="Times New Roman" w:hAnsi="Times New Roman" w:cs="Times New Roman"/>
          <w:sz w:val="24"/>
          <w:szCs w:val="24"/>
        </w:rPr>
        <w:t>PEKAO S.A. nr rachunku: 16 1240 1864 1111 0000 2205 5615</w:t>
      </w:r>
      <w:r w:rsidRPr="00F03912">
        <w:rPr>
          <w:rFonts w:ascii="Times New Roman" w:eastAsia="Times New Roman" w:hAnsi="Times New Roman" w:cs="Times New Roman"/>
          <w:spacing w:val="-2"/>
          <w:sz w:val="24"/>
          <w:szCs w:val="24"/>
          <w:lang w:eastAsia="pl-PL"/>
        </w:rPr>
        <w:t xml:space="preserve"> przed podpisaniem umowy przeniesienia własności w formie aktu notarialnego. Należność powinna być uznana na rachunku Uczelni najpóźniej na dwa dni przed podpisaniem aktu notarialnego.</w:t>
      </w:r>
    </w:p>
    <w:p w14:paraId="51960453" w14:textId="028353D7" w:rsidR="00CC24BE" w:rsidRPr="00F03912"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Niedopuszczalna jest zapłata ceny nabycia poprzez kompensatę z wierzytelnościami przysługującymi </w:t>
      </w:r>
      <w:r w:rsidR="00AD7622" w:rsidRPr="00F03912">
        <w:rPr>
          <w:rFonts w:ascii="Times New Roman" w:eastAsia="Times New Roman" w:hAnsi="Times New Roman" w:cs="Times New Roman"/>
          <w:sz w:val="24"/>
          <w:szCs w:val="24"/>
          <w:lang w:eastAsia="pl-PL"/>
        </w:rPr>
        <w:t>n</w:t>
      </w:r>
      <w:r w:rsidRPr="00F03912">
        <w:rPr>
          <w:rFonts w:ascii="Times New Roman" w:eastAsia="Times New Roman" w:hAnsi="Times New Roman" w:cs="Times New Roman"/>
          <w:sz w:val="24"/>
          <w:szCs w:val="24"/>
          <w:lang w:eastAsia="pl-PL"/>
        </w:rPr>
        <w:t xml:space="preserve">abywcy wobec Uczelni. </w:t>
      </w:r>
    </w:p>
    <w:p w14:paraId="0330C1F7" w14:textId="77777777" w:rsidR="00CC24BE" w:rsidRPr="00F03912"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Uczelnia zastrzega sobie prawo do ustalenia innych terminów wpłaty całości lub części należności. W takim przypadku informacja o terminie wpłaty zostanie zawarta w ogłoszeniu o przetargu.</w:t>
      </w:r>
    </w:p>
    <w:p w14:paraId="008DE418" w14:textId="03341642" w:rsidR="00CC24BE" w:rsidRPr="00BD0626"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O miejscu i terminie zawarcia </w:t>
      </w:r>
      <w:r w:rsidR="00F36AFE">
        <w:rPr>
          <w:rFonts w:ascii="Times New Roman" w:eastAsia="Times New Roman" w:hAnsi="Times New Roman" w:cs="Times New Roman"/>
          <w:sz w:val="24"/>
          <w:szCs w:val="24"/>
          <w:lang w:eastAsia="pl-PL"/>
        </w:rPr>
        <w:t xml:space="preserve">warunkowej </w:t>
      </w:r>
      <w:r w:rsidRPr="00F03912">
        <w:rPr>
          <w:rFonts w:ascii="Times New Roman" w:eastAsia="Times New Roman" w:hAnsi="Times New Roman" w:cs="Times New Roman"/>
          <w:sz w:val="24"/>
          <w:szCs w:val="24"/>
          <w:lang w:eastAsia="pl-PL"/>
        </w:rPr>
        <w:t xml:space="preserve">umowy </w:t>
      </w:r>
      <w:r w:rsidR="00F36AFE">
        <w:rPr>
          <w:rFonts w:ascii="Times New Roman" w:eastAsia="Times New Roman" w:hAnsi="Times New Roman" w:cs="Times New Roman"/>
          <w:sz w:val="24"/>
          <w:szCs w:val="24"/>
          <w:lang w:eastAsia="pl-PL"/>
        </w:rPr>
        <w:t>sprzedaży</w:t>
      </w:r>
      <w:r w:rsidRPr="00F03912">
        <w:rPr>
          <w:rFonts w:ascii="Times New Roman" w:eastAsia="Times New Roman" w:hAnsi="Times New Roman" w:cs="Times New Roman"/>
          <w:sz w:val="24"/>
          <w:szCs w:val="24"/>
          <w:lang w:eastAsia="pl-PL"/>
        </w:rPr>
        <w:t xml:space="preserve"> Uczelnia zawiadomi pisemnie osobę ustaloną jako nabywcę nieruchomości najpóźniej w terminie 14 dni kalendarzowych, licząc od </w:t>
      </w:r>
      <w:r w:rsidRPr="00BD0626">
        <w:rPr>
          <w:rFonts w:ascii="Times New Roman" w:eastAsia="Times New Roman" w:hAnsi="Times New Roman" w:cs="Times New Roman"/>
          <w:sz w:val="24"/>
          <w:szCs w:val="24"/>
          <w:lang w:eastAsia="pl-PL"/>
        </w:rPr>
        <w:t>dnia otrzymania zgody organów właściwych, o której mowa w § 2 ust.3.</w:t>
      </w:r>
    </w:p>
    <w:p w14:paraId="146C23D1" w14:textId="5D8E5C44" w:rsidR="00F36AFE" w:rsidRPr="00BD0626" w:rsidRDefault="00F36AF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D0626">
        <w:rPr>
          <w:rFonts w:ascii="Times New Roman" w:eastAsia="Times New Roman" w:hAnsi="Times New Roman" w:cs="Times New Roman"/>
          <w:sz w:val="24"/>
          <w:szCs w:val="24"/>
          <w:lang w:eastAsia="pl-PL"/>
        </w:rPr>
        <w:t xml:space="preserve">O miejscu i terminie zawarcia umowy przeniesienia własności Uczelnia zawiadomi pisemnie osobę ustaloną jako nabywcę nieruchomości najpóźniej w terminie 14 dni kalendarzowych, licząc od dnia </w:t>
      </w:r>
      <w:r w:rsidR="004045FF" w:rsidRPr="00BD0626">
        <w:rPr>
          <w:rFonts w:ascii="Times New Roman" w:eastAsia="Times New Roman" w:hAnsi="Times New Roman" w:cs="Times New Roman"/>
          <w:sz w:val="24"/>
          <w:szCs w:val="24"/>
          <w:lang w:eastAsia="pl-PL"/>
        </w:rPr>
        <w:t xml:space="preserve">zawiadomienia Uczelni przez Notariusza o niewykonaniu przez właściwy organ, o którym mowa w §2 ust. 4 prawa pierwokupu, o którym mowa w ustawie </w:t>
      </w:r>
      <w:r w:rsidR="004045FF" w:rsidRPr="00BD0626">
        <w:rPr>
          <w:rFonts w:ascii="Times New Roman" w:eastAsia="Times New Roman" w:hAnsi="Times New Roman" w:cs="Times New Roman"/>
          <w:bCs/>
          <w:sz w:val="24"/>
          <w:szCs w:val="24"/>
          <w:lang w:eastAsia="pl-PL"/>
        </w:rPr>
        <w:t xml:space="preserve">z dnia 20 lipca 2017 r. </w:t>
      </w:r>
      <w:r w:rsidR="00F927A5">
        <w:rPr>
          <w:rFonts w:ascii="Times New Roman" w:eastAsia="Times New Roman" w:hAnsi="Times New Roman" w:cs="Times New Roman"/>
          <w:bCs/>
          <w:sz w:val="24"/>
          <w:szCs w:val="24"/>
          <w:lang w:eastAsia="pl-PL"/>
        </w:rPr>
        <w:br/>
      </w:r>
      <w:r w:rsidR="004045FF" w:rsidRPr="00BD0626">
        <w:rPr>
          <w:rFonts w:ascii="Times New Roman" w:eastAsia="Times New Roman" w:hAnsi="Times New Roman" w:cs="Times New Roman"/>
          <w:bCs/>
          <w:sz w:val="24"/>
          <w:szCs w:val="24"/>
          <w:lang w:eastAsia="pl-PL"/>
        </w:rPr>
        <w:t>o Krajowym Zasobie Nieruchomości</w:t>
      </w:r>
      <w:r w:rsidR="00E95ED4">
        <w:rPr>
          <w:rFonts w:ascii="Times New Roman" w:eastAsia="Times New Roman" w:hAnsi="Times New Roman" w:cs="Times New Roman"/>
          <w:bCs/>
          <w:sz w:val="24"/>
          <w:szCs w:val="24"/>
          <w:lang w:eastAsia="pl-PL"/>
        </w:rPr>
        <w:t xml:space="preserve"> </w:t>
      </w:r>
      <w:r w:rsidR="003E6341">
        <w:rPr>
          <w:rFonts w:ascii="Times New Roman" w:eastAsia="Times New Roman" w:hAnsi="Times New Roman" w:cs="Times New Roman"/>
          <w:bCs/>
          <w:sz w:val="24"/>
          <w:szCs w:val="24"/>
          <w:lang w:eastAsia="pl-PL"/>
        </w:rPr>
        <w:t>(</w:t>
      </w:r>
      <w:r w:rsidR="004045FF" w:rsidRPr="00BD0626">
        <w:rPr>
          <w:rFonts w:ascii="Times New Roman" w:eastAsia="Times New Roman" w:hAnsi="Times New Roman" w:cs="Times New Roman"/>
          <w:bCs/>
          <w:sz w:val="24"/>
          <w:szCs w:val="24"/>
          <w:lang w:eastAsia="pl-PL"/>
        </w:rPr>
        <w:t xml:space="preserve">Dz. U. z </w:t>
      </w:r>
      <w:r w:rsidR="004045FF" w:rsidRPr="002D7C29">
        <w:rPr>
          <w:rFonts w:ascii="Times New Roman" w:eastAsia="Times New Roman" w:hAnsi="Times New Roman" w:cs="Times New Roman"/>
          <w:bCs/>
          <w:sz w:val="24"/>
          <w:szCs w:val="24"/>
          <w:lang w:eastAsia="pl-PL"/>
        </w:rPr>
        <w:t>20</w:t>
      </w:r>
      <w:r w:rsidR="00E95ED4">
        <w:rPr>
          <w:rFonts w:ascii="Times New Roman" w:eastAsia="Times New Roman" w:hAnsi="Times New Roman" w:cs="Times New Roman"/>
          <w:bCs/>
          <w:sz w:val="24"/>
          <w:szCs w:val="24"/>
          <w:lang w:eastAsia="pl-PL"/>
        </w:rPr>
        <w:t>20</w:t>
      </w:r>
      <w:r w:rsidR="004045FF" w:rsidRPr="002D7C29">
        <w:rPr>
          <w:rFonts w:ascii="Times New Roman" w:eastAsia="Times New Roman" w:hAnsi="Times New Roman" w:cs="Times New Roman"/>
          <w:bCs/>
          <w:sz w:val="24"/>
          <w:szCs w:val="24"/>
          <w:lang w:eastAsia="pl-PL"/>
        </w:rPr>
        <w:t xml:space="preserve"> </w:t>
      </w:r>
      <w:r w:rsidR="00DB4841">
        <w:rPr>
          <w:rFonts w:ascii="Times New Roman" w:eastAsia="Times New Roman" w:hAnsi="Times New Roman" w:cs="Times New Roman"/>
          <w:bCs/>
          <w:sz w:val="24"/>
          <w:szCs w:val="24"/>
          <w:lang w:eastAsia="pl-PL"/>
        </w:rPr>
        <w:t xml:space="preserve">r. </w:t>
      </w:r>
      <w:r w:rsidR="004045FF" w:rsidRPr="002D7C29">
        <w:rPr>
          <w:rFonts w:ascii="Times New Roman" w:eastAsia="Times New Roman" w:hAnsi="Times New Roman" w:cs="Times New Roman"/>
          <w:bCs/>
          <w:sz w:val="24"/>
          <w:szCs w:val="24"/>
          <w:lang w:eastAsia="pl-PL"/>
        </w:rPr>
        <w:t xml:space="preserve">poz. </w:t>
      </w:r>
      <w:r w:rsidR="00E95ED4">
        <w:rPr>
          <w:rFonts w:ascii="Times New Roman" w:eastAsia="Times New Roman" w:hAnsi="Times New Roman" w:cs="Times New Roman"/>
          <w:bCs/>
          <w:sz w:val="24"/>
          <w:szCs w:val="24"/>
          <w:lang w:eastAsia="pl-PL"/>
        </w:rPr>
        <w:t>1100</w:t>
      </w:r>
      <w:r w:rsidR="00DB4841">
        <w:rPr>
          <w:rFonts w:ascii="Times New Roman" w:eastAsia="Times New Roman" w:hAnsi="Times New Roman" w:cs="Times New Roman"/>
          <w:bCs/>
          <w:sz w:val="24"/>
          <w:szCs w:val="24"/>
          <w:lang w:eastAsia="pl-PL"/>
        </w:rPr>
        <w:t>,</w:t>
      </w:r>
      <w:r w:rsidR="003E6341">
        <w:rPr>
          <w:rFonts w:ascii="Times New Roman" w:eastAsia="Times New Roman" w:hAnsi="Times New Roman" w:cs="Times New Roman"/>
          <w:bCs/>
          <w:sz w:val="24"/>
          <w:szCs w:val="24"/>
          <w:lang w:eastAsia="pl-PL"/>
        </w:rPr>
        <w:t xml:space="preserve"> z późn. zm.</w:t>
      </w:r>
      <w:r w:rsidR="004045FF" w:rsidRPr="002D7C29">
        <w:rPr>
          <w:rFonts w:ascii="Times New Roman" w:eastAsia="Times New Roman" w:hAnsi="Times New Roman" w:cs="Times New Roman"/>
          <w:bCs/>
          <w:sz w:val="24"/>
          <w:szCs w:val="24"/>
          <w:lang w:eastAsia="pl-PL"/>
        </w:rPr>
        <w:t>).</w:t>
      </w:r>
      <w:r w:rsidR="007B179D" w:rsidRPr="002D7C29">
        <w:rPr>
          <w:rFonts w:ascii="Times New Roman" w:eastAsia="Times New Roman" w:hAnsi="Times New Roman" w:cs="Times New Roman"/>
          <w:bCs/>
          <w:sz w:val="24"/>
          <w:szCs w:val="24"/>
          <w:lang w:eastAsia="pl-PL"/>
        </w:rPr>
        <w:t xml:space="preserve"> W razie wykonania przez </w:t>
      </w:r>
      <w:r w:rsidR="007B179D" w:rsidRPr="002D7C29">
        <w:rPr>
          <w:rFonts w:ascii="Times New Roman" w:eastAsia="Times New Roman" w:hAnsi="Times New Roman" w:cs="Times New Roman"/>
          <w:sz w:val="24"/>
          <w:szCs w:val="24"/>
          <w:lang w:eastAsia="pl-PL"/>
        </w:rPr>
        <w:t xml:space="preserve">właściwy organ, o którym mowa w §2 ust. 4 prawa pierwokupu, o którym mowa w ustawie </w:t>
      </w:r>
      <w:r w:rsidR="007B179D" w:rsidRPr="002D7C29">
        <w:rPr>
          <w:rFonts w:ascii="Times New Roman" w:eastAsia="Times New Roman" w:hAnsi="Times New Roman" w:cs="Times New Roman"/>
          <w:bCs/>
          <w:sz w:val="24"/>
          <w:szCs w:val="24"/>
          <w:lang w:eastAsia="pl-PL"/>
        </w:rPr>
        <w:t>z dnia 20 lipca 2017 r. o Krajowym Zasobie Nieruchomości (Dz. U. z 20</w:t>
      </w:r>
      <w:r w:rsidR="00E95ED4">
        <w:rPr>
          <w:rFonts w:ascii="Times New Roman" w:eastAsia="Times New Roman" w:hAnsi="Times New Roman" w:cs="Times New Roman"/>
          <w:bCs/>
          <w:sz w:val="24"/>
          <w:szCs w:val="24"/>
          <w:lang w:eastAsia="pl-PL"/>
        </w:rPr>
        <w:t>20</w:t>
      </w:r>
      <w:r w:rsidR="001C275D">
        <w:rPr>
          <w:rFonts w:ascii="Times New Roman" w:eastAsia="Times New Roman" w:hAnsi="Times New Roman" w:cs="Times New Roman"/>
          <w:bCs/>
          <w:sz w:val="24"/>
          <w:szCs w:val="24"/>
          <w:lang w:eastAsia="pl-PL"/>
        </w:rPr>
        <w:t xml:space="preserve"> </w:t>
      </w:r>
      <w:r w:rsidR="00DB4841">
        <w:rPr>
          <w:rFonts w:ascii="Times New Roman" w:eastAsia="Times New Roman" w:hAnsi="Times New Roman" w:cs="Times New Roman"/>
          <w:bCs/>
          <w:sz w:val="24"/>
          <w:szCs w:val="24"/>
          <w:lang w:eastAsia="pl-PL"/>
        </w:rPr>
        <w:t xml:space="preserve">r. </w:t>
      </w:r>
      <w:r w:rsidR="007B179D" w:rsidRPr="002D7C29">
        <w:rPr>
          <w:rFonts w:ascii="Times New Roman" w:eastAsia="Times New Roman" w:hAnsi="Times New Roman" w:cs="Times New Roman"/>
          <w:bCs/>
          <w:sz w:val="24"/>
          <w:szCs w:val="24"/>
          <w:lang w:eastAsia="pl-PL"/>
        </w:rPr>
        <w:t xml:space="preserve">poz. </w:t>
      </w:r>
      <w:r w:rsidR="00E95ED4">
        <w:rPr>
          <w:rFonts w:ascii="Times New Roman" w:eastAsia="Times New Roman" w:hAnsi="Times New Roman" w:cs="Times New Roman"/>
          <w:bCs/>
          <w:sz w:val="24"/>
          <w:szCs w:val="24"/>
          <w:lang w:eastAsia="pl-PL"/>
        </w:rPr>
        <w:t>1100</w:t>
      </w:r>
      <w:r w:rsidR="00DB4841">
        <w:rPr>
          <w:rFonts w:ascii="Times New Roman" w:eastAsia="Times New Roman" w:hAnsi="Times New Roman" w:cs="Times New Roman"/>
          <w:bCs/>
          <w:sz w:val="24"/>
          <w:szCs w:val="24"/>
          <w:lang w:eastAsia="pl-PL"/>
        </w:rPr>
        <w:t>,</w:t>
      </w:r>
      <w:r w:rsidR="003E6341">
        <w:rPr>
          <w:rFonts w:ascii="Times New Roman" w:eastAsia="Times New Roman" w:hAnsi="Times New Roman" w:cs="Times New Roman"/>
          <w:bCs/>
          <w:sz w:val="24"/>
          <w:szCs w:val="24"/>
          <w:lang w:eastAsia="pl-PL"/>
        </w:rPr>
        <w:t xml:space="preserve"> z późn. zm.</w:t>
      </w:r>
      <w:r w:rsidR="007B179D" w:rsidRPr="002D7C29">
        <w:rPr>
          <w:rFonts w:ascii="Times New Roman" w:eastAsia="Times New Roman" w:hAnsi="Times New Roman" w:cs="Times New Roman"/>
          <w:bCs/>
          <w:sz w:val="24"/>
          <w:szCs w:val="24"/>
          <w:lang w:eastAsia="pl-PL"/>
        </w:rPr>
        <w:t>) Uczelnia</w:t>
      </w:r>
      <w:r w:rsidR="007B179D" w:rsidRPr="00BD0626">
        <w:rPr>
          <w:rFonts w:ascii="Times New Roman" w:eastAsia="Times New Roman" w:hAnsi="Times New Roman" w:cs="Times New Roman"/>
          <w:bCs/>
          <w:sz w:val="24"/>
          <w:szCs w:val="24"/>
          <w:lang w:eastAsia="pl-PL"/>
        </w:rPr>
        <w:t xml:space="preserve"> poinformuje o tym fakcie osobę ustaloną jako nabywcę </w:t>
      </w:r>
      <w:r w:rsidR="007B179D" w:rsidRPr="00BD0626">
        <w:rPr>
          <w:rFonts w:ascii="Times New Roman" w:eastAsia="Times New Roman" w:hAnsi="Times New Roman" w:cs="Times New Roman"/>
          <w:sz w:val="24"/>
          <w:szCs w:val="24"/>
          <w:lang w:eastAsia="pl-PL"/>
        </w:rPr>
        <w:t>w terminie 14 dni kalendarzowych, licząc od dnia zawiadomienia Uczelni przez Notariusza o wykonaniu prawa pierwokupu</w:t>
      </w:r>
      <w:r w:rsidR="007B179D" w:rsidRPr="00BD0626">
        <w:rPr>
          <w:rFonts w:ascii="Times New Roman" w:eastAsia="Times New Roman" w:hAnsi="Times New Roman" w:cs="Times New Roman"/>
          <w:bCs/>
          <w:sz w:val="24"/>
          <w:szCs w:val="24"/>
          <w:lang w:eastAsia="pl-PL"/>
        </w:rPr>
        <w:t>.</w:t>
      </w:r>
    </w:p>
    <w:p w14:paraId="5E742B82" w14:textId="2DAAAF0A" w:rsidR="00CC24BE" w:rsidRPr="00F03912"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Jeżeli osoba ustalona jako nabywca nieruchomości nie stawi się w miejscu i terminie podanym </w:t>
      </w:r>
      <w:r w:rsidRPr="00F03912">
        <w:rPr>
          <w:rFonts w:ascii="Times New Roman" w:eastAsia="Times New Roman" w:hAnsi="Times New Roman" w:cs="Times New Roman"/>
          <w:spacing w:val="-6"/>
          <w:sz w:val="24"/>
          <w:szCs w:val="24"/>
          <w:lang w:eastAsia="pl-PL"/>
        </w:rPr>
        <w:t>w </w:t>
      </w:r>
      <w:r w:rsidR="0066742B" w:rsidRPr="00F03912">
        <w:rPr>
          <w:rFonts w:ascii="Times New Roman" w:eastAsia="Times New Roman" w:hAnsi="Times New Roman" w:cs="Times New Roman"/>
          <w:spacing w:val="-6"/>
          <w:sz w:val="24"/>
          <w:szCs w:val="24"/>
          <w:lang w:eastAsia="pl-PL"/>
        </w:rPr>
        <w:t>zawiadomieni</w:t>
      </w:r>
      <w:r w:rsidR="0066742B">
        <w:rPr>
          <w:rFonts w:ascii="Times New Roman" w:eastAsia="Times New Roman" w:hAnsi="Times New Roman" w:cs="Times New Roman"/>
          <w:spacing w:val="-6"/>
          <w:sz w:val="24"/>
          <w:szCs w:val="24"/>
          <w:lang w:eastAsia="pl-PL"/>
        </w:rPr>
        <w:t>ach</w:t>
      </w:r>
      <w:r w:rsidRPr="00F03912">
        <w:rPr>
          <w:rFonts w:ascii="Times New Roman" w:eastAsia="Times New Roman" w:hAnsi="Times New Roman" w:cs="Times New Roman"/>
          <w:spacing w:val="-6"/>
          <w:sz w:val="24"/>
          <w:szCs w:val="24"/>
          <w:lang w:eastAsia="pl-PL"/>
        </w:rPr>
        <w:t>, o który</w:t>
      </w:r>
      <w:r w:rsidR="0066742B">
        <w:rPr>
          <w:rFonts w:ascii="Times New Roman" w:eastAsia="Times New Roman" w:hAnsi="Times New Roman" w:cs="Times New Roman"/>
          <w:spacing w:val="-6"/>
          <w:sz w:val="24"/>
          <w:szCs w:val="24"/>
          <w:lang w:eastAsia="pl-PL"/>
        </w:rPr>
        <w:t>ch</w:t>
      </w:r>
      <w:r w:rsidRPr="00F03912">
        <w:rPr>
          <w:rFonts w:ascii="Times New Roman" w:eastAsia="Times New Roman" w:hAnsi="Times New Roman" w:cs="Times New Roman"/>
          <w:spacing w:val="-6"/>
          <w:sz w:val="24"/>
          <w:szCs w:val="24"/>
          <w:lang w:eastAsia="pl-PL"/>
        </w:rPr>
        <w:t xml:space="preserve"> mowa w ust. 4</w:t>
      </w:r>
      <w:r w:rsidR="0066742B">
        <w:rPr>
          <w:rFonts w:ascii="Times New Roman" w:eastAsia="Times New Roman" w:hAnsi="Times New Roman" w:cs="Times New Roman"/>
          <w:spacing w:val="-6"/>
          <w:sz w:val="24"/>
          <w:szCs w:val="24"/>
          <w:lang w:eastAsia="pl-PL"/>
        </w:rPr>
        <w:t xml:space="preserve"> i ust. 5</w:t>
      </w:r>
      <w:r w:rsidRPr="00F03912">
        <w:rPr>
          <w:rFonts w:ascii="Times New Roman" w:eastAsia="Times New Roman" w:hAnsi="Times New Roman" w:cs="Times New Roman"/>
          <w:spacing w:val="-6"/>
          <w:sz w:val="24"/>
          <w:szCs w:val="24"/>
          <w:lang w:eastAsia="pl-PL"/>
        </w:rPr>
        <w:t>, Uczelnia może odstąpić od zawarcia umowy, a wpłacone</w:t>
      </w:r>
      <w:r w:rsidRPr="00F03912">
        <w:rPr>
          <w:rFonts w:ascii="Times New Roman" w:eastAsia="Times New Roman" w:hAnsi="Times New Roman" w:cs="Times New Roman"/>
          <w:spacing w:val="-4"/>
          <w:sz w:val="24"/>
          <w:szCs w:val="24"/>
          <w:lang w:eastAsia="pl-PL"/>
        </w:rPr>
        <w:t xml:space="preserve"> wadium nie podlega zwrotowi. W zawiadomieniu zamieszcza się informację o tym uprawnieniu.</w:t>
      </w:r>
    </w:p>
    <w:p w14:paraId="29B6134E" w14:textId="54CC0913" w:rsidR="00CC24BE" w:rsidRPr="00F03912" w:rsidRDefault="00CC24BE" w:rsidP="00F03912">
      <w:pPr>
        <w:numPr>
          <w:ilvl w:val="0"/>
          <w:numId w:val="6"/>
        </w:numPr>
        <w:tabs>
          <w:tab w:val="clear" w:pos="36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pacing w:val="-4"/>
          <w:sz w:val="24"/>
          <w:szCs w:val="24"/>
          <w:lang w:eastAsia="pl-PL"/>
        </w:rPr>
        <w:t>Wszelkie koszty i opłaty związane z nabyciem własności nieruchomości, w szczególności koszty notarialne, koszty ewentualnego okazania granic przez geodetę, opłaty sądowe ponosi nabywca nieruchomości</w:t>
      </w:r>
      <w:r w:rsidRPr="00F03912">
        <w:rPr>
          <w:rFonts w:ascii="Times New Roman" w:eastAsia="Times New Roman" w:hAnsi="Times New Roman" w:cs="Times New Roman"/>
          <w:sz w:val="24"/>
          <w:szCs w:val="24"/>
          <w:lang w:eastAsia="pl-PL"/>
        </w:rPr>
        <w:t>.</w:t>
      </w:r>
    </w:p>
    <w:p w14:paraId="490F7273" w14:textId="57F500F6" w:rsidR="00E00BA6" w:rsidRDefault="00E00BA6" w:rsidP="00F0391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D32B089" w14:textId="4CAB696F" w:rsidR="00096BEA" w:rsidRDefault="00096BEA" w:rsidP="00F0391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6F8B64A" w14:textId="6E763575" w:rsidR="00096BEA" w:rsidRDefault="00096BEA" w:rsidP="00F0391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7EDBE04" w14:textId="77777777" w:rsidR="00096BEA" w:rsidRPr="00F03912" w:rsidRDefault="00096BEA" w:rsidP="00F0391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0A67AD1" w14:textId="77777777" w:rsidR="00E00BA6" w:rsidRPr="00F03912" w:rsidRDefault="009D71A6" w:rsidP="00F03912">
      <w:pPr>
        <w:pStyle w:val="Skrconyadreszwrotny"/>
        <w:jc w:val="center"/>
        <w:rPr>
          <w:b/>
          <w:szCs w:val="24"/>
        </w:rPr>
      </w:pPr>
      <w:r w:rsidRPr="00F03912">
        <w:rPr>
          <w:b/>
          <w:szCs w:val="24"/>
        </w:rPr>
        <w:lastRenderedPageBreak/>
        <w:t>Rozdział III</w:t>
      </w:r>
    </w:p>
    <w:p w14:paraId="3DC2AA59" w14:textId="77777777" w:rsidR="00E00BA6" w:rsidRPr="00F03912" w:rsidRDefault="00E00BA6" w:rsidP="00F03912">
      <w:pPr>
        <w:jc w:val="center"/>
        <w:rPr>
          <w:rFonts w:ascii="Times New Roman" w:hAnsi="Times New Roman" w:cs="Times New Roman"/>
          <w:b/>
          <w:sz w:val="24"/>
          <w:szCs w:val="24"/>
        </w:rPr>
      </w:pPr>
      <w:r w:rsidRPr="00F03912">
        <w:rPr>
          <w:rFonts w:ascii="Times New Roman" w:hAnsi="Times New Roman" w:cs="Times New Roman"/>
          <w:b/>
          <w:sz w:val="24"/>
          <w:szCs w:val="24"/>
        </w:rPr>
        <w:t>Warunek zawarcia umowy sprzedaży</w:t>
      </w:r>
    </w:p>
    <w:p w14:paraId="614CDC73" w14:textId="7BBB6C82" w:rsidR="00E00BA6" w:rsidRPr="00F03912" w:rsidRDefault="009D71A6" w:rsidP="00F03912">
      <w:pPr>
        <w:keepNext/>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13.</w:t>
      </w:r>
    </w:p>
    <w:p w14:paraId="5CB20D01" w14:textId="0809CED7" w:rsidR="00E00BA6" w:rsidRPr="00F03912" w:rsidRDefault="00E00BA6" w:rsidP="00F03912">
      <w:pPr>
        <w:pStyle w:val="Akapitzlist"/>
        <w:numPr>
          <w:ilvl w:val="0"/>
          <w:numId w:val="22"/>
        </w:numPr>
        <w:spacing w:after="0" w:line="240" w:lineRule="auto"/>
        <w:ind w:left="357" w:hanging="357"/>
        <w:contextualSpacing w:val="0"/>
        <w:jc w:val="both"/>
        <w:rPr>
          <w:rFonts w:ascii="Times New Roman" w:hAnsi="Times New Roman" w:cs="Times New Roman"/>
          <w:sz w:val="24"/>
          <w:szCs w:val="24"/>
        </w:rPr>
      </w:pPr>
      <w:r w:rsidRPr="00F03912">
        <w:rPr>
          <w:rFonts w:ascii="Times New Roman" w:hAnsi="Times New Roman" w:cs="Times New Roman"/>
          <w:sz w:val="24"/>
          <w:szCs w:val="24"/>
        </w:rPr>
        <w:t xml:space="preserve">Z uwagi na wartość nieruchomości, jej sprzedaż  wymaga uzyskania zgody Prezesa Prokuratorii Generalnej Rzeczypospolitej Polskiej.  W związku z powyższym zawarcie  umowy sprzedaży przez </w:t>
      </w:r>
      <w:r w:rsidR="00AD7622" w:rsidRPr="00F03912">
        <w:rPr>
          <w:rFonts w:ascii="Times New Roman" w:hAnsi="Times New Roman" w:cs="Times New Roman"/>
          <w:sz w:val="24"/>
          <w:szCs w:val="24"/>
        </w:rPr>
        <w:t>Uczelnię</w:t>
      </w:r>
      <w:r w:rsidRPr="00F03912">
        <w:rPr>
          <w:rFonts w:ascii="Times New Roman" w:hAnsi="Times New Roman" w:cs="Times New Roman"/>
          <w:sz w:val="24"/>
          <w:szCs w:val="24"/>
        </w:rPr>
        <w:t xml:space="preserve"> będzie możliwe po uzyskaniu takiej zgody.</w:t>
      </w:r>
    </w:p>
    <w:p w14:paraId="2471CC1B" w14:textId="53506E3B" w:rsidR="00BD0626" w:rsidRDefault="00E00BA6" w:rsidP="005D7298">
      <w:pPr>
        <w:pStyle w:val="Akapitzlist"/>
        <w:numPr>
          <w:ilvl w:val="0"/>
          <w:numId w:val="22"/>
        </w:numPr>
        <w:spacing w:after="0" w:line="240" w:lineRule="auto"/>
        <w:ind w:left="357" w:hanging="357"/>
        <w:contextualSpacing w:val="0"/>
        <w:jc w:val="both"/>
        <w:rPr>
          <w:rFonts w:ascii="Times New Roman" w:hAnsi="Times New Roman" w:cs="Times New Roman"/>
          <w:sz w:val="24"/>
          <w:szCs w:val="24"/>
        </w:rPr>
      </w:pPr>
      <w:r w:rsidRPr="00F03912">
        <w:rPr>
          <w:rFonts w:ascii="Times New Roman" w:hAnsi="Times New Roman" w:cs="Times New Roman"/>
          <w:sz w:val="24"/>
          <w:szCs w:val="24"/>
        </w:rPr>
        <w:t xml:space="preserve">Zgoda na zawarcie umowy przenoszącej własność może zostać udzielona przez  Prezesa Prokuratorii Generalnej Rzeczypospolitej Polskiej warunkowo. W takim przypadku wygrywający przetarg  przed zawarciem umowy sprzedaży zobowiązany jest do spełnienia przedmiotowych warunków w dodatkowym terminie wyznaczonym przez  Prezesa Prokuratorii Generalnej Rzeczypospolitej Polskiej i </w:t>
      </w:r>
      <w:r w:rsidR="00AD7622" w:rsidRPr="00F03912">
        <w:rPr>
          <w:rFonts w:ascii="Times New Roman" w:hAnsi="Times New Roman" w:cs="Times New Roman"/>
          <w:sz w:val="24"/>
          <w:szCs w:val="24"/>
        </w:rPr>
        <w:t xml:space="preserve">Uczelnię albo ma prawo odstąpić od zawarcia umowy sprzedaży </w:t>
      </w:r>
      <w:r w:rsidR="00F927A5">
        <w:rPr>
          <w:rFonts w:ascii="Times New Roman" w:hAnsi="Times New Roman" w:cs="Times New Roman"/>
          <w:sz w:val="24"/>
          <w:szCs w:val="24"/>
        </w:rPr>
        <w:br/>
      </w:r>
      <w:r w:rsidR="00AD7622" w:rsidRPr="00BD0626">
        <w:rPr>
          <w:rFonts w:ascii="Times New Roman" w:hAnsi="Times New Roman" w:cs="Times New Roman"/>
          <w:sz w:val="24"/>
          <w:szCs w:val="24"/>
        </w:rPr>
        <w:t>i wówczas ma prawo do zwrotu wadium</w:t>
      </w:r>
      <w:r w:rsidRPr="00BD0626">
        <w:rPr>
          <w:rFonts w:ascii="Times New Roman" w:hAnsi="Times New Roman" w:cs="Times New Roman"/>
          <w:sz w:val="24"/>
          <w:szCs w:val="24"/>
        </w:rPr>
        <w:t>.</w:t>
      </w:r>
    </w:p>
    <w:p w14:paraId="4FA1BDC0" w14:textId="77777777" w:rsidR="00F9760D" w:rsidRPr="005D7298" w:rsidRDefault="00F9760D" w:rsidP="00F9760D">
      <w:pPr>
        <w:pStyle w:val="Akapitzlist"/>
        <w:spacing w:after="0" w:line="240" w:lineRule="auto"/>
        <w:ind w:left="357"/>
        <w:contextualSpacing w:val="0"/>
        <w:jc w:val="both"/>
        <w:rPr>
          <w:rFonts w:ascii="Times New Roman" w:hAnsi="Times New Roman" w:cs="Times New Roman"/>
          <w:sz w:val="24"/>
          <w:szCs w:val="24"/>
        </w:rPr>
      </w:pPr>
    </w:p>
    <w:p w14:paraId="2E8E12C7" w14:textId="414F90C6" w:rsidR="00CC24BE" w:rsidRPr="00F03912" w:rsidRDefault="00CC24BE" w:rsidP="00F03912">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Rozdział I</w:t>
      </w:r>
      <w:r w:rsidR="00577115" w:rsidRPr="00F03912">
        <w:rPr>
          <w:rFonts w:ascii="Times New Roman" w:eastAsia="Times New Roman" w:hAnsi="Times New Roman" w:cs="Times New Roman"/>
          <w:b/>
          <w:bCs/>
          <w:sz w:val="24"/>
          <w:szCs w:val="24"/>
          <w:lang w:eastAsia="pl-PL"/>
        </w:rPr>
        <w:t>V</w:t>
      </w:r>
    </w:p>
    <w:p w14:paraId="1B73360F" w14:textId="77777777" w:rsidR="00CC24BE" w:rsidRPr="00F03912" w:rsidRDefault="00CC24BE" w:rsidP="00F03912">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xml:space="preserve">Przetarg pisemny </w:t>
      </w:r>
    </w:p>
    <w:p w14:paraId="2DEDA827" w14:textId="77777777" w:rsidR="00CC24BE" w:rsidRPr="00F03912" w:rsidRDefault="00CC24BE" w:rsidP="00F03912">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(zbieranie ofert)</w:t>
      </w:r>
    </w:p>
    <w:p w14:paraId="1158BDAF" w14:textId="333C7D8F" w:rsidR="00CC24BE" w:rsidRPr="00F03912" w:rsidRDefault="00CC24BE" w:rsidP="00F03912">
      <w:pPr>
        <w:keepNext/>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w:t>
      </w:r>
      <w:r w:rsidR="00577115" w:rsidRPr="00F03912">
        <w:rPr>
          <w:rFonts w:ascii="Times New Roman" w:eastAsia="Times New Roman" w:hAnsi="Times New Roman" w:cs="Times New Roman"/>
          <w:b/>
          <w:bCs/>
          <w:sz w:val="24"/>
          <w:szCs w:val="24"/>
          <w:lang w:eastAsia="pl-PL"/>
        </w:rPr>
        <w:t>4</w:t>
      </w:r>
      <w:r w:rsidRPr="00F03912">
        <w:rPr>
          <w:rFonts w:ascii="Times New Roman" w:eastAsia="Times New Roman" w:hAnsi="Times New Roman" w:cs="Times New Roman"/>
          <w:b/>
          <w:bCs/>
          <w:sz w:val="24"/>
          <w:szCs w:val="24"/>
          <w:lang w:eastAsia="pl-PL"/>
        </w:rPr>
        <w:t>.</w:t>
      </w:r>
    </w:p>
    <w:p w14:paraId="14718A10" w14:textId="77777777" w:rsidR="00CC24BE" w:rsidRPr="00F03912" w:rsidRDefault="00CC24BE" w:rsidP="00F03912">
      <w:pPr>
        <w:pStyle w:val="Akapitzlist"/>
        <w:numPr>
          <w:ilvl w:val="0"/>
          <w:numId w:val="13"/>
        </w:numPr>
        <w:autoSpaceDE w:val="0"/>
        <w:autoSpaceDN w:val="0"/>
        <w:adjustRightInd w:val="0"/>
        <w:spacing w:after="0" w:line="240" w:lineRule="auto"/>
        <w:jc w:val="both"/>
        <w:rPr>
          <w:rFonts w:ascii="Times New Roman" w:eastAsia="Times New Roman" w:hAnsi="Times New Roman" w:cs="Times New Roman"/>
          <w:bCs/>
          <w:spacing w:val="-4"/>
          <w:sz w:val="24"/>
          <w:szCs w:val="24"/>
          <w:lang w:eastAsia="pl-PL"/>
        </w:rPr>
      </w:pPr>
      <w:r w:rsidRPr="00F03912">
        <w:rPr>
          <w:rFonts w:ascii="Times New Roman" w:eastAsia="Times New Roman" w:hAnsi="Times New Roman" w:cs="Times New Roman"/>
          <w:bCs/>
          <w:spacing w:val="-4"/>
          <w:sz w:val="24"/>
          <w:szCs w:val="24"/>
          <w:lang w:eastAsia="pl-PL"/>
        </w:rPr>
        <w:t>Każdy z uczestników przetargu (oferent) może złożyć tylko jedną ofertę. Oferta musi dotyczyć całości przedmiotu przetargu. Złożenie przez uczestnika przetargu więcej niż jednej oferty skutkować będzie uznaniem za nieważne wszystkich złożonych przez niego ofert.</w:t>
      </w:r>
    </w:p>
    <w:p w14:paraId="62CA5716" w14:textId="1D6925C0" w:rsidR="00CC24BE" w:rsidRPr="00F03912" w:rsidRDefault="00CC24BE" w:rsidP="00F03912">
      <w:pPr>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bCs/>
          <w:spacing w:val="-4"/>
          <w:sz w:val="24"/>
          <w:szCs w:val="24"/>
          <w:lang w:eastAsia="pl-PL"/>
        </w:rPr>
      </w:pPr>
      <w:r w:rsidRPr="00F03912">
        <w:rPr>
          <w:rFonts w:ascii="Times New Roman" w:eastAsia="Times New Roman" w:hAnsi="Times New Roman" w:cs="Times New Roman"/>
          <w:spacing w:val="-4"/>
          <w:sz w:val="24"/>
          <w:szCs w:val="24"/>
          <w:lang w:eastAsia="pl-PL"/>
        </w:rPr>
        <w:t>Oferta, pod rygorem uznania jej za nieważną i odrzucenia, wymaga złożenia w języku polskim, na piśmie, w zamkniętej kopercie, na której znajduje się informacja</w:t>
      </w:r>
      <w:r w:rsidR="00E937B6" w:rsidRPr="00F03912">
        <w:rPr>
          <w:rFonts w:ascii="Times New Roman" w:eastAsia="Times New Roman" w:hAnsi="Times New Roman" w:cs="Times New Roman"/>
          <w:spacing w:val="-4"/>
          <w:sz w:val="24"/>
          <w:szCs w:val="24"/>
          <w:lang w:eastAsia="pl-PL"/>
        </w:rPr>
        <w:t>:</w:t>
      </w:r>
      <w:r w:rsidRPr="00F03912">
        <w:rPr>
          <w:rFonts w:ascii="Times New Roman" w:eastAsia="Times New Roman" w:hAnsi="Times New Roman" w:cs="Times New Roman"/>
          <w:spacing w:val="-4"/>
          <w:sz w:val="24"/>
          <w:szCs w:val="24"/>
          <w:lang w:eastAsia="pl-PL"/>
        </w:rPr>
        <w:t xml:space="preserve"> „</w:t>
      </w:r>
      <w:r w:rsidR="00E937B6" w:rsidRPr="00C850BF">
        <w:rPr>
          <w:rFonts w:ascii="Times New Roman" w:hAnsi="Times New Roman" w:cs="Times New Roman"/>
          <w:sz w:val="24"/>
          <w:szCs w:val="24"/>
        </w:rPr>
        <w:t xml:space="preserve">Oferta na sprzedaż nieruchomości </w:t>
      </w:r>
      <w:r w:rsidR="00C83842">
        <w:rPr>
          <w:rFonts w:ascii="Times New Roman" w:hAnsi="Times New Roman" w:cs="Times New Roman"/>
          <w:sz w:val="24"/>
          <w:szCs w:val="24"/>
        </w:rPr>
        <w:t xml:space="preserve">- </w:t>
      </w:r>
      <w:r w:rsidR="00E937B6" w:rsidRPr="00C850BF">
        <w:rPr>
          <w:rFonts w:ascii="Times New Roman" w:eastAsia="Arial Unicode MS" w:hAnsi="Times New Roman" w:cs="Times New Roman"/>
          <w:bCs/>
          <w:sz w:val="24"/>
          <w:szCs w:val="24"/>
          <w:lang w:eastAsia="pl-PL"/>
        </w:rPr>
        <w:t>Podgórna nr 51-53</w:t>
      </w:r>
      <w:r w:rsidR="00E937B6" w:rsidRPr="00C850BF">
        <w:rPr>
          <w:rFonts w:ascii="Times New Roman" w:eastAsia="Arial Unicode MS" w:hAnsi="Times New Roman" w:cs="Times New Roman"/>
          <w:bCs/>
          <w:lang w:eastAsia="pl-PL"/>
        </w:rPr>
        <w:t>”.</w:t>
      </w:r>
      <w:r w:rsidR="00E937B6" w:rsidRPr="00F03912">
        <w:rPr>
          <w:rFonts w:ascii="Times New Roman" w:eastAsia="Times New Roman" w:hAnsi="Times New Roman" w:cs="Times New Roman"/>
          <w:spacing w:val="-4"/>
          <w:sz w:val="24"/>
          <w:szCs w:val="24"/>
          <w:lang w:eastAsia="pl-PL"/>
        </w:rPr>
        <w:t xml:space="preserve"> </w:t>
      </w:r>
    </w:p>
    <w:p w14:paraId="077BC794" w14:textId="77777777" w:rsidR="00CC24BE" w:rsidRPr="00F03912" w:rsidRDefault="00CC24BE" w:rsidP="00F03912">
      <w:pPr>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bCs/>
          <w:spacing w:val="-4"/>
          <w:sz w:val="24"/>
          <w:szCs w:val="24"/>
          <w:lang w:eastAsia="pl-PL"/>
        </w:rPr>
      </w:pPr>
      <w:r w:rsidRPr="00F03912">
        <w:rPr>
          <w:rFonts w:ascii="Times New Roman" w:eastAsia="Times New Roman" w:hAnsi="Times New Roman" w:cs="Times New Roman"/>
          <w:spacing w:val="-4"/>
          <w:sz w:val="24"/>
          <w:szCs w:val="24"/>
          <w:lang w:eastAsia="pl-PL"/>
        </w:rPr>
        <w:t>Oferta powinna zawierać co najmniej:</w:t>
      </w:r>
    </w:p>
    <w:p w14:paraId="32A4316A" w14:textId="77777777" w:rsidR="00CC24BE" w:rsidRPr="00F03912" w:rsidRDefault="00CC24BE" w:rsidP="00F03912">
      <w:pPr>
        <w:pStyle w:val="Akapitzlist"/>
        <w:numPr>
          <w:ilvl w:val="3"/>
          <w:numId w:val="2"/>
        </w:numPr>
        <w:autoSpaceDE w:val="0"/>
        <w:autoSpaceDN w:val="0"/>
        <w:adjustRightInd w:val="0"/>
        <w:spacing w:after="0" w:line="240" w:lineRule="auto"/>
        <w:ind w:right="-286"/>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pacing w:val="-4"/>
          <w:sz w:val="24"/>
          <w:szCs w:val="24"/>
          <w:lang w:eastAsia="pl-PL"/>
        </w:rPr>
        <w:t>oznaczenie składającego ofertę (</w:t>
      </w:r>
      <w:bookmarkStart w:id="6" w:name="_Hlk518642087"/>
      <w:r w:rsidRPr="00F03912">
        <w:rPr>
          <w:rFonts w:ascii="Times New Roman" w:eastAsia="Times New Roman" w:hAnsi="Times New Roman" w:cs="Times New Roman"/>
          <w:spacing w:val="-4"/>
          <w:sz w:val="24"/>
          <w:szCs w:val="24"/>
          <w:lang w:eastAsia="pl-PL"/>
        </w:rPr>
        <w:t>imię i nazwisko/nazwa firmy, adres miejsca zamieszkania/siedziba</w:t>
      </w:r>
      <w:r w:rsidRPr="00F03912">
        <w:rPr>
          <w:rFonts w:ascii="Times New Roman" w:eastAsia="Times New Roman" w:hAnsi="Times New Roman" w:cs="Times New Roman"/>
          <w:sz w:val="24"/>
          <w:szCs w:val="24"/>
          <w:lang w:eastAsia="pl-PL"/>
        </w:rPr>
        <w:t xml:space="preserve">, </w:t>
      </w:r>
    </w:p>
    <w:p w14:paraId="60086F45" w14:textId="40265157" w:rsidR="00CC24BE" w:rsidRPr="00F03912" w:rsidRDefault="00CC24BE" w:rsidP="00F03912">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NIP, adres do korespondencji, e-mail),</w:t>
      </w:r>
    </w:p>
    <w:bookmarkEnd w:id="6"/>
    <w:p w14:paraId="3EA19A02" w14:textId="77777777" w:rsidR="00CC24BE" w:rsidRPr="00F03912" w:rsidRDefault="00CC24BE" w:rsidP="00F03912">
      <w:pPr>
        <w:pStyle w:val="Akapitzlist"/>
        <w:numPr>
          <w:ilvl w:val="3"/>
          <w:numId w:val="2"/>
        </w:numPr>
        <w:autoSpaceDE w:val="0"/>
        <w:autoSpaceDN w:val="0"/>
        <w:adjustRightInd w:val="0"/>
        <w:spacing w:after="0" w:line="240" w:lineRule="auto"/>
        <w:ind w:right="-286"/>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następujące dokumenty, odpowiednio w zakresie, w którym dotyczą oferenta:</w:t>
      </w:r>
    </w:p>
    <w:p w14:paraId="589E26CD" w14:textId="77777777" w:rsidR="00CC24BE" w:rsidRPr="00F03912" w:rsidRDefault="00CC24BE" w:rsidP="00C850BF">
      <w:pPr>
        <w:numPr>
          <w:ilvl w:val="0"/>
          <w:numId w:val="19"/>
        </w:numPr>
        <w:spacing w:after="0" w:line="240" w:lineRule="auto"/>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osoba fizyczna – </w:t>
      </w:r>
      <w:bookmarkStart w:id="7" w:name="_Hlk518642465"/>
      <w:r w:rsidRPr="00F03912">
        <w:rPr>
          <w:rFonts w:ascii="Times New Roman" w:eastAsia="Times New Roman" w:hAnsi="Times New Roman" w:cs="Times New Roman"/>
          <w:sz w:val="24"/>
          <w:szCs w:val="24"/>
          <w:lang w:eastAsia="pl-PL"/>
        </w:rPr>
        <w:t>oświadczenie o niepozostawaniu w związku małżeńskim albo pełnomocnictwo współmałżonka, zawierające zgodę na odpłatne nabycie nieruchomości (w przypadku wspólności majątkowej małżeńskiej) albo umowę rozdzielności majątkowej małżeńskiej (w przypadku rozdzielności majątkowej małżeńskiej),</w:t>
      </w:r>
      <w:bookmarkEnd w:id="7"/>
    </w:p>
    <w:p w14:paraId="46436BC7" w14:textId="3F88BD4A" w:rsidR="00CC24BE" w:rsidRPr="002D7C29" w:rsidRDefault="00CC24BE" w:rsidP="00F03912">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D7C29">
        <w:rPr>
          <w:rFonts w:ascii="Times New Roman" w:eastAsia="Times New Roman" w:hAnsi="Times New Roman" w:cs="Times New Roman"/>
          <w:sz w:val="24"/>
          <w:szCs w:val="24"/>
          <w:lang w:eastAsia="pl-PL"/>
        </w:rPr>
        <w:t>osoby prawne oraz inne jednostki organizacyjne nieposiadające osobowości prawnej, a podlegające rejestracji - aktualny odpis z rejestru (odpis z rejestru winien być datowany nie później niż 1 miesiąc przed datą przetargu, a jego aktualność winna być potwierdzona przez reprezentanta podmiotu), właściwe pełnomocnictwa</w:t>
      </w:r>
      <w:r w:rsidRPr="002D7C29">
        <w:rPr>
          <w:rFonts w:ascii="Times New Roman" w:eastAsia="Times New Roman" w:hAnsi="Times New Roman" w:cs="Times New Roman"/>
          <w:spacing w:val="-4"/>
          <w:sz w:val="24"/>
          <w:szCs w:val="24"/>
          <w:lang w:eastAsia="pl-PL"/>
        </w:rPr>
        <w:t>, uchwałę właściwego organu wyrażającą zgodę na nabycie własności nieruchomości, o ile taka jest wymagana przepisami prawa lub aktem założycielskim</w:t>
      </w:r>
      <w:r w:rsidR="009A2B97" w:rsidRPr="002D7C29">
        <w:rPr>
          <w:rFonts w:ascii="Times New Roman" w:eastAsia="Times New Roman" w:hAnsi="Times New Roman" w:cs="Times New Roman"/>
          <w:spacing w:val="-4"/>
          <w:sz w:val="24"/>
          <w:szCs w:val="24"/>
          <w:lang w:eastAsia="pl-PL"/>
        </w:rPr>
        <w:t>,</w:t>
      </w:r>
      <w:r w:rsidRPr="002D7C29">
        <w:rPr>
          <w:rFonts w:ascii="Times New Roman" w:eastAsia="Times New Roman" w:hAnsi="Times New Roman" w:cs="Times New Roman"/>
          <w:spacing w:val="-4"/>
          <w:sz w:val="24"/>
          <w:szCs w:val="24"/>
          <w:lang w:eastAsia="pl-PL"/>
        </w:rPr>
        <w:t xml:space="preserve"> </w:t>
      </w:r>
    </w:p>
    <w:p w14:paraId="238A7AF3" w14:textId="77777777" w:rsidR="00CC24BE" w:rsidRPr="002D7C29" w:rsidRDefault="00CC24BE" w:rsidP="00F03912">
      <w:pPr>
        <w:pStyle w:val="Akapitzlist"/>
        <w:numPr>
          <w:ilvl w:val="3"/>
          <w:numId w:val="2"/>
        </w:numPr>
        <w:autoSpaceDE w:val="0"/>
        <w:autoSpaceDN w:val="0"/>
        <w:adjustRightInd w:val="0"/>
        <w:spacing w:after="0" w:line="240" w:lineRule="auto"/>
        <w:ind w:right="-286"/>
        <w:jc w:val="both"/>
        <w:rPr>
          <w:rFonts w:ascii="Times New Roman" w:eastAsia="Times New Roman" w:hAnsi="Times New Roman" w:cs="Times New Roman"/>
          <w:spacing w:val="-4"/>
          <w:sz w:val="24"/>
          <w:szCs w:val="24"/>
          <w:lang w:eastAsia="pl-PL"/>
        </w:rPr>
      </w:pPr>
      <w:r w:rsidRPr="002D7C29">
        <w:rPr>
          <w:rFonts w:ascii="Times New Roman" w:eastAsia="Times New Roman" w:hAnsi="Times New Roman" w:cs="Times New Roman"/>
          <w:spacing w:val="-4"/>
          <w:sz w:val="24"/>
          <w:szCs w:val="24"/>
          <w:lang w:eastAsia="pl-PL"/>
        </w:rPr>
        <w:t>oferowaną jedną cenę nabycia (dokładne oznaczenie kwoty, w tym słownie) – nie niższą niż cena wywoławcza (minimalna cena ofertowa),</w:t>
      </w:r>
    </w:p>
    <w:p w14:paraId="129B84F6" w14:textId="77777777" w:rsidR="00CC24BE" w:rsidRPr="002D7C29" w:rsidRDefault="00CC24BE" w:rsidP="00201BC3">
      <w:pPr>
        <w:pStyle w:val="Akapitzlist"/>
        <w:numPr>
          <w:ilvl w:val="3"/>
          <w:numId w:val="2"/>
        </w:numPr>
        <w:shd w:val="clear" w:color="auto" w:fill="FFFFFF" w:themeFill="background1"/>
        <w:autoSpaceDE w:val="0"/>
        <w:autoSpaceDN w:val="0"/>
        <w:adjustRightInd w:val="0"/>
        <w:spacing w:after="0" w:line="240" w:lineRule="auto"/>
        <w:ind w:right="-286"/>
        <w:jc w:val="both"/>
        <w:rPr>
          <w:rFonts w:ascii="Times New Roman" w:eastAsia="Times New Roman" w:hAnsi="Times New Roman" w:cs="Times New Roman"/>
          <w:spacing w:val="-4"/>
          <w:sz w:val="24"/>
          <w:szCs w:val="24"/>
          <w:lang w:eastAsia="pl-PL"/>
        </w:rPr>
      </w:pPr>
      <w:r w:rsidRPr="002D7C29">
        <w:rPr>
          <w:rFonts w:ascii="Times New Roman" w:eastAsia="Times New Roman" w:hAnsi="Times New Roman" w:cs="Times New Roman"/>
          <w:spacing w:val="-4"/>
          <w:sz w:val="24"/>
          <w:szCs w:val="24"/>
          <w:lang w:eastAsia="pl-PL"/>
        </w:rPr>
        <w:t>oświadczenie oferenta, że zapoznał się on z aktualnym stanem faktycznym oraz aktualnym stanem prawnym nieruchomości i nie wnosi jakichkolwiek zastrzeżeń w tym względzie, ponadto zrzeka się roszczeń z tytułu rękojmi,</w:t>
      </w:r>
    </w:p>
    <w:p w14:paraId="73488C2F" w14:textId="58A82828" w:rsidR="00CC24BE" w:rsidRPr="002D7C29" w:rsidRDefault="00CC24BE" w:rsidP="00201BC3">
      <w:pPr>
        <w:pStyle w:val="Akapitzlist"/>
        <w:numPr>
          <w:ilvl w:val="3"/>
          <w:numId w:val="2"/>
        </w:numPr>
        <w:shd w:val="clear" w:color="auto" w:fill="FFFFFF" w:themeFill="background1"/>
        <w:autoSpaceDE w:val="0"/>
        <w:autoSpaceDN w:val="0"/>
        <w:adjustRightInd w:val="0"/>
        <w:spacing w:after="0" w:line="240" w:lineRule="auto"/>
        <w:ind w:right="-286"/>
        <w:jc w:val="both"/>
        <w:rPr>
          <w:rFonts w:ascii="Times New Roman" w:eastAsia="Times New Roman" w:hAnsi="Times New Roman" w:cs="Times New Roman"/>
          <w:spacing w:val="-4"/>
          <w:sz w:val="24"/>
          <w:szCs w:val="24"/>
          <w:lang w:eastAsia="pl-PL"/>
        </w:rPr>
      </w:pPr>
      <w:r w:rsidRPr="002D7C29">
        <w:rPr>
          <w:rFonts w:ascii="Times New Roman" w:eastAsia="Times New Roman" w:hAnsi="Times New Roman" w:cs="Times New Roman"/>
          <w:spacing w:val="-4"/>
          <w:sz w:val="24"/>
          <w:szCs w:val="24"/>
          <w:lang w:eastAsia="pl-PL"/>
        </w:rPr>
        <w:t>zobowiązanie oferenta do pokrycia wszelkich opłat, w tym notarialnych i publicznoprawnych, związanych z nabyciem własności nieruchomości</w:t>
      </w:r>
      <w:r w:rsidR="009A2B97" w:rsidRPr="002D7C29">
        <w:rPr>
          <w:rFonts w:ascii="Times New Roman" w:eastAsia="Times New Roman" w:hAnsi="Times New Roman" w:cs="Times New Roman"/>
          <w:spacing w:val="-4"/>
          <w:sz w:val="24"/>
          <w:szCs w:val="24"/>
          <w:lang w:eastAsia="pl-PL"/>
        </w:rPr>
        <w:t>,</w:t>
      </w:r>
    </w:p>
    <w:p w14:paraId="4136D778" w14:textId="4BCBF622" w:rsidR="00CC24BE" w:rsidRPr="009A2B97" w:rsidRDefault="00201BC3" w:rsidP="00201BC3">
      <w:pPr>
        <w:pStyle w:val="Akapitzlist"/>
        <w:shd w:val="clear" w:color="auto" w:fill="FFFFFF" w:themeFill="background1"/>
        <w:autoSpaceDE w:val="0"/>
        <w:autoSpaceDN w:val="0"/>
        <w:adjustRightInd w:val="0"/>
        <w:spacing w:after="0" w:line="240" w:lineRule="auto"/>
        <w:ind w:left="641" w:right="-284" w:hanging="357"/>
        <w:jc w:val="both"/>
        <w:rPr>
          <w:rFonts w:ascii="Times New Roman" w:eastAsia="Times New Roman" w:hAnsi="Times New Roman" w:cs="Times New Roman"/>
          <w:spacing w:val="-4"/>
          <w:sz w:val="24"/>
          <w:szCs w:val="24"/>
          <w:highlight w:val="cyan"/>
          <w:lang w:eastAsia="pl-PL"/>
        </w:rPr>
      </w:pPr>
      <w:r>
        <w:rPr>
          <w:rFonts w:ascii="Times New Roman" w:eastAsia="Times New Roman" w:hAnsi="Times New Roman" w:cs="Times New Roman"/>
          <w:spacing w:val="-4"/>
          <w:sz w:val="24"/>
          <w:szCs w:val="24"/>
          <w:lang w:eastAsia="pl-PL"/>
        </w:rPr>
        <w:t xml:space="preserve">6) </w:t>
      </w:r>
      <w:r w:rsidR="00296139" w:rsidRPr="002D7C29">
        <w:rPr>
          <w:rFonts w:ascii="Times New Roman" w:eastAsia="Times New Roman" w:hAnsi="Times New Roman" w:cs="Times New Roman"/>
          <w:spacing w:val="-4"/>
          <w:sz w:val="24"/>
          <w:szCs w:val="24"/>
          <w:lang w:eastAsia="pl-PL"/>
        </w:rPr>
        <w:t xml:space="preserve">oświadczenie o zapoznaniu się z polityką prywatności, dotyczącą przetwarzania danych osobowych zgodnie z Rozporządzeniem Parlamentu Europejskiego i Rady (UE) 2016/679 z dnia 27 kwietnia 2016 r. w sprawie ochrony osób fizycznych w związku z przetwarzaniem danych osobowych </w:t>
      </w:r>
      <w:r>
        <w:rPr>
          <w:rFonts w:ascii="Times New Roman" w:eastAsia="Times New Roman" w:hAnsi="Times New Roman" w:cs="Times New Roman"/>
          <w:spacing w:val="-4"/>
          <w:sz w:val="24"/>
          <w:szCs w:val="24"/>
          <w:lang w:eastAsia="pl-PL"/>
        </w:rPr>
        <w:br/>
      </w:r>
      <w:r w:rsidR="00296139" w:rsidRPr="002D7C29">
        <w:rPr>
          <w:rFonts w:ascii="Times New Roman" w:eastAsia="Times New Roman" w:hAnsi="Times New Roman" w:cs="Times New Roman"/>
          <w:spacing w:val="-4"/>
          <w:sz w:val="24"/>
          <w:szCs w:val="24"/>
          <w:lang w:eastAsia="pl-PL"/>
        </w:rPr>
        <w:t xml:space="preserve">i w sprawie swobodnego przepływu takich danych oraz uchylenia dyrektywy 95/46/WE (ogólne rozporządzenie o ochronie danych), </w:t>
      </w:r>
    </w:p>
    <w:p w14:paraId="2BFF8ECE" w14:textId="0A3407E1" w:rsidR="00CE0A80" w:rsidRPr="00096BEA" w:rsidRDefault="00CC24BE" w:rsidP="00CE0A80">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Oferta winna być opatrzona datą oraz czytelnym i pełnym podpisem (podpisami) oferenta lub osób go reprezentujących.</w:t>
      </w:r>
      <w:r w:rsidR="00C76D45">
        <w:rPr>
          <w:rFonts w:ascii="Times New Roman" w:eastAsia="Times New Roman" w:hAnsi="Times New Roman" w:cs="Times New Roman"/>
          <w:sz w:val="24"/>
          <w:szCs w:val="24"/>
          <w:lang w:eastAsia="pl-PL"/>
        </w:rPr>
        <w:t xml:space="preserve"> </w:t>
      </w:r>
      <w:r w:rsidR="00CE0A80" w:rsidRPr="002218C1">
        <w:rPr>
          <w:rFonts w:ascii="Times New Roman" w:hAnsi="Times New Roman" w:cs="Times New Roman"/>
          <w:sz w:val="24"/>
          <w:szCs w:val="24"/>
        </w:rPr>
        <w:t>Oferta winna być podpisana przez osoby lub osobę  uprawnioną/</w:t>
      </w:r>
      <w:proofErr w:type="spellStart"/>
      <w:r w:rsidR="00CE0A80" w:rsidRPr="002218C1">
        <w:rPr>
          <w:rFonts w:ascii="Times New Roman" w:hAnsi="Times New Roman" w:cs="Times New Roman"/>
          <w:sz w:val="24"/>
          <w:szCs w:val="24"/>
        </w:rPr>
        <w:t>ych</w:t>
      </w:r>
      <w:proofErr w:type="spellEnd"/>
      <w:r w:rsidR="00CE0A80" w:rsidRPr="002218C1">
        <w:rPr>
          <w:rFonts w:ascii="Times New Roman" w:hAnsi="Times New Roman" w:cs="Times New Roman"/>
          <w:sz w:val="24"/>
          <w:szCs w:val="24"/>
        </w:rPr>
        <w:t xml:space="preserve"> do działania w imieniu składającego ofertę. </w:t>
      </w:r>
      <w:r w:rsidR="00E851DD" w:rsidRPr="002218C1">
        <w:rPr>
          <w:rFonts w:ascii="Times New Roman" w:hAnsi="Times New Roman" w:cs="Times New Roman"/>
          <w:sz w:val="24"/>
          <w:szCs w:val="24"/>
        </w:rPr>
        <w:t xml:space="preserve">Uprawnienie </w:t>
      </w:r>
      <w:r w:rsidR="00CE0A80" w:rsidRPr="002218C1">
        <w:rPr>
          <w:rFonts w:ascii="Times New Roman" w:hAnsi="Times New Roman" w:cs="Times New Roman"/>
          <w:sz w:val="24"/>
          <w:szCs w:val="24"/>
        </w:rPr>
        <w:t xml:space="preserve">do podpisania Formularza Ofertowego wraz załącznikami, musi być </w:t>
      </w:r>
      <w:r w:rsidR="00E851DD" w:rsidRPr="002218C1">
        <w:rPr>
          <w:rFonts w:ascii="Times New Roman" w:hAnsi="Times New Roman" w:cs="Times New Roman"/>
          <w:sz w:val="24"/>
          <w:szCs w:val="24"/>
        </w:rPr>
        <w:t xml:space="preserve">wykazane w załączniku </w:t>
      </w:r>
      <w:r w:rsidR="00CE0A80" w:rsidRPr="002218C1">
        <w:rPr>
          <w:rFonts w:ascii="Times New Roman" w:hAnsi="Times New Roman" w:cs="Times New Roman"/>
          <w:sz w:val="24"/>
          <w:szCs w:val="24"/>
        </w:rPr>
        <w:t>do ofert</w:t>
      </w:r>
      <w:r w:rsidR="00E851DD" w:rsidRPr="002218C1">
        <w:rPr>
          <w:rFonts w:ascii="Times New Roman" w:hAnsi="Times New Roman" w:cs="Times New Roman"/>
          <w:sz w:val="24"/>
          <w:szCs w:val="24"/>
        </w:rPr>
        <w:t>y</w:t>
      </w:r>
      <w:r w:rsidR="00CE0A80" w:rsidRPr="002218C1">
        <w:rPr>
          <w:rFonts w:ascii="Times New Roman" w:hAnsi="Times New Roman" w:cs="Times New Roman"/>
          <w:sz w:val="24"/>
          <w:szCs w:val="24"/>
        </w:rPr>
        <w:t>, o ile nie wynika ono z innych dokumentów załączonych przez Oferenta.</w:t>
      </w:r>
    </w:p>
    <w:p w14:paraId="1F9F47B1" w14:textId="3BE48E9F"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lastRenderedPageBreak/>
        <w:t>W przypadku złożenia przez oferenta oferty niekompletnej w zakresie dokumentów i oświadczeń wymienionych w ust. 3 pkt 2, 4</w:t>
      </w:r>
      <w:r w:rsidR="00C83842">
        <w:rPr>
          <w:rFonts w:ascii="Times New Roman" w:eastAsia="Times New Roman" w:hAnsi="Times New Roman" w:cs="Times New Roman"/>
          <w:sz w:val="24"/>
          <w:szCs w:val="24"/>
          <w:lang w:eastAsia="pl-PL"/>
        </w:rPr>
        <w:t xml:space="preserve"> - </w:t>
      </w:r>
      <w:r w:rsidR="00C76D45">
        <w:rPr>
          <w:rFonts w:ascii="Times New Roman" w:eastAsia="Times New Roman" w:hAnsi="Times New Roman" w:cs="Times New Roman"/>
          <w:sz w:val="24"/>
          <w:szCs w:val="24"/>
          <w:lang w:eastAsia="pl-PL"/>
        </w:rPr>
        <w:t>6</w:t>
      </w:r>
      <w:r w:rsidR="001F48E7">
        <w:rPr>
          <w:rFonts w:ascii="Times New Roman" w:eastAsia="Times New Roman" w:hAnsi="Times New Roman" w:cs="Times New Roman"/>
          <w:sz w:val="24"/>
          <w:szCs w:val="24"/>
          <w:lang w:eastAsia="pl-PL"/>
        </w:rPr>
        <w:t xml:space="preserve"> </w:t>
      </w:r>
      <w:r w:rsidRPr="00F03912">
        <w:rPr>
          <w:rFonts w:ascii="Times New Roman" w:eastAsia="Times New Roman" w:hAnsi="Times New Roman" w:cs="Times New Roman"/>
          <w:sz w:val="24"/>
          <w:szCs w:val="24"/>
          <w:lang w:eastAsia="pl-PL"/>
        </w:rPr>
        <w:t>oraz w ust. 4, komisja może zwrócić się do oferenta o ich uzupełnienie, wyznaczając mu termin oraz sposób uzupełnienia braków, przy czym termin ten nie może być dłuższy niż 5 dni kalendarzowych, licząc od dnia otwarcia ofert</w:t>
      </w:r>
      <w:r w:rsidR="00E851DD">
        <w:rPr>
          <w:rFonts w:ascii="Times New Roman" w:eastAsia="Times New Roman" w:hAnsi="Times New Roman" w:cs="Times New Roman"/>
          <w:sz w:val="24"/>
          <w:szCs w:val="24"/>
          <w:lang w:eastAsia="pl-PL"/>
        </w:rPr>
        <w:t xml:space="preserve"> – pod rygorem </w:t>
      </w:r>
      <w:r w:rsidR="002F0AB3" w:rsidRPr="00F03912">
        <w:rPr>
          <w:rFonts w:ascii="Times New Roman" w:eastAsia="Times New Roman" w:hAnsi="Times New Roman" w:cs="Times New Roman"/>
          <w:spacing w:val="-4"/>
          <w:sz w:val="24"/>
          <w:szCs w:val="24"/>
          <w:lang w:eastAsia="pl-PL"/>
        </w:rPr>
        <w:t>uznania jej za nieważną i odrzucenia</w:t>
      </w:r>
      <w:r w:rsidRPr="00F03912">
        <w:rPr>
          <w:rFonts w:ascii="Times New Roman" w:eastAsia="Times New Roman" w:hAnsi="Times New Roman" w:cs="Times New Roman"/>
          <w:sz w:val="24"/>
          <w:szCs w:val="24"/>
          <w:lang w:eastAsia="pl-PL"/>
        </w:rPr>
        <w:t xml:space="preserve">. </w:t>
      </w:r>
    </w:p>
    <w:p w14:paraId="3C8E1D5B" w14:textId="724D7B58"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Wezwanie do usunięcia braków, o którym mowa w ust. 5, nie nastąpi, jeśli oferta dotknięta jest nieważnością z powodu innych przyczyn wskazanych w niniejszym </w:t>
      </w:r>
      <w:r w:rsidR="00AD7622" w:rsidRPr="00F03912">
        <w:rPr>
          <w:rFonts w:ascii="Times New Roman" w:eastAsia="Times New Roman" w:hAnsi="Times New Roman" w:cs="Times New Roman"/>
          <w:sz w:val="24"/>
          <w:szCs w:val="24"/>
          <w:lang w:eastAsia="pl-PL"/>
        </w:rPr>
        <w:t>R</w:t>
      </w:r>
      <w:r w:rsidRPr="00F03912">
        <w:rPr>
          <w:rFonts w:ascii="Times New Roman" w:eastAsia="Times New Roman" w:hAnsi="Times New Roman" w:cs="Times New Roman"/>
          <w:sz w:val="24"/>
          <w:szCs w:val="24"/>
          <w:lang w:eastAsia="pl-PL"/>
        </w:rPr>
        <w:t xml:space="preserve">egulaminie. </w:t>
      </w:r>
    </w:p>
    <w:p w14:paraId="3308ED8C"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Oferty zawierające dokumenty, o których mowa powyżej, winny być przesłane lub złożone, pod rygorem ich odrzucenia, w miejscu i terminie określonym w ogłoszeniu o przetargu.</w:t>
      </w:r>
    </w:p>
    <w:p w14:paraId="788DE441"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 ważności oferty decyduje data i godzina wpływu oferty do siedziby Uczelni, a nie data wysłania. Wszystkie oferty otrzymane po terminie zostaną zwrócone oferentom.</w:t>
      </w:r>
    </w:p>
    <w:p w14:paraId="767A8DFE"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Złożenie oferty traktowane jest jako akceptacja postanowień niniejszego Regulaminu oraz informacji zawartych w ogłoszeniu o przetargu.</w:t>
      </w:r>
    </w:p>
    <w:p w14:paraId="56A63731"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Otwarcie ofert następuje w terminie oraz miejscu wskazanym w ogłoszeniu o przetargu.</w:t>
      </w:r>
    </w:p>
    <w:p w14:paraId="41A03E9F"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Otwarcie ofert jest jawne. Oferent nie ma obowiązku uczestnictwa w czynności otwarcia ofert.</w:t>
      </w:r>
    </w:p>
    <w:p w14:paraId="3B8F4236" w14:textId="77777777" w:rsidR="00CC24BE" w:rsidRPr="00F03912" w:rsidRDefault="00CC24BE" w:rsidP="00F03912">
      <w:pPr>
        <w:numPr>
          <w:ilvl w:val="0"/>
          <w:numId w:val="1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Otwarcia ofert dokonuje przewodniczący komisji lub wskazana przez niego osoba, który:</w:t>
      </w:r>
    </w:p>
    <w:p w14:paraId="01EBF367" w14:textId="77777777" w:rsidR="00CC24BE" w:rsidRPr="00F03912" w:rsidRDefault="00CC24BE" w:rsidP="00F03912">
      <w:pPr>
        <w:numPr>
          <w:ilvl w:val="1"/>
          <w:numId w:val="3"/>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przekazuje ustnie, obecnym na sesji otwarcia, informację o przedmiocie przetargu oraz liczbie otrzymanych ofert,</w:t>
      </w:r>
    </w:p>
    <w:p w14:paraId="53E56B77" w14:textId="77777777" w:rsidR="00CC24BE" w:rsidRPr="00F03912" w:rsidRDefault="00CC24BE" w:rsidP="00F03912">
      <w:pPr>
        <w:numPr>
          <w:ilvl w:val="1"/>
          <w:numId w:val="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pacing w:val="-4"/>
          <w:sz w:val="24"/>
          <w:szCs w:val="24"/>
          <w:lang w:eastAsia="pl-PL"/>
        </w:rPr>
        <w:t xml:space="preserve">dokonuje otwarcia kopert z ofertami i podaje ustnie informację o osobach, które złożyły ofertę </w:t>
      </w:r>
      <w:r w:rsidRPr="00F03912">
        <w:rPr>
          <w:rFonts w:ascii="Times New Roman" w:eastAsia="Times New Roman" w:hAnsi="Times New Roman" w:cs="Times New Roman"/>
          <w:spacing w:val="-4"/>
          <w:sz w:val="24"/>
          <w:szCs w:val="24"/>
          <w:lang w:eastAsia="pl-PL"/>
        </w:rPr>
        <w:br/>
        <w:t>i zaoferowanych cenach zakupu nieruchomości</w:t>
      </w:r>
      <w:r w:rsidRPr="00F03912">
        <w:rPr>
          <w:rFonts w:ascii="Times New Roman" w:eastAsia="Times New Roman" w:hAnsi="Times New Roman" w:cs="Times New Roman"/>
          <w:sz w:val="24"/>
          <w:szCs w:val="24"/>
          <w:lang w:eastAsia="pl-PL"/>
        </w:rPr>
        <w:t>,</w:t>
      </w:r>
    </w:p>
    <w:p w14:paraId="1AC48962" w14:textId="2D2B4EFD" w:rsidR="00CC24BE" w:rsidRPr="00F03912" w:rsidRDefault="00CC24BE" w:rsidP="00F03912">
      <w:pPr>
        <w:pStyle w:val="Akapitzlist"/>
        <w:numPr>
          <w:ilvl w:val="0"/>
          <w:numId w:val="13"/>
        </w:numPr>
        <w:autoSpaceDE w:val="0"/>
        <w:autoSpaceDN w:val="0"/>
        <w:adjustRightInd w:val="0"/>
        <w:spacing w:after="0" w:line="240" w:lineRule="auto"/>
        <w:ind w:left="357" w:hanging="357"/>
        <w:jc w:val="both"/>
        <w:rPr>
          <w:rFonts w:ascii="Times New Roman" w:eastAsia="Times New Roman" w:hAnsi="Times New Roman" w:cs="Times New Roman"/>
          <w:color w:val="FF0000"/>
          <w:sz w:val="24"/>
          <w:szCs w:val="24"/>
          <w:lang w:eastAsia="pl-PL"/>
        </w:rPr>
      </w:pPr>
      <w:r w:rsidRPr="00F03912">
        <w:rPr>
          <w:rFonts w:ascii="Times New Roman" w:eastAsia="Times New Roman" w:hAnsi="Times New Roman" w:cs="Times New Roman"/>
          <w:bCs/>
          <w:spacing w:val="-4"/>
          <w:sz w:val="24"/>
          <w:szCs w:val="24"/>
          <w:lang w:eastAsia="pl-PL"/>
        </w:rPr>
        <w:t>W części niejawnej przetargu komisja</w:t>
      </w:r>
      <w:r w:rsidR="00AD7622" w:rsidRPr="00F03912">
        <w:rPr>
          <w:rFonts w:ascii="Times New Roman" w:eastAsia="Times New Roman" w:hAnsi="Times New Roman" w:cs="Times New Roman"/>
          <w:bCs/>
          <w:spacing w:val="-4"/>
          <w:sz w:val="24"/>
          <w:szCs w:val="24"/>
          <w:lang w:eastAsia="pl-PL"/>
        </w:rPr>
        <w:t xml:space="preserve"> bada oferty, tj.</w:t>
      </w:r>
      <w:r w:rsidRPr="00F03912">
        <w:rPr>
          <w:rFonts w:ascii="Times New Roman" w:eastAsia="Times New Roman" w:hAnsi="Times New Roman" w:cs="Times New Roman"/>
          <w:bCs/>
          <w:spacing w:val="-4"/>
          <w:sz w:val="24"/>
          <w:szCs w:val="24"/>
          <w:lang w:eastAsia="pl-PL"/>
        </w:rPr>
        <w:t>:</w:t>
      </w:r>
    </w:p>
    <w:p w14:paraId="00D741A2" w14:textId="77777777" w:rsidR="00CC24BE" w:rsidRPr="00F03912" w:rsidRDefault="00CC24BE" w:rsidP="00F03912">
      <w:pPr>
        <w:pStyle w:val="Akapitzlist"/>
        <w:numPr>
          <w:ilvl w:val="0"/>
          <w:numId w:val="20"/>
        </w:num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F03912">
        <w:rPr>
          <w:rFonts w:ascii="Times New Roman" w:eastAsia="Times New Roman" w:hAnsi="Times New Roman" w:cs="Times New Roman"/>
          <w:spacing w:val="-4"/>
          <w:sz w:val="24"/>
          <w:szCs w:val="24"/>
          <w:lang w:eastAsia="pl-PL"/>
        </w:rPr>
        <w:t>sprawdza kompletność i prawidłowość złożonych ofert,</w:t>
      </w:r>
    </w:p>
    <w:p w14:paraId="5CFD8CD6" w14:textId="77777777" w:rsidR="00CC24BE" w:rsidRPr="00F03912" w:rsidRDefault="00CC24BE" w:rsidP="00F03912">
      <w:pPr>
        <w:pStyle w:val="Akapitzlist"/>
        <w:numPr>
          <w:ilvl w:val="0"/>
          <w:numId w:val="20"/>
        </w:num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F03912">
        <w:rPr>
          <w:rFonts w:ascii="Times New Roman" w:eastAsia="Times New Roman" w:hAnsi="Times New Roman" w:cs="Times New Roman"/>
          <w:bCs/>
          <w:spacing w:val="-4"/>
          <w:sz w:val="24"/>
          <w:szCs w:val="24"/>
          <w:lang w:eastAsia="pl-PL"/>
        </w:rPr>
        <w:t>dokonuje wyboru najkorzystniejszej oferty,</w:t>
      </w:r>
    </w:p>
    <w:p w14:paraId="0610D54C" w14:textId="77777777" w:rsidR="00CC24BE" w:rsidRPr="00F03912" w:rsidRDefault="00CC24BE" w:rsidP="00F03912">
      <w:pPr>
        <w:pStyle w:val="Akapitzlist"/>
        <w:numPr>
          <w:ilvl w:val="0"/>
          <w:numId w:val="20"/>
        </w:num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F03912">
        <w:rPr>
          <w:rFonts w:ascii="Times New Roman" w:eastAsia="Times New Roman" w:hAnsi="Times New Roman" w:cs="Times New Roman"/>
          <w:bCs/>
          <w:spacing w:val="-4"/>
          <w:sz w:val="24"/>
          <w:szCs w:val="24"/>
          <w:lang w:eastAsia="pl-PL"/>
        </w:rPr>
        <w:t>sporządza protokół z przetargu.</w:t>
      </w:r>
    </w:p>
    <w:p w14:paraId="4ED38499" w14:textId="5D833211" w:rsidR="00CC24BE" w:rsidRDefault="00CC24BE" w:rsidP="00F03912">
      <w:pPr>
        <w:pStyle w:val="Akapitzlist"/>
        <w:numPr>
          <w:ilvl w:val="0"/>
          <w:numId w:val="13"/>
        </w:numPr>
        <w:autoSpaceDE w:val="0"/>
        <w:autoSpaceDN w:val="0"/>
        <w:adjustRightInd w:val="0"/>
        <w:spacing w:after="0" w:line="240" w:lineRule="auto"/>
        <w:ind w:left="357" w:hanging="357"/>
        <w:jc w:val="both"/>
        <w:rPr>
          <w:rFonts w:ascii="Times New Roman" w:eastAsia="Times New Roman" w:hAnsi="Times New Roman" w:cs="Times New Roman"/>
          <w:bCs/>
          <w:spacing w:val="-4"/>
          <w:sz w:val="24"/>
          <w:szCs w:val="24"/>
          <w:lang w:eastAsia="pl-PL"/>
        </w:rPr>
      </w:pPr>
      <w:r w:rsidRPr="00F03912">
        <w:rPr>
          <w:rFonts w:ascii="Times New Roman" w:eastAsia="Times New Roman" w:hAnsi="Times New Roman" w:cs="Times New Roman"/>
          <w:bCs/>
          <w:spacing w:val="-4"/>
          <w:sz w:val="24"/>
          <w:szCs w:val="24"/>
          <w:lang w:eastAsia="pl-PL"/>
        </w:rPr>
        <w:t>Kryterium oceny ofert, o których mowa w ust. 1</w:t>
      </w:r>
      <w:r w:rsidR="00AD7622" w:rsidRPr="00F03912">
        <w:rPr>
          <w:rFonts w:ascii="Times New Roman" w:eastAsia="Times New Roman" w:hAnsi="Times New Roman" w:cs="Times New Roman"/>
          <w:bCs/>
          <w:spacing w:val="-4"/>
          <w:sz w:val="24"/>
          <w:szCs w:val="24"/>
          <w:lang w:eastAsia="pl-PL"/>
        </w:rPr>
        <w:t>3</w:t>
      </w:r>
      <w:r w:rsidRPr="00F03912">
        <w:rPr>
          <w:rFonts w:ascii="Times New Roman" w:eastAsia="Times New Roman" w:hAnsi="Times New Roman" w:cs="Times New Roman"/>
          <w:bCs/>
          <w:spacing w:val="-4"/>
          <w:sz w:val="24"/>
          <w:szCs w:val="24"/>
          <w:lang w:eastAsia="pl-PL"/>
        </w:rPr>
        <w:t>, jest cena netto = brutto.</w:t>
      </w:r>
    </w:p>
    <w:p w14:paraId="0D2492A4" w14:textId="6679B828" w:rsidR="00720F93" w:rsidRPr="00F03912" w:rsidRDefault="00720F93" w:rsidP="00F03912">
      <w:pPr>
        <w:pStyle w:val="Akapitzlist"/>
        <w:numPr>
          <w:ilvl w:val="0"/>
          <w:numId w:val="13"/>
        </w:numPr>
        <w:autoSpaceDE w:val="0"/>
        <w:autoSpaceDN w:val="0"/>
        <w:adjustRightInd w:val="0"/>
        <w:spacing w:after="0" w:line="240" w:lineRule="auto"/>
        <w:ind w:left="357" w:hanging="357"/>
        <w:jc w:val="both"/>
        <w:rPr>
          <w:rFonts w:ascii="Times New Roman" w:eastAsia="Times New Roman" w:hAnsi="Times New Roman" w:cs="Times New Roman"/>
          <w:bCs/>
          <w:spacing w:val="-4"/>
          <w:sz w:val="24"/>
          <w:szCs w:val="24"/>
          <w:lang w:eastAsia="pl-PL"/>
        </w:rPr>
      </w:pPr>
      <w:r>
        <w:rPr>
          <w:rFonts w:ascii="Times New Roman" w:eastAsia="Times New Roman" w:hAnsi="Times New Roman" w:cs="Times New Roman"/>
          <w:bCs/>
          <w:spacing w:val="-4"/>
          <w:sz w:val="24"/>
          <w:szCs w:val="24"/>
          <w:lang w:eastAsia="pl-PL"/>
        </w:rPr>
        <w:t xml:space="preserve">W przypadku odrzucenia oferty najkorzystniejszej na podstawie </w:t>
      </w:r>
      <w:r>
        <w:rPr>
          <w:rFonts w:ascii="Arial" w:eastAsia="Times New Roman" w:hAnsi="Arial" w:cs="Arial"/>
          <w:bCs/>
          <w:spacing w:val="-4"/>
          <w:sz w:val="24"/>
          <w:szCs w:val="24"/>
          <w:lang w:eastAsia="pl-PL"/>
        </w:rPr>
        <w:t>§</w:t>
      </w:r>
      <w:r>
        <w:rPr>
          <w:rFonts w:ascii="Times New Roman" w:eastAsia="Times New Roman" w:hAnsi="Times New Roman" w:cs="Times New Roman"/>
          <w:bCs/>
          <w:spacing w:val="-4"/>
          <w:sz w:val="24"/>
          <w:szCs w:val="24"/>
          <w:lang w:eastAsia="pl-PL"/>
        </w:rPr>
        <w:t xml:space="preserve"> 14 ust. </w:t>
      </w:r>
      <w:r w:rsidR="00454874">
        <w:rPr>
          <w:rFonts w:ascii="Times New Roman" w:eastAsia="Times New Roman" w:hAnsi="Times New Roman" w:cs="Times New Roman"/>
          <w:bCs/>
          <w:spacing w:val="-4"/>
          <w:sz w:val="24"/>
          <w:szCs w:val="24"/>
          <w:lang w:eastAsia="pl-PL"/>
        </w:rPr>
        <w:t>5</w:t>
      </w:r>
      <w:r>
        <w:rPr>
          <w:rFonts w:ascii="Times New Roman" w:eastAsia="Times New Roman" w:hAnsi="Times New Roman" w:cs="Times New Roman"/>
          <w:bCs/>
          <w:spacing w:val="-4"/>
          <w:sz w:val="24"/>
          <w:szCs w:val="24"/>
          <w:lang w:eastAsia="pl-PL"/>
        </w:rPr>
        <w:t xml:space="preserve"> powyżej, lub w przypadku powzięcia przez Zamawiającego informacji o wyborze Wykonawcy niezgodnie z postanowieniami Regulaminu czynność wyboru oferty podlega unieważnieniu, a Zamawiający powtórzy czynność badania i oceny ofert oraz wyboru oferty. </w:t>
      </w:r>
    </w:p>
    <w:p w14:paraId="2392C012" w14:textId="77777777" w:rsidR="00CC24BE" w:rsidRPr="00F03912" w:rsidRDefault="00CC24BE" w:rsidP="00F03912">
      <w:pPr>
        <w:pStyle w:val="Akapitzlist"/>
        <w:autoSpaceDE w:val="0"/>
        <w:autoSpaceDN w:val="0"/>
        <w:adjustRightInd w:val="0"/>
        <w:spacing w:after="0"/>
        <w:ind w:left="357"/>
        <w:jc w:val="both"/>
        <w:rPr>
          <w:rFonts w:ascii="Times New Roman" w:eastAsia="Times New Roman" w:hAnsi="Times New Roman" w:cs="Times New Roman"/>
          <w:bCs/>
          <w:spacing w:val="-4"/>
          <w:sz w:val="24"/>
          <w:szCs w:val="24"/>
          <w:lang w:eastAsia="pl-PL"/>
        </w:rPr>
      </w:pPr>
    </w:p>
    <w:p w14:paraId="4FDF27E3" w14:textId="3049A594" w:rsidR="00CC24BE" w:rsidRPr="00F03912" w:rsidRDefault="00CC24BE" w:rsidP="00F03912">
      <w:pPr>
        <w:keepNext/>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w:t>
      </w:r>
      <w:r w:rsidR="00577115" w:rsidRPr="00F03912">
        <w:rPr>
          <w:rFonts w:ascii="Times New Roman" w:eastAsia="Times New Roman" w:hAnsi="Times New Roman" w:cs="Times New Roman"/>
          <w:b/>
          <w:bCs/>
          <w:sz w:val="24"/>
          <w:szCs w:val="24"/>
          <w:lang w:eastAsia="pl-PL"/>
        </w:rPr>
        <w:t>5</w:t>
      </w:r>
      <w:r w:rsidRPr="00F03912">
        <w:rPr>
          <w:rFonts w:ascii="Times New Roman" w:eastAsia="Times New Roman" w:hAnsi="Times New Roman" w:cs="Times New Roman"/>
          <w:b/>
          <w:bCs/>
          <w:sz w:val="24"/>
          <w:szCs w:val="24"/>
          <w:lang w:eastAsia="pl-PL"/>
        </w:rPr>
        <w:t>.</w:t>
      </w:r>
    </w:p>
    <w:p w14:paraId="3F0A15E4" w14:textId="4BFF1E2F" w:rsidR="00CC24BE" w:rsidRPr="00C850BF" w:rsidRDefault="00CC24BE" w:rsidP="008B72AA">
      <w:pPr>
        <w:pStyle w:val="Akapitzlist"/>
        <w:numPr>
          <w:ilvl w:val="0"/>
          <w:numId w:val="14"/>
        </w:numPr>
        <w:spacing w:line="240" w:lineRule="auto"/>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pacing w:val="-4"/>
          <w:sz w:val="24"/>
          <w:szCs w:val="24"/>
          <w:lang w:eastAsia="pl-PL"/>
        </w:rPr>
        <w:t>W razie ustalenia, że nie wpłynęła ani jedna oferta lub żadna oferta nie spełnia warunków przetargu,</w:t>
      </w:r>
      <w:r w:rsidRPr="00F03912">
        <w:rPr>
          <w:rFonts w:ascii="Times New Roman" w:eastAsia="Times New Roman" w:hAnsi="Times New Roman" w:cs="Times New Roman"/>
          <w:sz w:val="24"/>
          <w:szCs w:val="24"/>
          <w:lang w:eastAsia="pl-PL"/>
        </w:rPr>
        <w:t xml:space="preserve"> a także gdy żaden z uczestników nie zaoferował ceny równej lub wyższej od wywoławczej, przetarg uznaje się za zakończony wynikiem negatywnym. </w:t>
      </w:r>
      <w:r w:rsidR="001B01CA" w:rsidRPr="00F03912">
        <w:rPr>
          <w:rFonts w:ascii="Times New Roman" w:eastAsia="Times New Roman" w:hAnsi="Times New Roman" w:cs="Times New Roman"/>
          <w:sz w:val="24"/>
          <w:szCs w:val="24"/>
          <w:lang w:eastAsia="pl-PL"/>
        </w:rPr>
        <w:t>W takim przypadku przetarg jest unieważniony.</w:t>
      </w:r>
    </w:p>
    <w:p w14:paraId="00F6B149" w14:textId="77777777" w:rsidR="00CC24BE" w:rsidRPr="00C850BF" w:rsidRDefault="00CC24BE" w:rsidP="008B72AA">
      <w:pPr>
        <w:pStyle w:val="Akapitzlist"/>
        <w:numPr>
          <w:ilvl w:val="0"/>
          <w:numId w:val="14"/>
        </w:numPr>
        <w:spacing w:line="240" w:lineRule="auto"/>
        <w:jc w:val="both"/>
        <w:rPr>
          <w:rFonts w:ascii="Times New Roman" w:eastAsia="Times New Roman" w:hAnsi="Times New Roman" w:cs="Times New Roman"/>
          <w:spacing w:val="-4"/>
          <w:sz w:val="24"/>
          <w:szCs w:val="24"/>
          <w:lang w:eastAsia="pl-PL"/>
        </w:rPr>
      </w:pPr>
      <w:r w:rsidRPr="00C850BF">
        <w:rPr>
          <w:rFonts w:ascii="Times New Roman" w:eastAsia="Times New Roman" w:hAnsi="Times New Roman" w:cs="Times New Roman"/>
          <w:spacing w:val="-4"/>
          <w:sz w:val="24"/>
          <w:szCs w:val="24"/>
          <w:lang w:eastAsia="pl-PL"/>
        </w:rPr>
        <w:t>Zakończenie przetargu wynikiem pozytywnym nastąpi poprzez wybór oferty najkorzystniejszej spośród ofert ważnych.</w:t>
      </w:r>
    </w:p>
    <w:p w14:paraId="5DBB58F6" w14:textId="77777777" w:rsidR="00CC24BE" w:rsidRPr="00C850BF" w:rsidRDefault="00CC24BE" w:rsidP="008B72AA">
      <w:pPr>
        <w:pStyle w:val="Akapitzlist"/>
        <w:numPr>
          <w:ilvl w:val="0"/>
          <w:numId w:val="14"/>
        </w:numPr>
        <w:spacing w:line="240" w:lineRule="auto"/>
        <w:jc w:val="both"/>
        <w:rPr>
          <w:rFonts w:ascii="Times New Roman" w:eastAsia="Times New Roman" w:hAnsi="Times New Roman" w:cs="Times New Roman"/>
          <w:spacing w:val="-4"/>
          <w:sz w:val="24"/>
          <w:szCs w:val="24"/>
          <w:lang w:eastAsia="pl-PL"/>
        </w:rPr>
      </w:pPr>
      <w:bookmarkStart w:id="8" w:name="_Hlk62199339"/>
      <w:r w:rsidRPr="00C850BF">
        <w:rPr>
          <w:rFonts w:ascii="Times New Roman" w:eastAsia="Times New Roman" w:hAnsi="Times New Roman" w:cs="Times New Roman"/>
          <w:spacing w:val="-4"/>
          <w:sz w:val="24"/>
          <w:szCs w:val="24"/>
          <w:lang w:eastAsia="pl-PL"/>
        </w:rPr>
        <w:t>W przypadku gdy kilku oferentów zaoferowało tę samą cenę, o ostatecznym wyniku przetargu decydować będzie rozstrzygnięcie dokonane pomiędzy nimi według zasady przetargu ustnego – licytacji.</w:t>
      </w:r>
    </w:p>
    <w:bookmarkEnd w:id="8"/>
    <w:p w14:paraId="7750C9F4" w14:textId="77777777" w:rsidR="00CC24BE" w:rsidRPr="00F03912" w:rsidRDefault="00CC24BE" w:rsidP="008B72AA">
      <w:pPr>
        <w:pStyle w:val="Akapitzlist"/>
        <w:numPr>
          <w:ilvl w:val="0"/>
          <w:numId w:val="14"/>
        </w:numPr>
        <w:spacing w:line="240" w:lineRule="auto"/>
        <w:jc w:val="both"/>
        <w:rPr>
          <w:rFonts w:ascii="Times New Roman" w:eastAsia="Times New Roman" w:hAnsi="Times New Roman" w:cs="Times New Roman"/>
          <w:spacing w:val="-4"/>
          <w:sz w:val="24"/>
          <w:szCs w:val="24"/>
          <w:lang w:eastAsia="pl-PL"/>
        </w:rPr>
      </w:pPr>
      <w:r w:rsidRPr="00C850BF">
        <w:rPr>
          <w:rFonts w:ascii="Times New Roman" w:eastAsia="Times New Roman" w:hAnsi="Times New Roman" w:cs="Times New Roman"/>
          <w:spacing w:val="-4"/>
          <w:sz w:val="24"/>
          <w:szCs w:val="24"/>
          <w:lang w:eastAsia="pl-PL"/>
        </w:rPr>
        <w:t>Zawiadomienie o wyniku przetargu pisemnego zostanie przekazane zainteresowanym oferentom pisemnie na adres wskazany w ofercie (dopuszcza się również powiadomienie w formie pisemnej wysłane na adres e-mailowy, o ile taki został wskazany w ofercie) w terminie 7 dni kalendarzowych licząc od dnia zakończenia prac komisji i sporządzenia protokołu z przetargu.</w:t>
      </w:r>
    </w:p>
    <w:p w14:paraId="4913B5F4" w14:textId="069F8AAE" w:rsidR="00F03912" w:rsidRDefault="00CC24BE" w:rsidP="008B72AA">
      <w:pPr>
        <w:pStyle w:val="Akapitzlist"/>
        <w:numPr>
          <w:ilvl w:val="0"/>
          <w:numId w:val="14"/>
        </w:numPr>
        <w:spacing w:line="240" w:lineRule="auto"/>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W przypadku, gdy rozstrzygniecie przetargu nastąpić ma w drodze przetargu ustnego – licytacji, </w:t>
      </w:r>
      <w:r w:rsidRPr="00F03912">
        <w:rPr>
          <w:rFonts w:ascii="Times New Roman" w:eastAsia="Times New Roman" w:hAnsi="Times New Roman" w:cs="Times New Roman"/>
          <w:spacing w:val="-4"/>
          <w:sz w:val="24"/>
          <w:szCs w:val="24"/>
          <w:lang w:eastAsia="pl-PL"/>
        </w:rPr>
        <w:br/>
        <w:t xml:space="preserve">o terminie licytacji oferenci zostaną powiadomieni pisemnie </w:t>
      </w:r>
      <w:r w:rsidRPr="00C850BF">
        <w:rPr>
          <w:rFonts w:ascii="Times New Roman" w:eastAsia="Times New Roman" w:hAnsi="Times New Roman" w:cs="Times New Roman"/>
          <w:spacing w:val="-4"/>
          <w:sz w:val="24"/>
          <w:szCs w:val="24"/>
          <w:lang w:eastAsia="pl-PL"/>
        </w:rPr>
        <w:t>na adres wskazany w ofercie (dopuszcza się również powiadomienie w formie pisemnej wysłane na adres e-mailowy, o ile taki został wskazany w ofercie) najpóźniej w terminie 3 dni roboczych przed wyznaczoną datą przetargu ustnego.</w:t>
      </w:r>
    </w:p>
    <w:p w14:paraId="3197E5EA" w14:textId="4A27FBB8" w:rsidR="00096BEA" w:rsidRDefault="00096BEA" w:rsidP="00096BEA">
      <w:pPr>
        <w:spacing w:line="240" w:lineRule="auto"/>
        <w:rPr>
          <w:rFonts w:ascii="Times New Roman" w:eastAsia="Times New Roman" w:hAnsi="Times New Roman" w:cs="Times New Roman"/>
          <w:spacing w:val="-4"/>
          <w:sz w:val="24"/>
          <w:szCs w:val="24"/>
          <w:lang w:eastAsia="pl-PL"/>
        </w:rPr>
      </w:pPr>
    </w:p>
    <w:p w14:paraId="7AF095AF" w14:textId="7AAB6497" w:rsidR="00096BEA" w:rsidRDefault="00096BEA" w:rsidP="00096BEA">
      <w:pPr>
        <w:spacing w:line="240" w:lineRule="auto"/>
        <w:rPr>
          <w:rFonts w:ascii="Times New Roman" w:eastAsia="Times New Roman" w:hAnsi="Times New Roman" w:cs="Times New Roman"/>
          <w:spacing w:val="-4"/>
          <w:sz w:val="24"/>
          <w:szCs w:val="24"/>
          <w:lang w:eastAsia="pl-PL"/>
        </w:rPr>
      </w:pPr>
    </w:p>
    <w:p w14:paraId="1C3EE52D" w14:textId="33EAAD9D" w:rsidR="00096BEA" w:rsidRDefault="00096BEA" w:rsidP="00096BEA">
      <w:pPr>
        <w:spacing w:line="240" w:lineRule="auto"/>
        <w:rPr>
          <w:rFonts w:ascii="Times New Roman" w:eastAsia="Times New Roman" w:hAnsi="Times New Roman" w:cs="Times New Roman"/>
          <w:spacing w:val="-4"/>
          <w:sz w:val="24"/>
          <w:szCs w:val="24"/>
          <w:lang w:eastAsia="pl-PL"/>
        </w:rPr>
      </w:pPr>
    </w:p>
    <w:p w14:paraId="4D1337B3" w14:textId="77777777" w:rsidR="00096BEA" w:rsidRPr="002218C1" w:rsidRDefault="00096BEA" w:rsidP="002218C1">
      <w:pPr>
        <w:spacing w:line="240" w:lineRule="auto"/>
        <w:rPr>
          <w:rFonts w:ascii="Times New Roman" w:eastAsia="Times New Roman" w:hAnsi="Times New Roman" w:cs="Times New Roman"/>
          <w:spacing w:val="-4"/>
          <w:sz w:val="24"/>
          <w:szCs w:val="24"/>
          <w:lang w:eastAsia="pl-PL"/>
        </w:rPr>
      </w:pPr>
    </w:p>
    <w:p w14:paraId="31BFC7F8" w14:textId="14F85E88" w:rsidR="00CC24BE" w:rsidRPr="00F03912" w:rsidRDefault="00CC24BE" w:rsidP="00F03912">
      <w:pPr>
        <w:spacing w:after="0" w:line="240" w:lineRule="auto"/>
        <w:jc w:val="center"/>
        <w:rPr>
          <w:rFonts w:ascii="Times New Roman" w:eastAsia="Arial Unicode MS" w:hAnsi="Times New Roman" w:cs="Times New Roman"/>
          <w:b/>
          <w:sz w:val="24"/>
          <w:szCs w:val="24"/>
          <w:lang w:eastAsia="pl-PL"/>
        </w:rPr>
      </w:pPr>
      <w:r w:rsidRPr="00F03912">
        <w:rPr>
          <w:rFonts w:ascii="Times New Roman" w:eastAsia="Arial Unicode MS" w:hAnsi="Times New Roman" w:cs="Times New Roman"/>
          <w:b/>
          <w:sz w:val="24"/>
          <w:szCs w:val="24"/>
          <w:lang w:eastAsia="pl-PL"/>
        </w:rPr>
        <w:lastRenderedPageBreak/>
        <w:t>Rozdział V</w:t>
      </w:r>
    </w:p>
    <w:p w14:paraId="25674C76" w14:textId="77777777" w:rsidR="00CC24BE" w:rsidRPr="00F03912" w:rsidRDefault="00CC24BE" w:rsidP="00F03912">
      <w:pPr>
        <w:spacing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xml:space="preserve"> Przetarg ustny</w:t>
      </w:r>
    </w:p>
    <w:p w14:paraId="06ED1CC5" w14:textId="77777777" w:rsidR="00CC24BE" w:rsidRPr="00F03912" w:rsidRDefault="00CC24BE" w:rsidP="00F03912">
      <w:pPr>
        <w:spacing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(licytacja)</w:t>
      </w:r>
    </w:p>
    <w:p w14:paraId="51755322" w14:textId="09BF8FB2" w:rsidR="00CC24BE" w:rsidRPr="00F03912" w:rsidRDefault="00CC24BE" w:rsidP="00F03912">
      <w:pPr>
        <w:keepNext/>
        <w:autoSpaceDE w:val="0"/>
        <w:autoSpaceDN w:val="0"/>
        <w:adjustRightInd w:val="0"/>
        <w:spacing w:before="120" w:after="0" w:line="240" w:lineRule="auto"/>
        <w:jc w:val="center"/>
        <w:rPr>
          <w:rFonts w:ascii="Times New Roman" w:eastAsia="Times New Roman" w:hAnsi="Times New Roman" w:cs="Times New Roman"/>
          <w:b/>
          <w:bCs/>
          <w:sz w:val="24"/>
          <w:szCs w:val="24"/>
          <w:lang w:eastAsia="pl-PL"/>
        </w:rPr>
      </w:pPr>
      <w:r w:rsidRPr="00F03912">
        <w:rPr>
          <w:rFonts w:ascii="Times New Roman" w:eastAsia="Times New Roman" w:hAnsi="Times New Roman" w:cs="Times New Roman"/>
          <w:b/>
          <w:bCs/>
          <w:sz w:val="24"/>
          <w:szCs w:val="24"/>
          <w:lang w:eastAsia="pl-PL"/>
        </w:rPr>
        <w:t>§ 1</w:t>
      </w:r>
      <w:r w:rsidR="00577115" w:rsidRPr="00F03912">
        <w:rPr>
          <w:rFonts w:ascii="Times New Roman" w:eastAsia="Times New Roman" w:hAnsi="Times New Roman" w:cs="Times New Roman"/>
          <w:b/>
          <w:bCs/>
          <w:sz w:val="24"/>
          <w:szCs w:val="24"/>
          <w:lang w:eastAsia="pl-PL"/>
        </w:rPr>
        <w:t>6</w:t>
      </w:r>
      <w:r w:rsidRPr="00F03912">
        <w:rPr>
          <w:rFonts w:ascii="Times New Roman" w:eastAsia="Times New Roman" w:hAnsi="Times New Roman" w:cs="Times New Roman"/>
          <w:b/>
          <w:bCs/>
          <w:sz w:val="24"/>
          <w:szCs w:val="24"/>
          <w:lang w:eastAsia="pl-PL"/>
        </w:rPr>
        <w:t>.</w:t>
      </w:r>
    </w:p>
    <w:p w14:paraId="1D032794" w14:textId="01E5F501" w:rsidR="00CC24BE" w:rsidRPr="00F03912" w:rsidRDefault="00D83B4E" w:rsidP="00F03912">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K</w:t>
      </w:r>
      <w:r w:rsidR="00CC24BE" w:rsidRPr="00F03912">
        <w:rPr>
          <w:rFonts w:ascii="Times New Roman" w:eastAsia="Times New Roman" w:hAnsi="Times New Roman" w:cs="Times New Roman"/>
          <w:sz w:val="24"/>
          <w:szCs w:val="24"/>
          <w:lang w:eastAsia="pl-PL"/>
        </w:rPr>
        <w:t>omisj</w:t>
      </w:r>
      <w:r w:rsidRPr="00F03912">
        <w:rPr>
          <w:rFonts w:ascii="Times New Roman" w:eastAsia="Times New Roman" w:hAnsi="Times New Roman" w:cs="Times New Roman"/>
          <w:sz w:val="24"/>
          <w:szCs w:val="24"/>
          <w:lang w:eastAsia="pl-PL"/>
        </w:rPr>
        <w:t xml:space="preserve">a </w:t>
      </w:r>
      <w:r w:rsidR="00CC24BE" w:rsidRPr="00F03912">
        <w:rPr>
          <w:rFonts w:ascii="Times New Roman" w:eastAsia="Times New Roman" w:hAnsi="Times New Roman" w:cs="Times New Roman"/>
          <w:sz w:val="24"/>
          <w:szCs w:val="24"/>
          <w:lang w:eastAsia="pl-PL"/>
        </w:rPr>
        <w:t>zobowiązan</w:t>
      </w:r>
      <w:r w:rsidRPr="00F03912">
        <w:rPr>
          <w:rFonts w:ascii="Times New Roman" w:eastAsia="Times New Roman" w:hAnsi="Times New Roman" w:cs="Times New Roman"/>
          <w:sz w:val="24"/>
          <w:szCs w:val="24"/>
          <w:lang w:eastAsia="pl-PL"/>
        </w:rPr>
        <w:t>a</w:t>
      </w:r>
      <w:r w:rsidR="00CC24BE" w:rsidRPr="00F03912">
        <w:rPr>
          <w:rFonts w:ascii="Times New Roman" w:eastAsia="Times New Roman" w:hAnsi="Times New Roman" w:cs="Times New Roman"/>
          <w:sz w:val="24"/>
          <w:szCs w:val="24"/>
          <w:lang w:eastAsia="pl-PL"/>
        </w:rPr>
        <w:t xml:space="preserve"> jest sprawdzić dane osób przystępujących do przetargu, ich dokumenty </w:t>
      </w:r>
      <w:r w:rsidR="00212811" w:rsidRPr="00F03912">
        <w:rPr>
          <w:rFonts w:ascii="Times New Roman" w:eastAsia="Times New Roman" w:hAnsi="Times New Roman" w:cs="Times New Roman"/>
          <w:sz w:val="24"/>
          <w:szCs w:val="24"/>
          <w:lang w:eastAsia="pl-PL"/>
        </w:rPr>
        <w:t>tożsamości, pełnomocnictwa</w:t>
      </w:r>
      <w:r w:rsidR="00CC24BE" w:rsidRPr="00F03912">
        <w:rPr>
          <w:rFonts w:ascii="Times New Roman" w:eastAsia="Times New Roman" w:hAnsi="Times New Roman" w:cs="Times New Roman"/>
          <w:sz w:val="24"/>
          <w:szCs w:val="24"/>
          <w:lang w:eastAsia="pl-PL"/>
        </w:rPr>
        <w:t xml:space="preserve"> i inne dokumenty wymagane przepisami niniejszego </w:t>
      </w:r>
      <w:r w:rsidRPr="00F03912">
        <w:rPr>
          <w:rFonts w:ascii="Times New Roman" w:eastAsia="Times New Roman" w:hAnsi="Times New Roman" w:cs="Times New Roman"/>
          <w:sz w:val="24"/>
          <w:szCs w:val="24"/>
          <w:lang w:eastAsia="pl-PL"/>
        </w:rPr>
        <w:t>R</w:t>
      </w:r>
      <w:r w:rsidR="00CC24BE" w:rsidRPr="00F03912">
        <w:rPr>
          <w:rFonts w:ascii="Times New Roman" w:eastAsia="Times New Roman" w:hAnsi="Times New Roman" w:cs="Times New Roman"/>
          <w:sz w:val="24"/>
          <w:szCs w:val="24"/>
          <w:lang w:eastAsia="pl-PL"/>
        </w:rPr>
        <w:t xml:space="preserve">egulaminu, uprawniające do wzięcia udziału w przetargu, a osoby te zobowiązane są okazać/przedłożyć te dokumenty. </w:t>
      </w:r>
    </w:p>
    <w:p w14:paraId="1D1225A5" w14:textId="777459C5" w:rsidR="00CC24BE" w:rsidRPr="00C850BF" w:rsidRDefault="00CC24BE" w:rsidP="00F03912">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469F">
        <w:rPr>
          <w:rFonts w:ascii="Times New Roman" w:eastAsia="Times New Roman" w:hAnsi="Times New Roman" w:cs="Times New Roman"/>
          <w:sz w:val="24"/>
          <w:szCs w:val="24"/>
          <w:lang w:eastAsia="pl-PL"/>
        </w:rPr>
        <w:t>Osoba fizyczna będąca we współwłasności majątkowej małżeńskiej bierze udział w licytacji do wysokości limitu</w:t>
      </w:r>
      <w:r w:rsidR="00D83B4E" w:rsidRPr="00F03912">
        <w:rPr>
          <w:rFonts w:ascii="Times New Roman" w:eastAsia="Times New Roman" w:hAnsi="Times New Roman" w:cs="Times New Roman"/>
          <w:sz w:val="24"/>
          <w:szCs w:val="24"/>
          <w:lang w:eastAsia="pl-PL"/>
        </w:rPr>
        <w:t xml:space="preserve"> kwoty</w:t>
      </w:r>
      <w:r w:rsidR="00DB1012" w:rsidRPr="0082469F">
        <w:rPr>
          <w:rFonts w:ascii="Times New Roman" w:eastAsia="Times New Roman" w:hAnsi="Times New Roman" w:cs="Times New Roman"/>
          <w:sz w:val="24"/>
          <w:szCs w:val="24"/>
          <w:lang w:eastAsia="pl-PL"/>
        </w:rPr>
        <w:t xml:space="preserve"> – w przypadku, gdy jest on w pełnomocnictwie </w:t>
      </w:r>
      <w:r w:rsidR="00DB1012" w:rsidRPr="00C850BF">
        <w:rPr>
          <w:rFonts w:ascii="Times New Roman" w:eastAsia="Times New Roman" w:hAnsi="Times New Roman" w:cs="Times New Roman"/>
          <w:sz w:val="24"/>
          <w:szCs w:val="24"/>
          <w:lang w:eastAsia="pl-PL"/>
        </w:rPr>
        <w:t xml:space="preserve">określony. </w:t>
      </w:r>
      <w:r w:rsidR="00DB1012" w:rsidRPr="00C850BF">
        <w:rPr>
          <w:rFonts w:ascii="Times New Roman" w:eastAsia="Times New Roman" w:hAnsi="Times New Roman" w:cs="Times New Roman"/>
          <w:sz w:val="24"/>
          <w:szCs w:val="24"/>
          <w:lang w:eastAsia="pl-PL"/>
        </w:rPr>
        <w:br/>
        <w:t xml:space="preserve">Jeżeli pełnomocnictwo takiego limitu nie zawiera lub współmałżonek także uczestniczy </w:t>
      </w:r>
      <w:r w:rsidR="00DB1012" w:rsidRPr="00C850BF">
        <w:rPr>
          <w:rFonts w:ascii="Times New Roman" w:eastAsia="Times New Roman" w:hAnsi="Times New Roman" w:cs="Times New Roman"/>
          <w:sz w:val="24"/>
          <w:szCs w:val="24"/>
          <w:lang w:eastAsia="pl-PL"/>
        </w:rPr>
        <w:br/>
        <w:t>w licytacji, brak jest w/w ograniczeń.</w:t>
      </w:r>
      <w:r w:rsidRPr="00C850BF">
        <w:rPr>
          <w:rFonts w:ascii="Times New Roman" w:eastAsia="Times New Roman" w:hAnsi="Times New Roman" w:cs="Times New Roman"/>
          <w:sz w:val="24"/>
          <w:szCs w:val="24"/>
          <w:lang w:eastAsia="pl-PL"/>
        </w:rPr>
        <w:t xml:space="preserve"> </w:t>
      </w:r>
    </w:p>
    <w:p w14:paraId="5C3AEC5A" w14:textId="77777777" w:rsidR="00CC24BE" w:rsidRPr="00F03912" w:rsidRDefault="00CC24BE" w:rsidP="00F03912">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Przewodniczący komisji, po otwarciu licytacji, podaje do wiadomości obecnych:</w:t>
      </w:r>
    </w:p>
    <w:p w14:paraId="5B8A287D" w14:textId="77777777" w:rsidR="00CC24BE" w:rsidRPr="00F03912" w:rsidRDefault="00CC24BE" w:rsidP="00F03912">
      <w:pPr>
        <w:numPr>
          <w:ilvl w:val="2"/>
          <w:numId w:val="2"/>
        </w:numPr>
        <w:tabs>
          <w:tab w:val="num" w:pos="426"/>
        </w:tabs>
        <w:autoSpaceDE w:val="0"/>
        <w:autoSpaceDN w:val="0"/>
        <w:adjustRightInd w:val="0"/>
        <w:spacing w:after="0" w:line="240" w:lineRule="auto"/>
        <w:ind w:left="1695" w:hanging="1695"/>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przedmiot przetargu,</w:t>
      </w:r>
    </w:p>
    <w:p w14:paraId="5E401D8C" w14:textId="56EE351C" w:rsidR="00CC24BE" w:rsidRPr="00F03912" w:rsidRDefault="00CC24BE" w:rsidP="00F03912">
      <w:pPr>
        <w:numPr>
          <w:ilvl w:val="2"/>
          <w:numId w:val="2"/>
        </w:numPr>
        <w:tabs>
          <w:tab w:val="num" w:pos="426"/>
        </w:tabs>
        <w:autoSpaceDE w:val="0"/>
        <w:autoSpaceDN w:val="0"/>
        <w:adjustRightInd w:val="0"/>
        <w:spacing w:after="0" w:line="240" w:lineRule="auto"/>
        <w:ind w:left="0" w:firstLine="0"/>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 xml:space="preserve">informację o osobach dopuszczonych i niedopuszczonych do przetargu wraz z uzasadnieniem </w:t>
      </w:r>
      <w:r w:rsidR="00F927A5">
        <w:rPr>
          <w:rFonts w:ascii="Times New Roman" w:eastAsia="Times New Roman" w:hAnsi="Times New Roman" w:cs="Times New Roman"/>
          <w:spacing w:val="-4"/>
          <w:sz w:val="24"/>
          <w:szCs w:val="24"/>
          <w:lang w:eastAsia="pl-PL"/>
        </w:rPr>
        <w:t xml:space="preserve"> </w:t>
      </w:r>
      <w:r w:rsidRPr="00F03912">
        <w:rPr>
          <w:rFonts w:ascii="Times New Roman" w:eastAsia="Times New Roman" w:hAnsi="Times New Roman" w:cs="Times New Roman"/>
          <w:spacing w:val="-4"/>
          <w:sz w:val="24"/>
          <w:szCs w:val="24"/>
          <w:lang w:eastAsia="pl-PL"/>
        </w:rPr>
        <w:t>(uzasadnienie dotyczy osób niedopuszczonych do przetargu),</w:t>
      </w:r>
    </w:p>
    <w:p w14:paraId="5CBA7167" w14:textId="77777777" w:rsidR="00CC24BE" w:rsidRPr="00F03912" w:rsidRDefault="00CC24BE" w:rsidP="00F03912">
      <w:pPr>
        <w:numPr>
          <w:ilvl w:val="2"/>
          <w:numId w:val="2"/>
        </w:numPr>
        <w:tabs>
          <w:tab w:val="num" w:pos="426"/>
        </w:tabs>
        <w:autoSpaceDE w:val="0"/>
        <w:autoSpaceDN w:val="0"/>
        <w:adjustRightInd w:val="0"/>
        <w:spacing w:after="0" w:line="240" w:lineRule="auto"/>
        <w:ind w:left="1695" w:hanging="1695"/>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cenę wywoławczą, którą stanowi najwyższą cenę zaoferowaną w przetargu pisemnym, </w:t>
      </w:r>
    </w:p>
    <w:p w14:paraId="779D6BAF" w14:textId="77777777" w:rsidR="00CC24BE" w:rsidRPr="00F03912" w:rsidRDefault="00CC24BE" w:rsidP="00F03912">
      <w:pPr>
        <w:numPr>
          <w:ilvl w:val="2"/>
          <w:numId w:val="2"/>
        </w:numPr>
        <w:tabs>
          <w:tab w:val="num" w:pos="426"/>
        </w:tabs>
        <w:autoSpaceDE w:val="0"/>
        <w:autoSpaceDN w:val="0"/>
        <w:adjustRightInd w:val="0"/>
        <w:spacing w:after="0" w:line="240" w:lineRule="auto"/>
        <w:ind w:left="1695" w:hanging="1695"/>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wysokość postąpienia,</w:t>
      </w:r>
    </w:p>
    <w:p w14:paraId="6D390EA9" w14:textId="77777777" w:rsidR="00CC24BE" w:rsidRPr="00F03912" w:rsidRDefault="00CC24BE" w:rsidP="00F03912">
      <w:pPr>
        <w:numPr>
          <w:ilvl w:val="2"/>
          <w:numId w:val="2"/>
        </w:numPr>
        <w:tabs>
          <w:tab w:val="num" w:pos="426"/>
        </w:tabs>
        <w:autoSpaceDE w:val="0"/>
        <w:autoSpaceDN w:val="0"/>
        <w:adjustRightInd w:val="0"/>
        <w:spacing w:after="0" w:line="240" w:lineRule="auto"/>
        <w:ind w:left="0" w:firstLine="0"/>
        <w:jc w:val="both"/>
        <w:rPr>
          <w:rFonts w:ascii="Times New Roman" w:eastAsia="Times New Roman" w:hAnsi="Times New Roman" w:cs="Times New Roman"/>
          <w:spacing w:val="-4"/>
          <w:sz w:val="24"/>
          <w:szCs w:val="24"/>
          <w:lang w:eastAsia="pl-PL"/>
        </w:rPr>
      </w:pPr>
      <w:r w:rsidRPr="00F03912">
        <w:rPr>
          <w:rFonts w:ascii="Times New Roman" w:eastAsia="Times New Roman" w:hAnsi="Times New Roman" w:cs="Times New Roman"/>
          <w:spacing w:val="-4"/>
          <w:sz w:val="24"/>
          <w:szCs w:val="24"/>
          <w:lang w:eastAsia="pl-PL"/>
        </w:rPr>
        <w:t>informację, że osoba, która wygra przetarg, zobowiązana jest do podpisania protokołu z przetargu oraz zawarcia umowy w terminie wyznaczonym przez Uczelnię oraz konsekwencje finansowe uchylania się od ww. czynności.</w:t>
      </w:r>
    </w:p>
    <w:p w14:paraId="2448D4C5" w14:textId="432219F3" w:rsidR="00C22E91" w:rsidRDefault="00C22E91"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t>Stawienie się jednego licytanta wystarcza do odbycia licytacji.</w:t>
      </w:r>
    </w:p>
    <w:p w14:paraId="40F44D6D" w14:textId="432219F3" w:rsidR="00CC24BE" w:rsidRPr="00F03912" w:rsidRDefault="00CC24BE"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Postąpienie </w:t>
      </w:r>
      <w:r w:rsidR="00925A30" w:rsidRPr="00F03912">
        <w:rPr>
          <w:rFonts w:ascii="Times New Roman" w:eastAsia="Times New Roman" w:hAnsi="Times New Roman" w:cs="Times New Roman"/>
          <w:sz w:val="24"/>
          <w:szCs w:val="24"/>
          <w:lang w:eastAsia="pl-PL"/>
        </w:rPr>
        <w:t>wynosi 10 000 zł</w:t>
      </w:r>
      <w:r w:rsidRPr="00F03912">
        <w:rPr>
          <w:rFonts w:ascii="Times New Roman" w:eastAsia="Times New Roman" w:hAnsi="Times New Roman" w:cs="Times New Roman"/>
          <w:sz w:val="24"/>
          <w:szCs w:val="24"/>
          <w:lang w:eastAsia="pl-PL"/>
        </w:rPr>
        <w:t>.</w:t>
      </w:r>
    </w:p>
    <w:p w14:paraId="774B14F4" w14:textId="77777777" w:rsidR="00CC24BE" w:rsidRPr="00F03912" w:rsidRDefault="00CC24BE"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Przystępującym do przetargu rozdaje się numery porządkowe.</w:t>
      </w:r>
    </w:p>
    <w:p w14:paraId="166FC3FD" w14:textId="77777777" w:rsidR="00CC24BE" w:rsidRPr="00F03912" w:rsidRDefault="00CC24BE"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sidDel="00CA6464">
        <w:rPr>
          <w:rFonts w:ascii="Times New Roman" w:eastAsia="Times New Roman" w:hAnsi="Times New Roman" w:cs="Times New Roman"/>
          <w:sz w:val="24"/>
          <w:szCs w:val="24"/>
          <w:lang w:eastAsia="pl-PL"/>
        </w:rPr>
        <w:t xml:space="preserve"> </w:t>
      </w:r>
      <w:r w:rsidRPr="00F03912">
        <w:rPr>
          <w:rFonts w:ascii="Times New Roman" w:eastAsia="Times New Roman" w:hAnsi="Times New Roman" w:cs="Times New Roman"/>
          <w:sz w:val="24"/>
          <w:szCs w:val="24"/>
          <w:lang w:eastAsia="pl-PL"/>
        </w:rPr>
        <w:t xml:space="preserve">Zaoferowana cena przestaje wiązać, gdy inny licytant zaoferował cenę wyższą. </w:t>
      </w:r>
    </w:p>
    <w:p w14:paraId="58BE7163" w14:textId="77777777" w:rsidR="00CC24BE" w:rsidRPr="00F03912" w:rsidRDefault="00CC24BE"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Po ustaniu postąpień przewodniczący komisji, uprzedzając obecnych, że po trzecim wywołaniu dalsze postąpienia nie będą przyjęte, obwieszcza trzykrotnie ostatnio zaoferowaną cenę, kończy przetarg wynikiem pozytywnym i wymienia licytanta, który zaoferował najwyższą cenę, </w:t>
      </w:r>
      <w:r w:rsidRPr="00F03912">
        <w:rPr>
          <w:rFonts w:ascii="Times New Roman" w:eastAsia="Times New Roman" w:hAnsi="Times New Roman" w:cs="Times New Roman"/>
          <w:sz w:val="24"/>
          <w:szCs w:val="24"/>
          <w:lang w:eastAsia="pl-PL"/>
        </w:rPr>
        <w:br/>
        <w:t>oraz niezwłocznie sporządza protokół z licytacji, który jest podpisywany przez wszystkie zobowiązane do tego osoby.</w:t>
      </w:r>
    </w:p>
    <w:p w14:paraId="1D10D0D0" w14:textId="754CBBCB" w:rsidR="00CC24BE" w:rsidRDefault="00CC24BE" w:rsidP="0082469F">
      <w:pPr>
        <w:numPr>
          <w:ilvl w:val="1"/>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F03912">
        <w:rPr>
          <w:rFonts w:ascii="Times New Roman" w:eastAsia="Times New Roman" w:hAnsi="Times New Roman" w:cs="Times New Roman"/>
          <w:sz w:val="24"/>
          <w:szCs w:val="24"/>
          <w:lang w:eastAsia="pl-PL"/>
        </w:rPr>
        <w:t xml:space="preserve">Przetarg ustny uważa się za zakończony wynikiem negatywnym, jeżeli nikt nie przystąpił lub </w:t>
      </w:r>
      <w:r w:rsidRPr="00F03912">
        <w:rPr>
          <w:rFonts w:ascii="Times New Roman" w:eastAsia="Times New Roman" w:hAnsi="Times New Roman" w:cs="Times New Roman"/>
          <w:sz w:val="24"/>
          <w:szCs w:val="24"/>
          <w:lang w:eastAsia="pl-PL"/>
        </w:rPr>
        <w:br/>
        <w:t>nie został dopuszczony do przetargu lub żaden z uczestników nie zaoferował postąpienia ponad cenę wywoławczą</w:t>
      </w:r>
      <w:r w:rsidR="001B01CA" w:rsidRPr="00F03912">
        <w:rPr>
          <w:rFonts w:ascii="Times New Roman" w:eastAsia="Times New Roman" w:hAnsi="Times New Roman" w:cs="Times New Roman"/>
          <w:sz w:val="24"/>
          <w:szCs w:val="24"/>
          <w:lang w:eastAsia="pl-PL"/>
        </w:rPr>
        <w:t xml:space="preserve">. </w:t>
      </w:r>
      <w:r w:rsidR="006F3E5E" w:rsidRPr="00F03912">
        <w:rPr>
          <w:rFonts w:ascii="Times New Roman" w:eastAsia="Times New Roman" w:hAnsi="Times New Roman" w:cs="Times New Roman"/>
          <w:sz w:val="24"/>
          <w:szCs w:val="24"/>
          <w:lang w:eastAsia="pl-PL"/>
        </w:rPr>
        <w:t>W takim przypadku przetarg jest unieważniony.</w:t>
      </w:r>
    </w:p>
    <w:p w14:paraId="292779FB" w14:textId="091EED4D" w:rsidR="00CC24BE" w:rsidRPr="00096BEA" w:rsidRDefault="00096BEA" w:rsidP="002218C1">
      <w:pPr>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D83B4E" w:rsidRPr="00096BEA">
        <w:rPr>
          <w:rFonts w:ascii="Times New Roman" w:eastAsia="Times New Roman" w:hAnsi="Times New Roman" w:cs="Times New Roman"/>
          <w:sz w:val="24"/>
          <w:szCs w:val="24"/>
          <w:lang w:eastAsia="pl-PL"/>
        </w:rPr>
        <w:t>Wadium przepada w</w:t>
      </w:r>
      <w:r w:rsidR="0040261C" w:rsidRPr="00096BEA">
        <w:rPr>
          <w:rFonts w:ascii="Times New Roman" w:eastAsia="Times New Roman" w:hAnsi="Times New Roman" w:cs="Times New Roman"/>
          <w:sz w:val="24"/>
          <w:szCs w:val="24"/>
          <w:lang w:eastAsia="pl-PL"/>
        </w:rPr>
        <w:t>obec oferenta, który nie podpisał protokołu z licytacji jako ją wygrywający</w:t>
      </w:r>
      <w:r w:rsidR="00D83B4E" w:rsidRPr="00096BEA">
        <w:rPr>
          <w:rFonts w:ascii="Times New Roman" w:eastAsia="Times New Roman" w:hAnsi="Times New Roman" w:cs="Times New Roman"/>
          <w:sz w:val="24"/>
          <w:szCs w:val="24"/>
          <w:lang w:eastAsia="pl-PL"/>
        </w:rPr>
        <w:t>.</w:t>
      </w:r>
      <w:r w:rsidR="00D83B4E" w:rsidRPr="00096BEA" w:rsidDel="0040261C">
        <w:rPr>
          <w:rFonts w:ascii="Times New Roman" w:eastAsia="Times New Roman" w:hAnsi="Times New Roman" w:cs="Times New Roman"/>
          <w:sz w:val="24"/>
          <w:szCs w:val="24"/>
          <w:lang w:eastAsia="pl-PL"/>
        </w:rPr>
        <w:t xml:space="preserve"> </w:t>
      </w:r>
      <w:r w:rsidR="00D83B4E" w:rsidRPr="00096BEA">
        <w:rPr>
          <w:rFonts w:ascii="Times New Roman" w:eastAsia="Times New Roman" w:hAnsi="Times New Roman" w:cs="Times New Roman"/>
          <w:sz w:val="24"/>
          <w:szCs w:val="24"/>
          <w:lang w:eastAsia="pl-PL"/>
        </w:rPr>
        <w:t xml:space="preserve"> </w:t>
      </w:r>
    </w:p>
    <w:p w14:paraId="6230805F" w14:textId="79B9AE79" w:rsidR="00A7590E" w:rsidRDefault="00A7590E">
      <w:pPr>
        <w:tabs>
          <w:tab w:val="num" w:pos="1440"/>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636762B9" w14:textId="6486DC96" w:rsidR="00A7590E" w:rsidRPr="0082469F" w:rsidRDefault="00A7590E" w:rsidP="0082469F">
      <w:pPr>
        <w:tabs>
          <w:tab w:val="num" w:pos="1440"/>
        </w:tabs>
        <w:autoSpaceDE w:val="0"/>
        <w:autoSpaceDN w:val="0"/>
        <w:adjustRightInd w:val="0"/>
        <w:spacing w:after="0" w:line="240" w:lineRule="auto"/>
        <w:ind w:left="284"/>
        <w:jc w:val="center"/>
        <w:rPr>
          <w:rFonts w:ascii="Times New Roman" w:eastAsia="Times New Roman" w:hAnsi="Times New Roman" w:cs="Times New Roman"/>
          <w:b/>
          <w:sz w:val="24"/>
          <w:szCs w:val="24"/>
          <w:lang w:eastAsia="pl-PL"/>
        </w:rPr>
      </w:pPr>
      <w:r w:rsidRPr="0082469F">
        <w:rPr>
          <w:rFonts w:ascii="Times New Roman" w:eastAsia="Times New Roman" w:hAnsi="Times New Roman" w:cs="Times New Roman"/>
          <w:b/>
          <w:sz w:val="24"/>
          <w:szCs w:val="24"/>
          <w:lang w:eastAsia="pl-PL"/>
        </w:rPr>
        <w:t>Rozdział VI</w:t>
      </w:r>
    </w:p>
    <w:p w14:paraId="24C96499" w14:textId="5D250FF5" w:rsidR="00A7590E" w:rsidRDefault="00A7590E">
      <w:pPr>
        <w:tabs>
          <w:tab w:val="num" w:pos="1440"/>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71E203B1" w14:textId="1C819212" w:rsidR="00A7590E" w:rsidRPr="0082469F" w:rsidRDefault="00A7590E" w:rsidP="0082469F">
      <w:pPr>
        <w:tabs>
          <w:tab w:val="num" w:pos="1440"/>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zbycia nieruchomości mieszczącej się w Szczecinie przy ul. Podgórnej nr 51-53 stanowiącej własność Akademii Morskiej w Szczecinie</w:t>
      </w:r>
      <w:r w:rsidR="006817ED">
        <w:rPr>
          <w:rFonts w:ascii="Times New Roman" w:eastAsia="Times New Roman" w:hAnsi="Times New Roman" w:cs="Times New Roman"/>
          <w:sz w:val="24"/>
          <w:szCs w:val="24"/>
          <w:lang w:eastAsia="pl-PL"/>
        </w:rPr>
        <w:t xml:space="preserve"> z dnia </w:t>
      </w:r>
      <w:r w:rsidR="000F31FA">
        <w:rPr>
          <w:rFonts w:ascii="Times New Roman" w:eastAsia="Times New Roman" w:hAnsi="Times New Roman" w:cs="Times New Roman"/>
          <w:sz w:val="24"/>
          <w:szCs w:val="24"/>
          <w:lang w:eastAsia="pl-PL"/>
        </w:rPr>
        <w:t>0</w:t>
      </w:r>
      <w:r w:rsidR="00BE1980">
        <w:rPr>
          <w:rFonts w:ascii="Times New Roman" w:eastAsia="Times New Roman" w:hAnsi="Times New Roman" w:cs="Times New Roman"/>
          <w:sz w:val="24"/>
          <w:szCs w:val="24"/>
          <w:lang w:eastAsia="pl-PL"/>
        </w:rPr>
        <w:t>6.10</w:t>
      </w:r>
      <w:r w:rsidR="000F31FA">
        <w:rPr>
          <w:rFonts w:ascii="Times New Roman" w:eastAsia="Times New Roman" w:hAnsi="Times New Roman" w:cs="Times New Roman"/>
          <w:sz w:val="24"/>
          <w:szCs w:val="24"/>
          <w:lang w:eastAsia="pl-PL"/>
        </w:rPr>
        <w:t>.2020</w:t>
      </w:r>
      <w:r w:rsidR="006817ED" w:rsidRPr="002D7C29">
        <w:rPr>
          <w:rFonts w:ascii="Times New Roman" w:eastAsia="Times New Roman" w:hAnsi="Times New Roman" w:cs="Times New Roman"/>
          <w:sz w:val="24"/>
          <w:szCs w:val="24"/>
          <w:lang w:eastAsia="pl-PL"/>
        </w:rPr>
        <w:t xml:space="preserve"> r.</w:t>
      </w:r>
      <w:r w:rsidRPr="002D7C2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5A49C3" w:rsidRPr="002D7C29">
        <w:rPr>
          <w:rFonts w:ascii="Times New Roman" w:eastAsia="Times New Roman" w:hAnsi="Times New Roman" w:cs="Times New Roman"/>
          <w:sz w:val="24"/>
          <w:szCs w:val="24"/>
          <w:lang w:eastAsia="pl-PL"/>
        </w:rPr>
        <w:t>wygasa</w:t>
      </w:r>
      <w:r w:rsidRPr="002D7C29">
        <w:rPr>
          <w:rFonts w:ascii="Times New Roman" w:eastAsia="Times New Roman" w:hAnsi="Times New Roman" w:cs="Times New Roman"/>
          <w:sz w:val="24"/>
          <w:szCs w:val="24"/>
          <w:lang w:eastAsia="pl-PL"/>
        </w:rPr>
        <w:t xml:space="preserve">. </w:t>
      </w:r>
    </w:p>
    <w:p w14:paraId="44A03702" w14:textId="516B150D" w:rsidR="00D921E0" w:rsidRPr="00C850BF" w:rsidRDefault="00D921E0" w:rsidP="00C850BF">
      <w:pPr>
        <w:tabs>
          <w:tab w:val="num" w:pos="1440"/>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14137EF3" w14:textId="77777777" w:rsidR="00D921E0" w:rsidRPr="00F03912" w:rsidRDefault="00D921E0" w:rsidP="00F03912"/>
    <w:p w14:paraId="2461272A" w14:textId="73B7E05F" w:rsidR="00E937B6" w:rsidRPr="00F03912" w:rsidRDefault="00E937B6" w:rsidP="00F03912"/>
    <w:p w14:paraId="702792BF" w14:textId="39359B81" w:rsidR="00D83B4E" w:rsidRPr="00F03912" w:rsidRDefault="00D83B4E" w:rsidP="00F03912"/>
    <w:p w14:paraId="589B6FEA" w14:textId="5E214BDB" w:rsidR="00D83B4E" w:rsidRPr="00F03912" w:rsidRDefault="00D83B4E" w:rsidP="00F03912"/>
    <w:p w14:paraId="3E680752" w14:textId="37EDAACF" w:rsidR="00D83B4E" w:rsidRPr="00F03912" w:rsidRDefault="00D83B4E" w:rsidP="00F03912"/>
    <w:p w14:paraId="33BE8EC2" w14:textId="62A07928" w:rsidR="00D83B4E" w:rsidRPr="00F03912" w:rsidRDefault="00D83B4E" w:rsidP="00F03912"/>
    <w:p w14:paraId="4154E8F2" w14:textId="71795797" w:rsidR="00D83B4E" w:rsidRPr="00F03912" w:rsidRDefault="00D83B4E" w:rsidP="00F03912"/>
    <w:p w14:paraId="5722273A" w14:textId="5447C126" w:rsidR="00D83B4E" w:rsidRPr="00F03912" w:rsidRDefault="00D83B4E" w:rsidP="00F03912"/>
    <w:p w14:paraId="5FC9A9EA" w14:textId="5688716A" w:rsidR="00D83B4E" w:rsidRPr="00F03912" w:rsidRDefault="00D83B4E" w:rsidP="00F03912"/>
    <w:p w14:paraId="24D573BC" w14:textId="77777777" w:rsidR="00F927A5" w:rsidRPr="00F03912" w:rsidRDefault="00F927A5" w:rsidP="00F03912"/>
    <w:p w14:paraId="14EC96C7" w14:textId="77777777" w:rsidR="00FA0B4C" w:rsidRPr="00F03912" w:rsidRDefault="00FA0B4C" w:rsidP="00F03912">
      <w:pPr>
        <w:autoSpaceDE w:val="0"/>
        <w:autoSpaceDN w:val="0"/>
        <w:adjustRightInd w:val="0"/>
        <w:jc w:val="center"/>
        <w:rPr>
          <w:rFonts w:ascii="Times New Roman" w:hAnsi="Times New Roman" w:cs="Times New Roman"/>
          <w:b/>
        </w:rPr>
      </w:pPr>
      <w:r w:rsidRPr="00F03912">
        <w:rPr>
          <w:rFonts w:ascii="Times New Roman" w:hAnsi="Times New Roman" w:cs="Times New Roman"/>
          <w:b/>
        </w:rPr>
        <w:t>FORMULARZ OFERTOWY</w:t>
      </w:r>
    </w:p>
    <w:p w14:paraId="4AFD1832" w14:textId="05022F40" w:rsidR="00FA0B4C" w:rsidRPr="00F03912" w:rsidRDefault="00FA0B4C" w:rsidP="00F03912">
      <w:pPr>
        <w:autoSpaceDE w:val="0"/>
        <w:autoSpaceDN w:val="0"/>
        <w:adjustRightInd w:val="0"/>
        <w:rPr>
          <w:rFonts w:ascii="Times New Roman" w:hAnsi="Times New Roman" w:cs="Times New Roman"/>
        </w:rPr>
      </w:pPr>
    </w:p>
    <w:p w14:paraId="3FDB533C" w14:textId="77777777" w:rsidR="00577115" w:rsidRPr="00F03912" w:rsidRDefault="00577115" w:rsidP="00F03912">
      <w:pPr>
        <w:autoSpaceDE w:val="0"/>
        <w:autoSpaceDN w:val="0"/>
        <w:adjustRightInd w:val="0"/>
        <w:rPr>
          <w:rFonts w:ascii="Times New Roman" w:hAnsi="Times New Roman" w:cs="Times New Roman"/>
        </w:rPr>
      </w:pPr>
    </w:p>
    <w:p w14:paraId="6A9619F7" w14:textId="5C150C59" w:rsidR="00FA0B4C" w:rsidRPr="00F03912" w:rsidRDefault="00FA0B4C" w:rsidP="00C76D45">
      <w:pPr>
        <w:tabs>
          <w:tab w:val="left" w:pos="5387"/>
          <w:tab w:val="left" w:pos="5954"/>
        </w:tabs>
        <w:spacing w:line="240" w:lineRule="auto"/>
        <w:ind w:left="5954"/>
        <w:rPr>
          <w:rFonts w:ascii="Times New Roman" w:hAnsi="Times New Roman" w:cs="Times New Roman"/>
          <w:b/>
        </w:rPr>
      </w:pPr>
      <w:r w:rsidRPr="00F03912">
        <w:rPr>
          <w:rFonts w:ascii="Times New Roman" w:hAnsi="Times New Roman" w:cs="Times New Roman"/>
          <w:b/>
        </w:rPr>
        <w:t xml:space="preserve">Akademia </w:t>
      </w:r>
      <w:r w:rsidR="00EC23FF" w:rsidRPr="00F03912">
        <w:rPr>
          <w:rFonts w:ascii="Times New Roman" w:hAnsi="Times New Roman" w:cs="Times New Roman"/>
          <w:b/>
        </w:rPr>
        <w:t>M</w:t>
      </w:r>
      <w:r w:rsidRPr="00F03912">
        <w:rPr>
          <w:rFonts w:ascii="Times New Roman" w:hAnsi="Times New Roman" w:cs="Times New Roman"/>
          <w:b/>
        </w:rPr>
        <w:t>orska w Szczecinie</w:t>
      </w:r>
    </w:p>
    <w:p w14:paraId="2E878D39" w14:textId="34A9BC59" w:rsidR="00577115" w:rsidRPr="00F03912" w:rsidRDefault="00577115" w:rsidP="00C76D45">
      <w:pPr>
        <w:tabs>
          <w:tab w:val="left" w:pos="5387"/>
          <w:tab w:val="left" w:pos="5954"/>
        </w:tabs>
        <w:spacing w:line="240" w:lineRule="auto"/>
        <w:ind w:left="5954"/>
        <w:rPr>
          <w:rFonts w:ascii="Times New Roman" w:hAnsi="Times New Roman" w:cs="Times New Roman"/>
          <w:b/>
        </w:rPr>
      </w:pPr>
      <w:r w:rsidRPr="00F03912">
        <w:rPr>
          <w:rFonts w:ascii="Times New Roman" w:hAnsi="Times New Roman" w:cs="Times New Roman"/>
          <w:b/>
        </w:rPr>
        <w:t>ul. Wały Chrobrego 1-2</w:t>
      </w:r>
    </w:p>
    <w:p w14:paraId="5B08EB5C" w14:textId="53B4B98E" w:rsidR="00577115" w:rsidRPr="00F03912" w:rsidRDefault="00577115" w:rsidP="00C76D45">
      <w:pPr>
        <w:tabs>
          <w:tab w:val="left" w:pos="5387"/>
          <w:tab w:val="left" w:pos="5954"/>
        </w:tabs>
        <w:spacing w:line="240" w:lineRule="auto"/>
        <w:ind w:left="5954"/>
        <w:rPr>
          <w:rFonts w:ascii="Times New Roman" w:hAnsi="Times New Roman" w:cs="Times New Roman"/>
          <w:b/>
        </w:rPr>
      </w:pPr>
      <w:r w:rsidRPr="00F03912">
        <w:rPr>
          <w:rFonts w:ascii="Times New Roman" w:hAnsi="Times New Roman" w:cs="Times New Roman"/>
          <w:b/>
        </w:rPr>
        <w:t>70-500 Szczecin</w:t>
      </w:r>
    </w:p>
    <w:p w14:paraId="1B6F16D6" w14:textId="77777777" w:rsidR="00FA0B4C" w:rsidRPr="00F03912" w:rsidRDefault="00FA0B4C" w:rsidP="00F03912">
      <w:pPr>
        <w:tabs>
          <w:tab w:val="left" w:pos="5387"/>
          <w:tab w:val="left" w:pos="5954"/>
        </w:tabs>
        <w:ind w:left="5954"/>
        <w:rPr>
          <w:rFonts w:ascii="Times New Roman" w:hAnsi="Times New Roman" w:cs="Times New Roman"/>
          <w:b/>
        </w:rPr>
      </w:pPr>
    </w:p>
    <w:p w14:paraId="0FCBDE1F" w14:textId="77777777" w:rsidR="00FA0B4C" w:rsidRPr="00F03912" w:rsidRDefault="00FA0B4C" w:rsidP="00F03912">
      <w:pPr>
        <w:pStyle w:val="Tekstpodstawowy"/>
        <w:rPr>
          <w:iCs/>
          <w:sz w:val="22"/>
          <w:szCs w:val="22"/>
        </w:rPr>
      </w:pPr>
      <w:r w:rsidRPr="00F03912">
        <w:rPr>
          <w:iCs/>
          <w:sz w:val="22"/>
          <w:szCs w:val="22"/>
        </w:rPr>
        <w:t>Składający ofertę:</w:t>
      </w:r>
    </w:p>
    <w:p w14:paraId="1B14FE97" w14:textId="77777777" w:rsidR="00FA0B4C" w:rsidRPr="00F03912" w:rsidRDefault="00FA0B4C" w:rsidP="00F03912">
      <w:pPr>
        <w:pStyle w:val="Tekstpodstawowy"/>
        <w:rPr>
          <w:iCs/>
          <w:sz w:val="22"/>
          <w:szCs w:val="22"/>
        </w:rPr>
      </w:pPr>
    </w:p>
    <w:p w14:paraId="0F77AA98" w14:textId="77777777" w:rsidR="00FA0B4C" w:rsidRPr="00F03912" w:rsidRDefault="00FA0B4C" w:rsidP="00F03912">
      <w:pPr>
        <w:widowControl w:val="0"/>
        <w:spacing w:line="360" w:lineRule="auto"/>
        <w:ind w:left="142"/>
        <w:rPr>
          <w:rFonts w:ascii="Times New Roman" w:hAnsi="Times New Roman" w:cs="Times New Roman"/>
        </w:rPr>
      </w:pPr>
      <w:r w:rsidRPr="00F03912">
        <w:rPr>
          <w:rFonts w:ascii="Times New Roman" w:hAnsi="Times New Roman" w:cs="Times New Roman"/>
        </w:rPr>
        <w:t>............................................................................................................................................................................</w:t>
      </w:r>
    </w:p>
    <w:p w14:paraId="7CD8447C" w14:textId="77777777" w:rsidR="00FA0B4C" w:rsidRPr="00F03912" w:rsidRDefault="00FA0B4C" w:rsidP="00F03912">
      <w:pPr>
        <w:widowControl w:val="0"/>
        <w:spacing w:line="360" w:lineRule="auto"/>
        <w:ind w:left="142"/>
        <w:rPr>
          <w:rFonts w:ascii="Times New Roman" w:hAnsi="Times New Roman" w:cs="Times New Roman"/>
        </w:rPr>
      </w:pPr>
      <w:r w:rsidRPr="00F03912">
        <w:rPr>
          <w:rFonts w:ascii="Times New Roman" w:hAnsi="Times New Roman" w:cs="Times New Roman"/>
        </w:rPr>
        <w:t>............................................................................................................................................................................</w:t>
      </w:r>
    </w:p>
    <w:p w14:paraId="0FC83CE4" w14:textId="77777777" w:rsidR="00FA0B4C" w:rsidRPr="00F03912" w:rsidRDefault="00FA0B4C" w:rsidP="00F03912">
      <w:pPr>
        <w:widowControl w:val="0"/>
        <w:spacing w:line="360" w:lineRule="auto"/>
        <w:ind w:left="142"/>
        <w:rPr>
          <w:rFonts w:ascii="Times New Roman" w:hAnsi="Times New Roman" w:cs="Times New Roman"/>
        </w:rPr>
      </w:pPr>
      <w:r w:rsidRPr="00F03912">
        <w:rPr>
          <w:rFonts w:ascii="Times New Roman" w:hAnsi="Times New Roman" w:cs="Times New Roman"/>
        </w:rPr>
        <w:t>............................................................................................................................................................................</w:t>
      </w:r>
    </w:p>
    <w:p w14:paraId="0FD4A36A" w14:textId="77777777" w:rsidR="00FA0B4C" w:rsidRPr="00F03912" w:rsidRDefault="00FA0B4C" w:rsidP="00F03912">
      <w:pPr>
        <w:widowControl w:val="0"/>
        <w:spacing w:line="360" w:lineRule="auto"/>
        <w:ind w:left="142"/>
        <w:rPr>
          <w:rFonts w:ascii="Times New Roman" w:hAnsi="Times New Roman" w:cs="Times New Roman"/>
        </w:rPr>
      </w:pPr>
      <w:r w:rsidRPr="00F03912">
        <w:rPr>
          <w:rFonts w:ascii="Times New Roman" w:hAnsi="Times New Roman" w:cs="Times New Roman"/>
        </w:rPr>
        <w:t>............................................................................................................................................................................</w:t>
      </w:r>
    </w:p>
    <w:p w14:paraId="522BDEFF" w14:textId="6DF4DD9C" w:rsidR="00D83B4E" w:rsidRPr="0082469F" w:rsidRDefault="00FA0B4C" w:rsidP="0082469F">
      <w:pPr>
        <w:widowControl w:val="0"/>
        <w:spacing w:line="360" w:lineRule="auto"/>
        <w:ind w:left="142"/>
        <w:jc w:val="center"/>
        <w:rPr>
          <w:rFonts w:ascii="Times New Roman" w:eastAsia="Times New Roman" w:hAnsi="Times New Roman" w:cs="Times New Roman"/>
          <w:sz w:val="16"/>
          <w:szCs w:val="16"/>
          <w:lang w:eastAsia="pl-PL"/>
        </w:rPr>
      </w:pPr>
      <w:r w:rsidRPr="00F03912">
        <w:rPr>
          <w:rFonts w:ascii="Times New Roman" w:hAnsi="Times New Roman" w:cs="Times New Roman"/>
        </w:rPr>
        <w:t>............................................................................................................................................................................</w:t>
      </w:r>
      <w:r w:rsidRPr="00C850BF">
        <w:rPr>
          <w:sz w:val="16"/>
          <w:szCs w:val="16"/>
        </w:rPr>
        <w:t>(</w:t>
      </w:r>
      <w:r w:rsidR="00D83B4E" w:rsidRPr="0082469F">
        <w:rPr>
          <w:rFonts w:ascii="Times New Roman" w:eastAsia="Times New Roman" w:hAnsi="Times New Roman" w:cs="Times New Roman"/>
          <w:spacing w:val="-4"/>
          <w:sz w:val="16"/>
          <w:szCs w:val="16"/>
          <w:lang w:eastAsia="pl-PL"/>
        </w:rPr>
        <w:t>imię i nazwisko/nazwa firmy, adres miejsca zamieszkania/siedziba</w:t>
      </w:r>
      <w:r w:rsidR="00D83B4E" w:rsidRPr="0082469F">
        <w:rPr>
          <w:rFonts w:ascii="Times New Roman" w:eastAsia="Times New Roman" w:hAnsi="Times New Roman" w:cs="Times New Roman"/>
          <w:sz w:val="16"/>
          <w:szCs w:val="16"/>
          <w:lang w:eastAsia="pl-PL"/>
        </w:rPr>
        <w:t>, NIP, adres do korespondencji, e-mail)</w:t>
      </w:r>
    </w:p>
    <w:p w14:paraId="3A6DCC2D" w14:textId="542413D8" w:rsidR="00FA0B4C" w:rsidRPr="00F03912" w:rsidRDefault="00FA0B4C" w:rsidP="00F03912">
      <w:pPr>
        <w:pStyle w:val="Tekstpodstawowy"/>
        <w:jc w:val="center"/>
        <w:rPr>
          <w:iCs/>
          <w:sz w:val="20"/>
        </w:rPr>
      </w:pPr>
    </w:p>
    <w:p w14:paraId="213EAC8C" w14:textId="77777777" w:rsidR="00FA0B4C" w:rsidRPr="00F03912" w:rsidRDefault="00FA0B4C" w:rsidP="00F03912">
      <w:pPr>
        <w:pStyle w:val="Tekstpodstawowy"/>
        <w:rPr>
          <w:iCs/>
          <w:sz w:val="22"/>
          <w:szCs w:val="22"/>
        </w:rPr>
      </w:pPr>
    </w:p>
    <w:p w14:paraId="7C6E344C" w14:textId="77777777" w:rsidR="00FA0B4C" w:rsidRPr="00F03912" w:rsidRDefault="00FA0B4C" w:rsidP="00F03912">
      <w:pPr>
        <w:pStyle w:val="Tekstpodstawowy"/>
        <w:rPr>
          <w:iCs/>
          <w:sz w:val="22"/>
          <w:szCs w:val="22"/>
        </w:rPr>
      </w:pPr>
    </w:p>
    <w:p w14:paraId="2AD945B7" w14:textId="77777777" w:rsidR="00FA0B4C" w:rsidRPr="00F03912" w:rsidRDefault="00FA0B4C" w:rsidP="00F03912">
      <w:pPr>
        <w:pStyle w:val="Tekstpodstawowy"/>
        <w:rPr>
          <w:iCs/>
          <w:sz w:val="22"/>
          <w:szCs w:val="22"/>
        </w:rPr>
      </w:pPr>
    </w:p>
    <w:p w14:paraId="6C544BEE" w14:textId="65E696FE" w:rsidR="00FA0B4C" w:rsidRPr="00C850BF" w:rsidRDefault="00FA0B4C" w:rsidP="00F03912">
      <w:pPr>
        <w:pStyle w:val="Tekstpodstawowy"/>
        <w:ind w:left="5103" w:hanging="5103"/>
        <w:jc w:val="both"/>
        <w:rPr>
          <w:iCs/>
          <w:sz w:val="16"/>
          <w:szCs w:val="16"/>
        </w:rPr>
      </w:pPr>
      <w:r w:rsidRPr="00F03912">
        <w:rPr>
          <w:iCs/>
          <w:sz w:val="22"/>
          <w:szCs w:val="22"/>
        </w:rPr>
        <w:t xml:space="preserve">Numer NIP ………………………………………….……… </w:t>
      </w:r>
      <w:r w:rsidRPr="00C850BF">
        <w:rPr>
          <w:iCs/>
          <w:sz w:val="16"/>
          <w:szCs w:val="16"/>
        </w:rPr>
        <w:t>(w przypadku osób fizycznych prowadzących</w:t>
      </w:r>
      <w:r w:rsidR="00AA502D" w:rsidRPr="00C850BF">
        <w:rPr>
          <w:iCs/>
          <w:sz w:val="16"/>
          <w:szCs w:val="16"/>
        </w:rPr>
        <w:t xml:space="preserve"> </w:t>
      </w:r>
      <w:r w:rsidRPr="00C850BF">
        <w:rPr>
          <w:iCs/>
          <w:sz w:val="16"/>
          <w:szCs w:val="16"/>
        </w:rPr>
        <w:t>działalność gospodarczą oraz osób prawnych i podmiotów nie posiadających osobowości prawnej)</w:t>
      </w:r>
    </w:p>
    <w:p w14:paraId="78F1CA1E" w14:textId="77777777" w:rsidR="00FA0B4C" w:rsidRPr="00F03912" w:rsidRDefault="00FA0B4C" w:rsidP="00F03912">
      <w:pPr>
        <w:pStyle w:val="Tekstpodstawowy"/>
        <w:spacing w:before="60"/>
        <w:rPr>
          <w:sz w:val="20"/>
        </w:rPr>
      </w:pPr>
      <w:r w:rsidRPr="00F03912">
        <w:rPr>
          <w:sz w:val="22"/>
          <w:szCs w:val="22"/>
        </w:rPr>
        <w:t xml:space="preserve">Numer REGON: .................................................................... </w:t>
      </w:r>
      <w:r w:rsidRPr="00C850BF">
        <w:rPr>
          <w:sz w:val="16"/>
          <w:szCs w:val="16"/>
        </w:rPr>
        <w:t>(jeżeli dotyczy)</w:t>
      </w:r>
    </w:p>
    <w:p w14:paraId="6EE3C706" w14:textId="77777777" w:rsidR="00FA0B4C" w:rsidRPr="00F03912" w:rsidRDefault="00FA0B4C" w:rsidP="00F03912">
      <w:pPr>
        <w:pStyle w:val="Tekstpodstawowy"/>
        <w:spacing w:before="60"/>
        <w:rPr>
          <w:sz w:val="22"/>
          <w:szCs w:val="22"/>
        </w:rPr>
      </w:pPr>
    </w:p>
    <w:p w14:paraId="33572133" w14:textId="77777777" w:rsidR="00FA0B4C" w:rsidRPr="00C850BF" w:rsidRDefault="00FA0B4C" w:rsidP="00F03912">
      <w:pPr>
        <w:pStyle w:val="Tekstpodstawowy"/>
        <w:spacing w:before="60"/>
        <w:rPr>
          <w:sz w:val="16"/>
          <w:szCs w:val="16"/>
        </w:rPr>
      </w:pPr>
      <w:r w:rsidRPr="00F03912">
        <w:rPr>
          <w:sz w:val="22"/>
          <w:szCs w:val="22"/>
        </w:rPr>
        <w:t xml:space="preserve">Numer KRS: ........................................................................... </w:t>
      </w:r>
      <w:r w:rsidRPr="00C850BF">
        <w:rPr>
          <w:sz w:val="16"/>
          <w:szCs w:val="16"/>
        </w:rPr>
        <w:t>(jeżeli dotyczy)</w:t>
      </w:r>
    </w:p>
    <w:p w14:paraId="30A16A49" w14:textId="77777777" w:rsidR="00EC23FF" w:rsidRPr="00F03912" w:rsidRDefault="00EC23FF" w:rsidP="00F03912">
      <w:pPr>
        <w:pStyle w:val="Tekstpodstawowy"/>
        <w:spacing w:before="60"/>
        <w:rPr>
          <w:sz w:val="22"/>
          <w:szCs w:val="22"/>
        </w:rPr>
      </w:pPr>
    </w:p>
    <w:p w14:paraId="3B77344F" w14:textId="77777777" w:rsidR="00FA0B4C" w:rsidRPr="00F03912" w:rsidRDefault="00FA0B4C" w:rsidP="00F03912">
      <w:pPr>
        <w:pStyle w:val="Tekstpodstawowy"/>
        <w:ind w:left="142"/>
        <w:rPr>
          <w:sz w:val="22"/>
          <w:szCs w:val="22"/>
        </w:rPr>
      </w:pPr>
    </w:p>
    <w:p w14:paraId="671E809B" w14:textId="77777777" w:rsidR="00FA0B4C" w:rsidRPr="00F03912" w:rsidRDefault="00FA0B4C" w:rsidP="00F03912">
      <w:pPr>
        <w:pStyle w:val="Tekstpodstawowy"/>
        <w:rPr>
          <w:sz w:val="22"/>
          <w:szCs w:val="22"/>
        </w:rPr>
      </w:pPr>
      <w:r w:rsidRPr="00F03912">
        <w:rPr>
          <w:sz w:val="22"/>
          <w:szCs w:val="22"/>
        </w:rPr>
        <w:t>Dane kontaktowe, na które należy przekazywać korespondencję związaną z przetargiem:</w:t>
      </w:r>
    </w:p>
    <w:p w14:paraId="1838A635" w14:textId="071A37F7" w:rsidR="00FA0B4C" w:rsidRPr="00F03912" w:rsidRDefault="00D83B4E" w:rsidP="00F03912">
      <w:pPr>
        <w:widowControl w:val="0"/>
        <w:spacing w:before="120" w:line="360" w:lineRule="auto"/>
        <w:rPr>
          <w:rFonts w:ascii="Times New Roman" w:hAnsi="Times New Roman" w:cs="Times New Roman"/>
        </w:rPr>
      </w:pPr>
      <w:r w:rsidRPr="00F03912">
        <w:rPr>
          <w:rFonts w:ascii="Times New Roman" w:hAnsi="Times New Roman" w:cs="Times New Roman"/>
        </w:rPr>
        <w:t>- i</w:t>
      </w:r>
      <w:r w:rsidR="00FA0B4C" w:rsidRPr="00F03912">
        <w:rPr>
          <w:rFonts w:ascii="Times New Roman" w:hAnsi="Times New Roman" w:cs="Times New Roman"/>
        </w:rPr>
        <w:t xml:space="preserve">mię, nazwisko oraz adres albo nazwa lub firma oraz adres do korespondencji: </w:t>
      </w:r>
    </w:p>
    <w:p w14:paraId="504D084F" w14:textId="77777777" w:rsidR="00FA0B4C" w:rsidRPr="00861C02" w:rsidRDefault="00FA0B4C" w:rsidP="00F03912">
      <w:pPr>
        <w:widowControl w:val="0"/>
        <w:spacing w:line="360" w:lineRule="auto"/>
        <w:rPr>
          <w:rFonts w:ascii="Times New Roman" w:hAnsi="Times New Roman" w:cs="Times New Roman"/>
          <w:lang w:val="de-DE"/>
        </w:rPr>
      </w:pPr>
      <w:r w:rsidRPr="00861C02">
        <w:rPr>
          <w:rFonts w:ascii="Times New Roman" w:hAnsi="Times New Roman" w:cs="Times New Roman"/>
          <w:lang w:val="de-DE"/>
        </w:rPr>
        <w:t>...............................................................................................................................................................................</w:t>
      </w:r>
    </w:p>
    <w:p w14:paraId="36449C5C" w14:textId="77777777" w:rsidR="00FA0B4C" w:rsidRPr="00861C02" w:rsidRDefault="00FA0B4C" w:rsidP="00F03912">
      <w:pPr>
        <w:widowControl w:val="0"/>
        <w:spacing w:line="360" w:lineRule="auto"/>
        <w:rPr>
          <w:rFonts w:ascii="Times New Roman" w:hAnsi="Times New Roman" w:cs="Times New Roman"/>
          <w:lang w:val="de-DE"/>
        </w:rPr>
      </w:pPr>
      <w:r w:rsidRPr="00861C02">
        <w:rPr>
          <w:rFonts w:ascii="Times New Roman" w:hAnsi="Times New Roman" w:cs="Times New Roman"/>
          <w:lang w:val="de-DE"/>
        </w:rPr>
        <w:t>...............................................................................................................................................................................</w:t>
      </w:r>
    </w:p>
    <w:p w14:paraId="012F5137" w14:textId="77777777" w:rsidR="00FA0B4C" w:rsidRPr="00861C02" w:rsidRDefault="00FA0B4C" w:rsidP="00F03912">
      <w:pPr>
        <w:widowControl w:val="0"/>
        <w:spacing w:line="360" w:lineRule="auto"/>
        <w:rPr>
          <w:rFonts w:ascii="Times New Roman" w:hAnsi="Times New Roman" w:cs="Times New Roman"/>
          <w:lang w:val="de-DE"/>
        </w:rPr>
      </w:pPr>
      <w:r w:rsidRPr="00861C02">
        <w:rPr>
          <w:rFonts w:ascii="Times New Roman" w:hAnsi="Times New Roman" w:cs="Times New Roman"/>
          <w:lang w:val="de-DE"/>
        </w:rPr>
        <w:t>...............................................................................................................................................................................</w:t>
      </w:r>
    </w:p>
    <w:p w14:paraId="0F4B4BA7" w14:textId="28A882EC" w:rsidR="00FA0B4C" w:rsidRPr="00861C02" w:rsidRDefault="00D83B4E" w:rsidP="00F03912">
      <w:pPr>
        <w:widowControl w:val="0"/>
        <w:spacing w:line="360" w:lineRule="auto"/>
        <w:rPr>
          <w:rFonts w:ascii="Times New Roman" w:hAnsi="Times New Roman" w:cs="Times New Roman"/>
          <w:lang w:val="de-DE"/>
        </w:rPr>
      </w:pPr>
      <w:r w:rsidRPr="00861C02">
        <w:rPr>
          <w:rFonts w:ascii="Times New Roman" w:hAnsi="Times New Roman" w:cs="Times New Roman"/>
          <w:lang w:val="de-DE"/>
        </w:rPr>
        <w:t xml:space="preserve">- </w:t>
      </w:r>
      <w:proofErr w:type="spellStart"/>
      <w:r w:rsidR="00FA0B4C" w:rsidRPr="00861C02">
        <w:rPr>
          <w:rFonts w:ascii="Times New Roman" w:hAnsi="Times New Roman" w:cs="Times New Roman"/>
          <w:lang w:val="de-DE"/>
        </w:rPr>
        <w:t>numer</w:t>
      </w:r>
      <w:proofErr w:type="spellEnd"/>
      <w:r w:rsidR="00FA0B4C" w:rsidRPr="00861C02">
        <w:rPr>
          <w:rFonts w:ascii="Times New Roman" w:hAnsi="Times New Roman" w:cs="Times New Roman"/>
          <w:lang w:val="de-DE"/>
        </w:rPr>
        <w:t xml:space="preserve"> telefonu: .........................................................................................................................................................................</w:t>
      </w:r>
    </w:p>
    <w:p w14:paraId="56A200A3" w14:textId="71CED779" w:rsidR="00FA0B4C" w:rsidRPr="00861C02" w:rsidRDefault="00D83B4E" w:rsidP="00F03912">
      <w:pPr>
        <w:widowControl w:val="0"/>
        <w:spacing w:line="360" w:lineRule="auto"/>
        <w:rPr>
          <w:rFonts w:ascii="Times New Roman" w:hAnsi="Times New Roman" w:cs="Times New Roman"/>
          <w:lang w:val="de-DE"/>
        </w:rPr>
      </w:pPr>
      <w:bookmarkStart w:id="9" w:name="_Toc321745879"/>
      <w:bookmarkStart w:id="10" w:name="_Toc309985784"/>
      <w:bookmarkStart w:id="11" w:name="_Toc309204395"/>
      <w:r w:rsidRPr="00861C02">
        <w:rPr>
          <w:rFonts w:ascii="Times New Roman" w:hAnsi="Times New Roman" w:cs="Times New Roman"/>
          <w:lang w:val="de-DE"/>
        </w:rPr>
        <w:t xml:space="preserve">- </w:t>
      </w:r>
      <w:proofErr w:type="spellStart"/>
      <w:r w:rsidR="00FA0B4C" w:rsidRPr="00861C02">
        <w:rPr>
          <w:rFonts w:ascii="Times New Roman" w:hAnsi="Times New Roman" w:cs="Times New Roman"/>
          <w:lang w:val="de-DE"/>
        </w:rPr>
        <w:t>adres</w:t>
      </w:r>
      <w:proofErr w:type="spellEnd"/>
      <w:r w:rsidR="00FA0B4C" w:rsidRPr="00861C02">
        <w:rPr>
          <w:rFonts w:ascii="Times New Roman" w:hAnsi="Times New Roman" w:cs="Times New Roman"/>
          <w:lang w:val="de-DE"/>
        </w:rPr>
        <w:t xml:space="preserve"> e-mail:</w:t>
      </w:r>
      <w:bookmarkEnd w:id="9"/>
      <w:bookmarkEnd w:id="10"/>
      <w:bookmarkEnd w:id="11"/>
      <w:r w:rsidR="00FA0B4C" w:rsidRPr="00861C02">
        <w:rPr>
          <w:rFonts w:ascii="Times New Roman" w:hAnsi="Times New Roman" w:cs="Times New Roman"/>
          <w:lang w:val="de-DE"/>
        </w:rPr>
        <w:t xml:space="preserve"> ……......................................................................................................................................................................</w:t>
      </w:r>
    </w:p>
    <w:p w14:paraId="1FFF50AF" w14:textId="6EAB6BE9" w:rsidR="00FA0B4C" w:rsidRPr="00861C02" w:rsidRDefault="00FA0B4C" w:rsidP="00F03912">
      <w:pPr>
        <w:pStyle w:val="Tekstpodstawowy"/>
        <w:rPr>
          <w:sz w:val="22"/>
          <w:szCs w:val="22"/>
          <w:lang w:val="de-DE"/>
        </w:rPr>
      </w:pPr>
    </w:p>
    <w:p w14:paraId="4157B1B8" w14:textId="5C49C538" w:rsidR="00577115" w:rsidRPr="00861C02" w:rsidRDefault="00577115" w:rsidP="00F03912">
      <w:pPr>
        <w:pStyle w:val="Tekstpodstawowy"/>
        <w:rPr>
          <w:sz w:val="22"/>
          <w:szCs w:val="22"/>
          <w:lang w:val="de-DE"/>
        </w:rPr>
      </w:pPr>
    </w:p>
    <w:p w14:paraId="151FEC55" w14:textId="04BA3D71" w:rsidR="00577115" w:rsidRPr="00861C02" w:rsidRDefault="00577115" w:rsidP="00F03912">
      <w:pPr>
        <w:pStyle w:val="Tekstpodstawowy"/>
        <w:rPr>
          <w:sz w:val="22"/>
          <w:szCs w:val="22"/>
          <w:lang w:val="de-DE"/>
        </w:rPr>
      </w:pPr>
    </w:p>
    <w:p w14:paraId="77D3D33E" w14:textId="145BDE66" w:rsidR="00577115" w:rsidRPr="00861C02" w:rsidRDefault="00577115" w:rsidP="00F03912">
      <w:pPr>
        <w:pStyle w:val="Tekstpodstawowy"/>
        <w:rPr>
          <w:sz w:val="22"/>
          <w:szCs w:val="22"/>
          <w:lang w:val="de-DE"/>
        </w:rPr>
      </w:pPr>
    </w:p>
    <w:p w14:paraId="236F9FAF" w14:textId="77777777" w:rsidR="00577115" w:rsidRPr="00861C02" w:rsidRDefault="00577115" w:rsidP="00F03912">
      <w:pPr>
        <w:pStyle w:val="Tekstpodstawowy"/>
        <w:rPr>
          <w:sz w:val="22"/>
          <w:szCs w:val="22"/>
          <w:lang w:val="de-DE"/>
        </w:rPr>
      </w:pPr>
    </w:p>
    <w:p w14:paraId="20C7151B" w14:textId="298F72BE" w:rsidR="00FA0B4C" w:rsidRPr="00F03912" w:rsidRDefault="00FA0B4C" w:rsidP="00F03912">
      <w:pPr>
        <w:tabs>
          <w:tab w:val="left" w:pos="851"/>
        </w:tabs>
        <w:spacing w:after="0" w:line="360" w:lineRule="auto"/>
        <w:jc w:val="both"/>
        <w:rPr>
          <w:rFonts w:ascii="Times New Roman" w:hAnsi="Times New Roman" w:cs="Times New Roman"/>
          <w:b/>
        </w:rPr>
      </w:pPr>
      <w:r w:rsidRPr="00F03912">
        <w:rPr>
          <w:rFonts w:ascii="Times New Roman" w:hAnsi="Times New Roman" w:cs="Times New Roman"/>
        </w:rPr>
        <w:t xml:space="preserve">Przystępując do przetargu pisemnego nieograniczonego na sprzedaż  </w:t>
      </w:r>
      <w:r w:rsidR="00EC23FF" w:rsidRPr="00F03912">
        <w:rPr>
          <w:rFonts w:ascii="Times New Roman" w:eastAsia="Times New Roman" w:hAnsi="Times New Roman" w:cs="Times New Roman"/>
          <w:spacing w:val="-4"/>
          <w:sz w:val="24"/>
          <w:szCs w:val="24"/>
          <w:lang w:eastAsia="pl-PL"/>
        </w:rPr>
        <w:t xml:space="preserve">nieruchomości w Szczecinie </w:t>
      </w:r>
      <w:r w:rsidR="00577115" w:rsidRPr="00F03912">
        <w:rPr>
          <w:rFonts w:ascii="Times New Roman" w:eastAsia="Times New Roman" w:hAnsi="Times New Roman" w:cs="Times New Roman"/>
          <w:spacing w:val="-4"/>
          <w:sz w:val="24"/>
          <w:szCs w:val="24"/>
          <w:lang w:eastAsia="pl-PL"/>
        </w:rPr>
        <w:br/>
      </w:r>
      <w:r w:rsidR="00EC23FF" w:rsidRPr="00F03912">
        <w:rPr>
          <w:rFonts w:ascii="Times New Roman" w:eastAsia="Times New Roman" w:hAnsi="Times New Roman" w:cs="Times New Roman"/>
          <w:spacing w:val="-4"/>
          <w:lang w:eastAsia="pl-PL"/>
        </w:rPr>
        <w:t>przy ul. Podgórnej nr 51-53, nr 6/2 obręb 1038, Śródmieście 38, oznaczonej w KW SZ1S/00081620/5, stanowiącej własność Akademii Morskiej w Szczecinie</w:t>
      </w:r>
      <w:r w:rsidR="00EC23FF" w:rsidRPr="00F03912">
        <w:rPr>
          <w:rFonts w:ascii="Times New Roman" w:hAnsi="Times New Roman" w:cs="Times New Roman"/>
        </w:rPr>
        <w:t>,</w:t>
      </w:r>
      <w:r w:rsidRPr="00F03912">
        <w:rPr>
          <w:rFonts w:ascii="Times New Roman" w:hAnsi="Times New Roman" w:cs="Times New Roman"/>
        </w:rPr>
        <w:t xml:space="preserve"> </w:t>
      </w:r>
      <w:r w:rsidRPr="00F03912">
        <w:rPr>
          <w:rFonts w:ascii="Times New Roman" w:hAnsi="Times New Roman" w:cs="Times New Roman"/>
          <w:b/>
        </w:rPr>
        <w:t xml:space="preserve">składam ofertę zakupu </w:t>
      </w:r>
      <w:r w:rsidR="00C76D45">
        <w:rPr>
          <w:rFonts w:ascii="Times New Roman" w:hAnsi="Times New Roman" w:cs="Times New Roman"/>
          <w:b/>
        </w:rPr>
        <w:t xml:space="preserve">za </w:t>
      </w:r>
      <w:r w:rsidRPr="00F03912">
        <w:rPr>
          <w:rFonts w:ascii="Times New Roman" w:hAnsi="Times New Roman" w:cs="Times New Roman"/>
          <w:b/>
        </w:rPr>
        <w:t>cenę</w:t>
      </w:r>
      <w:r w:rsidR="00E97C34">
        <w:rPr>
          <w:rFonts w:ascii="Times New Roman" w:hAnsi="Times New Roman" w:cs="Times New Roman"/>
          <w:b/>
        </w:rPr>
        <w:t xml:space="preserve"> w PLN</w:t>
      </w:r>
      <w:r w:rsidRPr="00F03912">
        <w:rPr>
          <w:rFonts w:ascii="Times New Roman" w:hAnsi="Times New Roman" w:cs="Times New Roman"/>
          <w:b/>
        </w:rPr>
        <w:t>:</w:t>
      </w:r>
    </w:p>
    <w:p w14:paraId="4B46D375" w14:textId="77777777" w:rsidR="00577115" w:rsidRPr="00F03912" w:rsidRDefault="00577115" w:rsidP="00F03912">
      <w:pPr>
        <w:tabs>
          <w:tab w:val="left" w:pos="851"/>
        </w:tabs>
        <w:spacing w:after="0" w:line="360" w:lineRule="auto"/>
        <w:jc w:val="both"/>
        <w:rPr>
          <w:rFonts w:ascii="Times New Roman" w:hAnsi="Times New Roman" w:cs="Times New Roman"/>
          <w:b/>
        </w:rPr>
      </w:pPr>
    </w:p>
    <w:p w14:paraId="108163E2" w14:textId="772AFA5B" w:rsidR="00FA0B4C" w:rsidRPr="00F03912" w:rsidRDefault="00FA0B4C" w:rsidP="00F03912">
      <w:pPr>
        <w:pStyle w:val="Tekstpodstawowy"/>
        <w:spacing w:before="120"/>
        <w:rPr>
          <w:b/>
          <w:sz w:val="22"/>
          <w:szCs w:val="22"/>
        </w:rPr>
      </w:pPr>
      <w:r w:rsidRPr="00F03912">
        <w:rPr>
          <w:b/>
          <w:sz w:val="22"/>
          <w:szCs w:val="22"/>
        </w:rPr>
        <w:t xml:space="preserve">………………………………………………………………………………………...... złotych </w:t>
      </w:r>
    </w:p>
    <w:p w14:paraId="46D36081" w14:textId="77777777" w:rsidR="00577115" w:rsidRPr="00F03912" w:rsidRDefault="00577115" w:rsidP="00F03912">
      <w:pPr>
        <w:pStyle w:val="Tekstpodstawowy"/>
        <w:spacing w:before="120"/>
        <w:rPr>
          <w:sz w:val="22"/>
          <w:szCs w:val="22"/>
        </w:rPr>
      </w:pPr>
    </w:p>
    <w:p w14:paraId="4EE19BFC" w14:textId="77777777" w:rsidR="00FA0B4C" w:rsidRPr="00F03912" w:rsidRDefault="00EC23FF" w:rsidP="00F03912">
      <w:pPr>
        <w:pStyle w:val="Tekstpodstawowy"/>
        <w:spacing w:line="360" w:lineRule="auto"/>
        <w:rPr>
          <w:sz w:val="22"/>
          <w:szCs w:val="22"/>
        </w:rPr>
      </w:pPr>
      <w:r w:rsidRPr="00F03912">
        <w:rPr>
          <w:sz w:val="22"/>
          <w:szCs w:val="22"/>
        </w:rPr>
        <w:t>S</w:t>
      </w:r>
      <w:r w:rsidR="00FA0B4C" w:rsidRPr="00F03912">
        <w:rPr>
          <w:sz w:val="22"/>
          <w:szCs w:val="22"/>
        </w:rPr>
        <w:t>łownie</w:t>
      </w:r>
      <w:r w:rsidRPr="00F03912">
        <w:rPr>
          <w:sz w:val="22"/>
          <w:szCs w:val="22"/>
        </w:rPr>
        <w:t>:</w:t>
      </w:r>
      <w:r w:rsidR="00FA0B4C" w:rsidRPr="00F03912">
        <w:rPr>
          <w:sz w:val="22"/>
          <w:szCs w:val="22"/>
        </w:rPr>
        <w:t xml:space="preserve"> ……….………………………………………….....………………………………………………</w:t>
      </w:r>
    </w:p>
    <w:p w14:paraId="4029E5F1" w14:textId="77777777" w:rsidR="00FA0B4C" w:rsidRPr="00F03912" w:rsidRDefault="00FA0B4C" w:rsidP="00F03912">
      <w:pPr>
        <w:pStyle w:val="Tekstpodstawowy"/>
        <w:spacing w:line="360" w:lineRule="auto"/>
        <w:rPr>
          <w:sz w:val="22"/>
          <w:szCs w:val="22"/>
        </w:rPr>
      </w:pPr>
      <w:r w:rsidRPr="00F03912">
        <w:rPr>
          <w:sz w:val="22"/>
          <w:szCs w:val="22"/>
        </w:rPr>
        <w:t xml:space="preserve">……………………………………………………………………………………………………………… …………………………………………………………………………….. złotych ….…… groszy </w:t>
      </w:r>
    </w:p>
    <w:p w14:paraId="2BD6B401" w14:textId="77777777" w:rsidR="00D83B4E" w:rsidRPr="0082469F" w:rsidRDefault="00D83B4E" w:rsidP="00F03912">
      <w:pPr>
        <w:pStyle w:val="Tekstpodstawowy"/>
        <w:jc w:val="both"/>
        <w:rPr>
          <w:sz w:val="20"/>
        </w:rPr>
      </w:pPr>
      <w:r w:rsidRPr="0082469F">
        <w:rPr>
          <w:sz w:val="20"/>
        </w:rPr>
        <w:t>Uwagi:</w:t>
      </w:r>
    </w:p>
    <w:p w14:paraId="22672EC3" w14:textId="0ED44E18" w:rsidR="00FA0B4C" w:rsidRPr="0082469F" w:rsidRDefault="00D83B4E" w:rsidP="00F03912">
      <w:pPr>
        <w:pStyle w:val="Tekstpodstawowy"/>
        <w:jc w:val="both"/>
        <w:rPr>
          <w:sz w:val="20"/>
        </w:rPr>
      </w:pPr>
      <w:r w:rsidRPr="0082469F">
        <w:rPr>
          <w:sz w:val="20"/>
        </w:rPr>
        <w:t>1)</w:t>
      </w:r>
      <w:r w:rsidR="00FA0B4C" w:rsidRPr="0082469F">
        <w:rPr>
          <w:sz w:val="20"/>
        </w:rPr>
        <w:t xml:space="preserve">Wyżej wymieniona cena nie </w:t>
      </w:r>
      <w:r w:rsidR="00AA502D" w:rsidRPr="0082469F">
        <w:rPr>
          <w:sz w:val="20"/>
        </w:rPr>
        <w:t xml:space="preserve">może być </w:t>
      </w:r>
      <w:r w:rsidR="00FA0B4C" w:rsidRPr="0082469F">
        <w:rPr>
          <w:sz w:val="20"/>
        </w:rPr>
        <w:t>niższa niż cena wywoławcza określona przez organizatora przetargu.</w:t>
      </w:r>
    </w:p>
    <w:p w14:paraId="35A24019" w14:textId="03D92736" w:rsidR="00FA0B4C" w:rsidRPr="00C850BF" w:rsidRDefault="00D83B4E" w:rsidP="00F03912">
      <w:pPr>
        <w:tabs>
          <w:tab w:val="left" w:pos="0"/>
        </w:tabs>
        <w:jc w:val="both"/>
        <w:rPr>
          <w:rFonts w:ascii="Times New Roman" w:hAnsi="Times New Roman" w:cs="Times New Roman"/>
          <w:sz w:val="20"/>
          <w:szCs w:val="20"/>
        </w:rPr>
      </w:pPr>
      <w:r w:rsidRPr="0082469F">
        <w:rPr>
          <w:rFonts w:ascii="Times New Roman" w:hAnsi="Times New Roman" w:cs="Times New Roman"/>
          <w:sz w:val="20"/>
          <w:szCs w:val="20"/>
        </w:rPr>
        <w:t xml:space="preserve">2) </w:t>
      </w:r>
      <w:r w:rsidR="00FA0B4C" w:rsidRPr="0082469F">
        <w:rPr>
          <w:rFonts w:ascii="Times New Roman" w:hAnsi="Times New Roman" w:cs="Times New Roman"/>
          <w:sz w:val="20"/>
          <w:szCs w:val="20"/>
        </w:rPr>
        <w:t xml:space="preserve">Na podstawie </w:t>
      </w:r>
      <w:r w:rsidR="001039B8">
        <w:rPr>
          <w:rFonts w:ascii="Times New Roman" w:hAnsi="Times New Roman" w:cs="Times New Roman"/>
          <w:sz w:val="20"/>
          <w:szCs w:val="20"/>
        </w:rPr>
        <w:t>art. 43 ust. 1 pkt 10</w:t>
      </w:r>
      <w:r w:rsidR="00FA0B4C" w:rsidRPr="0082469F">
        <w:rPr>
          <w:rFonts w:ascii="Times New Roman" w:hAnsi="Times New Roman" w:cs="Times New Roman"/>
          <w:sz w:val="20"/>
          <w:szCs w:val="20"/>
        </w:rPr>
        <w:t xml:space="preserve"> ustawy z dnia 11 marca 2004</w:t>
      </w:r>
      <w:r w:rsidR="001039B8">
        <w:rPr>
          <w:rFonts w:ascii="Times New Roman" w:hAnsi="Times New Roman" w:cs="Times New Roman"/>
          <w:sz w:val="20"/>
          <w:szCs w:val="20"/>
        </w:rPr>
        <w:t xml:space="preserve"> </w:t>
      </w:r>
      <w:r w:rsidR="00FA0B4C" w:rsidRPr="0082469F">
        <w:rPr>
          <w:rFonts w:ascii="Times New Roman" w:hAnsi="Times New Roman" w:cs="Times New Roman"/>
          <w:sz w:val="20"/>
          <w:szCs w:val="20"/>
        </w:rPr>
        <w:t>r. o podatk</w:t>
      </w:r>
      <w:r w:rsidR="001039B8">
        <w:rPr>
          <w:rFonts w:ascii="Times New Roman" w:hAnsi="Times New Roman" w:cs="Times New Roman"/>
          <w:sz w:val="20"/>
          <w:szCs w:val="20"/>
        </w:rPr>
        <w:t>u</w:t>
      </w:r>
      <w:r w:rsidR="00FA0B4C" w:rsidRPr="0082469F">
        <w:rPr>
          <w:rFonts w:ascii="Times New Roman" w:hAnsi="Times New Roman" w:cs="Times New Roman"/>
          <w:sz w:val="20"/>
          <w:szCs w:val="20"/>
        </w:rPr>
        <w:t xml:space="preserve"> od towarów i usług (Dz. U. z 20</w:t>
      </w:r>
      <w:r w:rsidR="001039B8">
        <w:rPr>
          <w:rFonts w:ascii="Times New Roman" w:hAnsi="Times New Roman" w:cs="Times New Roman"/>
          <w:sz w:val="20"/>
          <w:szCs w:val="20"/>
        </w:rPr>
        <w:t xml:space="preserve">20 </w:t>
      </w:r>
      <w:r w:rsidR="00FA0B4C" w:rsidRPr="0082469F">
        <w:rPr>
          <w:rFonts w:ascii="Times New Roman" w:hAnsi="Times New Roman" w:cs="Times New Roman"/>
          <w:sz w:val="20"/>
          <w:szCs w:val="20"/>
        </w:rPr>
        <w:t>r., poz</w:t>
      </w:r>
      <w:r w:rsidR="00FA0B4C" w:rsidRPr="00C850BF">
        <w:rPr>
          <w:rFonts w:ascii="Times New Roman" w:hAnsi="Times New Roman" w:cs="Times New Roman"/>
          <w:sz w:val="20"/>
          <w:szCs w:val="20"/>
        </w:rPr>
        <w:t xml:space="preserve">. </w:t>
      </w:r>
      <w:r w:rsidR="001039B8">
        <w:rPr>
          <w:rFonts w:ascii="Times New Roman" w:hAnsi="Times New Roman" w:cs="Times New Roman"/>
          <w:sz w:val="20"/>
          <w:szCs w:val="20"/>
        </w:rPr>
        <w:t>106</w:t>
      </w:r>
      <w:r w:rsidR="00DB4841">
        <w:rPr>
          <w:rFonts w:ascii="Times New Roman" w:hAnsi="Times New Roman" w:cs="Times New Roman"/>
          <w:sz w:val="20"/>
          <w:szCs w:val="20"/>
        </w:rPr>
        <w:t>, z późn. zm.</w:t>
      </w:r>
      <w:r w:rsidR="00FA0B4C" w:rsidRPr="00C850BF">
        <w:rPr>
          <w:rFonts w:ascii="Times New Roman" w:hAnsi="Times New Roman" w:cs="Times New Roman"/>
          <w:sz w:val="20"/>
          <w:szCs w:val="20"/>
        </w:rPr>
        <w:t xml:space="preserve">), sprzedaż nieruchomości objętej przetargiem </w:t>
      </w:r>
      <w:r w:rsidR="001039B8">
        <w:rPr>
          <w:rFonts w:ascii="Times New Roman" w:hAnsi="Times New Roman" w:cs="Times New Roman"/>
          <w:sz w:val="20"/>
          <w:szCs w:val="20"/>
        </w:rPr>
        <w:t>jest zwolniona</w:t>
      </w:r>
      <w:r w:rsidR="00FA0B4C" w:rsidRPr="00C850BF">
        <w:rPr>
          <w:rFonts w:ascii="Times New Roman" w:hAnsi="Times New Roman" w:cs="Times New Roman"/>
          <w:sz w:val="20"/>
          <w:szCs w:val="20"/>
        </w:rPr>
        <w:t xml:space="preserve"> </w:t>
      </w:r>
      <w:r w:rsidR="001039B8">
        <w:rPr>
          <w:rFonts w:ascii="Times New Roman" w:hAnsi="Times New Roman" w:cs="Times New Roman"/>
          <w:sz w:val="20"/>
          <w:szCs w:val="20"/>
        </w:rPr>
        <w:t xml:space="preserve">od </w:t>
      </w:r>
      <w:r w:rsidR="00FA0B4C" w:rsidRPr="00C850BF">
        <w:rPr>
          <w:rFonts w:ascii="Times New Roman" w:hAnsi="Times New Roman" w:cs="Times New Roman"/>
          <w:sz w:val="20"/>
          <w:szCs w:val="20"/>
        </w:rPr>
        <w:t>podatk</w:t>
      </w:r>
      <w:r w:rsidR="001039B8">
        <w:rPr>
          <w:rFonts w:ascii="Times New Roman" w:hAnsi="Times New Roman" w:cs="Times New Roman"/>
          <w:sz w:val="20"/>
          <w:szCs w:val="20"/>
        </w:rPr>
        <w:t>u</w:t>
      </w:r>
      <w:r w:rsidR="00FA0B4C" w:rsidRPr="00C850BF">
        <w:rPr>
          <w:rFonts w:ascii="Times New Roman" w:hAnsi="Times New Roman" w:cs="Times New Roman"/>
          <w:sz w:val="20"/>
          <w:szCs w:val="20"/>
        </w:rPr>
        <w:t xml:space="preserve"> od towarów i usług.</w:t>
      </w:r>
    </w:p>
    <w:p w14:paraId="2C81C6F1" w14:textId="77777777" w:rsidR="00FA0B4C" w:rsidRPr="00F03912" w:rsidRDefault="00FA0B4C" w:rsidP="00F03912">
      <w:pPr>
        <w:pStyle w:val="Tekstpodstawowy"/>
        <w:rPr>
          <w:sz w:val="22"/>
          <w:szCs w:val="22"/>
        </w:rPr>
      </w:pPr>
    </w:p>
    <w:p w14:paraId="09B9C673" w14:textId="77777777" w:rsidR="00FA0B4C" w:rsidRPr="00F03912" w:rsidRDefault="00FA0B4C" w:rsidP="00F03912">
      <w:pPr>
        <w:pStyle w:val="Tekstpodstawowy"/>
        <w:rPr>
          <w:sz w:val="22"/>
          <w:szCs w:val="22"/>
        </w:rPr>
      </w:pPr>
      <w:r w:rsidRPr="00F03912">
        <w:rPr>
          <w:sz w:val="22"/>
          <w:szCs w:val="22"/>
        </w:rPr>
        <w:t xml:space="preserve">Składając ofertę oświadczam, że: </w:t>
      </w:r>
    </w:p>
    <w:p w14:paraId="36FED46A" w14:textId="77777777" w:rsidR="00FA0B4C" w:rsidRPr="00F03912" w:rsidRDefault="00FA0B4C" w:rsidP="00F03912">
      <w:pPr>
        <w:pStyle w:val="Tekstpodstawowy"/>
        <w:rPr>
          <w:sz w:val="22"/>
          <w:szCs w:val="22"/>
        </w:rPr>
      </w:pPr>
    </w:p>
    <w:p w14:paraId="315372D0" w14:textId="41CA9F1E" w:rsidR="00FA0B4C" w:rsidRPr="000677E8" w:rsidRDefault="00FA0B4C" w:rsidP="000677E8">
      <w:pPr>
        <w:pStyle w:val="Tekstpodstawowy"/>
        <w:spacing w:after="160" w:line="360" w:lineRule="auto"/>
        <w:ind w:left="709" w:hanging="142"/>
        <w:rPr>
          <w:bCs/>
          <w:sz w:val="22"/>
          <w:szCs w:val="22"/>
        </w:rPr>
      </w:pPr>
      <w:r w:rsidRPr="00F03912">
        <w:rPr>
          <w:sz w:val="22"/>
          <w:szCs w:val="22"/>
        </w:rPr>
        <w:t>- zapoznałem</w:t>
      </w:r>
      <w:r w:rsidR="00D83B4E" w:rsidRPr="00F03912">
        <w:rPr>
          <w:sz w:val="22"/>
          <w:szCs w:val="22"/>
        </w:rPr>
        <w:t>/</w:t>
      </w:r>
      <w:proofErr w:type="spellStart"/>
      <w:r w:rsidR="00D83B4E" w:rsidRPr="00F03912">
        <w:rPr>
          <w:sz w:val="22"/>
          <w:szCs w:val="22"/>
        </w:rPr>
        <w:t>am</w:t>
      </w:r>
      <w:proofErr w:type="spellEnd"/>
      <w:r w:rsidRPr="00F03912">
        <w:rPr>
          <w:sz w:val="22"/>
          <w:szCs w:val="22"/>
        </w:rPr>
        <w:t xml:space="preserve"> się</w:t>
      </w:r>
      <w:r w:rsidRPr="00F03912">
        <w:rPr>
          <w:bCs/>
          <w:sz w:val="22"/>
          <w:szCs w:val="22"/>
        </w:rPr>
        <w:t xml:space="preserve"> z ogłoszeniem o przetargu</w:t>
      </w:r>
      <w:r w:rsidR="00E937B6" w:rsidRPr="00F03912">
        <w:rPr>
          <w:bCs/>
          <w:sz w:val="22"/>
          <w:szCs w:val="22"/>
        </w:rPr>
        <w:t xml:space="preserve">, </w:t>
      </w:r>
      <w:r w:rsidRPr="00F03912">
        <w:rPr>
          <w:bCs/>
          <w:sz w:val="22"/>
          <w:szCs w:val="22"/>
        </w:rPr>
        <w:t xml:space="preserve">Regulaminem  przetargu </w:t>
      </w:r>
      <w:r w:rsidR="00E937B6" w:rsidRPr="00F03912">
        <w:rPr>
          <w:bCs/>
          <w:sz w:val="22"/>
          <w:szCs w:val="22"/>
        </w:rPr>
        <w:t xml:space="preserve">oraz wzorem umowy </w:t>
      </w:r>
      <w:r w:rsidR="00C442E0" w:rsidRPr="00F03912">
        <w:rPr>
          <w:bCs/>
          <w:sz w:val="22"/>
          <w:szCs w:val="22"/>
        </w:rPr>
        <w:br/>
      </w:r>
      <w:r w:rsidR="00E937B6" w:rsidRPr="00F03912">
        <w:rPr>
          <w:bCs/>
          <w:sz w:val="22"/>
          <w:szCs w:val="22"/>
        </w:rPr>
        <w:t xml:space="preserve">o nabyciu nieruchomości </w:t>
      </w:r>
      <w:r w:rsidRPr="00F03912">
        <w:rPr>
          <w:bCs/>
          <w:sz w:val="22"/>
          <w:szCs w:val="22"/>
        </w:rPr>
        <w:t>i przyjmuję określone</w:t>
      </w:r>
      <w:r w:rsidR="00E937B6" w:rsidRPr="00F03912">
        <w:rPr>
          <w:bCs/>
          <w:sz w:val="22"/>
          <w:szCs w:val="22"/>
        </w:rPr>
        <w:t xml:space="preserve"> </w:t>
      </w:r>
      <w:r w:rsidRPr="00F03912">
        <w:rPr>
          <w:bCs/>
          <w:sz w:val="22"/>
          <w:szCs w:val="22"/>
        </w:rPr>
        <w:t>w nim warunki za obowiązujące bez zastrzeżeń,</w:t>
      </w:r>
    </w:p>
    <w:p w14:paraId="63E8D239" w14:textId="6ABC7393" w:rsidR="00FA0B4C" w:rsidRPr="00F03912" w:rsidRDefault="00FA0B4C" w:rsidP="000677E8">
      <w:pPr>
        <w:autoSpaceDE w:val="0"/>
        <w:autoSpaceDN w:val="0"/>
        <w:adjustRightInd w:val="0"/>
        <w:spacing w:line="360" w:lineRule="auto"/>
        <w:ind w:left="709" w:hanging="142"/>
        <w:jc w:val="both"/>
        <w:rPr>
          <w:rFonts w:ascii="Times New Roman" w:hAnsi="Times New Roman" w:cs="Times New Roman"/>
        </w:rPr>
      </w:pPr>
      <w:r w:rsidRPr="00F03912">
        <w:rPr>
          <w:rFonts w:ascii="Times New Roman" w:hAnsi="Times New Roman" w:cs="Times New Roman"/>
        </w:rPr>
        <w:t>- zapoznałem</w:t>
      </w:r>
      <w:r w:rsidR="00D83B4E" w:rsidRPr="00F03912">
        <w:rPr>
          <w:rFonts w:ascii="Times New Roman" w:hAnsi="Times New Roman" w:cs="Times New Roman"/>
        </w:rPr>
        <w:t>/</w:t>
      </w:r>
      <w:proofErr w:type="spellStart"/>
      <w:r w:rsidR="00D83B4E" w:rsidRPr="00F03912">
        <w:rPr>
          <w:rFonts w:ascii="Times New Roman" w:hAnsi="Times New Roman" w:cs="Times New Roman"/>
        </w:rPr>
        <w:t>am</w:t>
      </w:r>
      <w:proofErr w:type="spellEnd"/>
      <w:r w:rsidRPr="00F03912">
        <w:rPr>
          <w:rFonts w:ascii="Times New Roman" w:hAnsi="Times New Roman" w:cs="Times New Roman"/>
        </w:rPr>
        <w:t xml:space="preserve"> się ze stanem prawnym i technicznym przedmiotu sprzedaży oraz z Regulaminem przetargu, który przyjmuj</w:t>
      </w:r>
      <w:r w:rsidR="00D83B4E" w:rsidRPr="00F03912">
        <w:rPr>
          <w:rFonts w:ascii="Times New Roman" w:hAnsi="Times New Roman" w:cs="Times New Roman"/>
        </w:rPr>
        <w:t>ę</w:t>
      </w:r>
      <w:r w:rsidRPr="00F03912">
        <w:rPr>
          <w:rFonts w:ascii="Times New Roman" w:hAnsi="Times New Roman" w:cs="Times New Roman"/>
        </w:rPr>
        <w:t xml:space="preserve"> jako obowiązujący, oraz wyrażam zgodę na wyłączenie rękojmi za wady fizyczne i prawne na zasadach określonych w przepisach Kodeksu cywilnego,</w:t>
      </w:r>
    </w:p>
    <w:p w14:paraId="21AFE15F" w14:textId="5AAAC4B6" w:rsidR="00FA0B4C" w:rsidRDefault="00FA0B4C">
      <w:pPr>
        <w:autoSpaceDE w:val="0"/>
        <w:autoSpaceDN w:val="0"/>
        <w:adjustRightInd w:val="0"/>
        <w:spacing w:line="360" w:lineRule="auto"/>
        <w:ind w:left="709" w:hanging="142"/>
        <w:jc w:val="both"/>
        <w:rPr>
          <w:rFonts w:ascii="Times New Roman" w:hAnsi="Times New Roman" w:cs="Times New Roman"/>
        </w:rPr>
      </w:pPr>
      <w:r w:rsidRPr="00F03912">
        <w:rPr>
          <w:rFonts w:ascii="Times New Roman" w:hAnsi="Times New Roman" w:cs="Times New Roman"/>
        </w:rPr>
        <w:t>- uzyskałem</w:t>
      </w:r>
      <w:r w:rsidR="00D83B4E" w:rsidRPr="00F03912">
        <w:rPr>
          <w:rFonts w:ascii="Times New Roman" w:hAnsi="Times New Roman" w:cs="Times New Roman"/>
        </w:rPr>
        <w:t>/</w:t>
      </w:r>
      <w:proofErr w:type="spellStart"/>
      <w:r w:rsidR="00D83B4E" w:rsidRPr="00F03912">
        <w:rPr>
          <w:rFonts w:ascii="Times New Roman" w:hAnsi="Times New Roman" w:cs="Times New Roman"/>
        </w:rPr>
        <w:t>am</w:t>
      </w:r>
      <w:proofErr w:type="spellEnd"/>
      <w:r w:rsidRPr="00F03912">
        <w:rPr>
          <w:rFonts w:ascii="Times New Roman" w:hAnsi="Times New Roman" w:cs="Times New Roman"/>
        </w:rPr>
        <w:t xml:space="preserve"> i przyjąłem do wiadomości informację, iż na sprzedaż nieruchomości, pod rygorem nieważności, konieczne jest uzyskanie zgody przez Prezesa Prokuratorii Generalnej Rzeczypospolitej Polskiej   oraz informację, iż powyższa zgoda może zostać udzielona warunkowo,</w:t>
      </w:r>
    </w:p>
    <w:p w14:paraId="32CCC591" w14:textId="161E02F1" w:rsidR="007B179D" w:rsidRPr="00F03912" w:rsidRDefault="007B179D" w:rsidP="00C850BF">
      <w:pPr>
        <w:autoSpaceDE w:val="0"/>
        <w:autoSpaceDN w:val="0"/>
        <w:adjustRightInd w:val="0"/>
        <w:spacing w:line="360" w:lineRule="auto"/>
        <w:ind w:left="709" w:hanging="142"/>
        <w:jc w:val="both"/>
        <w:rPr>
          <w:rFonts w:ascii="Times New Roman" w:hAnsi="Times New Roman" w:cs="Times New Roman"/>
        </w:rPr>
      </w:pPr>
      <w:r>
        <w:rPr>
          <w:rFonts w:ascii="Times New Roman" w:hAnsi="Times New Roman" w:cs="Times New Roman"/>
        </w:rPr>
        <w:t>-</w:t>
      </w:r>
      <w:r w:rsidRPr="007B179D">
        <w:rPr>
          <w:rFonts w:ascii="Times New Roman" w:hAnsi="Times New Roman" w:cs="Times New Roman"/>
        </w:rPr>
        <w:t xml:space="preserve"> </w:t>
      </w:r>
      <w:r w:rsidRPr="00F03912">
        <w:rPr>
          <w:rFonts w:ascii="Times New Roman" w:hAnsi="Times New Roman" w:cs="Times New Roman"/>
        </w:rPr>
        <w:t>uzyskałem/</w:t>
      </w:r>
      <w:proofErr w:type="spellStart"/>
      <w:r w:rsidRPr="00F03912">
        <w:rPr>
          <w:rFonts w:ascii="Times New Roman" w:hAnsi="Times New Roman" w:cs="Times New Roman"/>
        </w:rPr>
        <w:t>am</w:t>
      </w:r>
      <w:proofErr w:type="spellEnd"/>
      <w:r w:rsidRPr="00F03912">
        <w:rPr>
          <w:rFonts w:ascii="Times New Roman" w:hAnsi="Times New Roman" w:cs="Times New Roman"/>
        </w:rPr>
        <w:t xml:space="preserve"> i przyjąłem do wiadomości informację, iż </w:t>
      </w:r>
      <w:r>
        <w:rPr>
          <w:rFonts w:ascii="Times New Roman" w:hAnsi="Times New Roman" w:cs="Times New Roman"/>
        </w:rPr>
        <w:t>dla</w:t>
      </w:r>
      <w:r w:rsidRPr="00F03912">
        <w:rPr>
          <w:rFonts w:ascii="Times New Roman" w:hAnsi="Times New Roman" w:cs="Times New Roman"/>
        </w:rPr>
        <w:t xml:space="preserve"> sprzedaż</w:t>
      </w:r>
      <w:r>
        <w:rPr>
          <w:rFonts w:ascii="Times New Roman" w:hAnsi="Times New Roman" w:cs="Times New Roman"/>
        </w:rPr>
        <w:t>y</w:t>
      </w:r>
      <w:r w:rsidRPr="00F03912">
        <w:rPr>
          <w:rFonts w:ascii="Times New Roman" w:hAnsi="Times New Roman" w:cs="Times New Roman"/>
        </w:rPr>
        <w:t xml:space="preserve"> nieruchomości, pod rygorem nieważności, konieczne jest </w:t>
      </w:r>
      <w:r>
        <w:rPr>
          <w:rFonts w:ascii="Times New Roman" w:hAnsi="Times New Roman" w:cs="Times New Roman"/>
        </w:rPr>
        <w:t>nieskorzystanie przez Prezesa Krajowego Nieruchomości z prawa pierwokupu nieruchomości przysługującego Skarbowi Państwa</w:t>
      </w:r>
      <w:r w:rsidRPr="00F03912">
        <w:rPr>
          <w:rFonts w:ascii="Times New Roman" w:hAnsi="Times New Roman" w:cs="Times New Roman"/>
        </w:rPr>
        <w:t>,</w:t>
      </w:r>
    </w:p>
    <w:p w14:paraId="1ECCB608" w14:textId="6AE3F509" w:rsidR="00FA0B4C" w:rsidRPr="00F03912" w:rsidRDefault="00FA0B4C" w:rsidP="00C850BF">
      <w:pPr>
        <w:autoSpaceDE w:val="0"/>
        <w:autoSpaceDN w:val="0"/>
        <w:adjustRightInd w:val="0"/>
        <w:spacing w:line="360" w:lineRule="auto"/>
        <w:ind w:left="709" w:hanging="142"/>
        <w:jc w:val="both"/>
        <w:rPr>
          <w:rFonts w:ascii="Times New Roman" w:hAnsi="Times New Roman" w:cs="Times New Roman"/>
        </w:rPr>
      </w:pPr>
      <w:r w:rsidRPr="00F03912">
        <w:rPr>
          <w:rFonts w:ascii="Times New Roman" w:hAnsi="Times New Roman" w:cs="Times New Roman"/>
          <w:bCs/>
        </w:rPr>
        <w:t xml:space="preserve">- w przypadku wyboru mojej oferty </w:t>
      </w:r>
      <w:r w:rsidRPr="00F03912">
        <w:rPr>
          <w:rFonts w:ascii="Times New Roman" w:hAnsi="Times New Roman" w:cs="Times New Roman"/>
        </w:rPr>
        <w:t xml:space="preserve">kwotę równą zaoferowanej cenie, pomniejszonej o wniesione wadium, wpłacę  przed wyznaczonym terminem zawarcia umowy </w:t>
      </w:r>
      <w:r w:rsidR="007B179D">
        <w:rPr>
          <w:rFonts w:ascii="Times New Roman" w:hAnsi="Times New Roman" w:cs="Times New Roman"/>
        </w:rPr>
        <w:t>przeniesienia własności</w:t>
      </w:r>
      <w:r w:rsidRPr="00F03912">
        <w:rPr>
          <w:rFonts w:ascii="Times New Roman" w:hAnsi="Times New Roman" w:cs="Times New Roman"/>
        </w:rPr>
        <w:t xml:space="preserve">, </w:t>
      </w:r>
      <w:r w:rsidR="00823935">
        <w:rPr>
          <w:rFonts w:ascii="Times New Roman" w:hAnsi="Times New Roman" w:cs="Times New Roman"/>
        </w:rPr>
        <w:br/>
      </w:r>
      <w:r w:rsidRPr="00F03912">
        <w:rPr>
          <w:rFonts w:ascii="Times New Roman" w:hAnsi="Times New Roman" w:cs="Times New Roman"/>
        </w:rPr>
        <w:t>na rachunek bankowy wskazany pisemnie przez organizatora przetargu,</w:t>
      </w:r>
    </w:p>
    <w:p w14:paraId="1E6FC6B8" w14:textId="70CF9A01" w:rsidR="00FA0B4C" w:rsidRPr="00F03912" w:rsidRDefault="00FA0B4C" w:rsidP="00C850BF">
      <w:pPr>
        <w:autoSpaceDE w:val="0"/>
        <w:autoSpaceDN w:val="0"/>
        <w:adjustRightInd w:val="0"/>
        <w:spacing w:line="360" w:lineRule="auto"/>
        <w:ind w:left="709" w:hanging="142"/>
        <w:jc w:val="both"/>
        <w:rPr>
          <w:rFonts w:ascii="Times New Roman" w:hAnsi="Times New Roman" w:cs="Times New Roman"/>
        </w:rPr>
      </w:pPr>
      <w:r w:rsidRPr="00F03912">
        <w:rPr>
          <w:rFonts w:ascii="Times New Roman" w:hAnsi="Times New Roman" w:cs="Times New Roman"/>
        </w:rPr>
        <w:t>- zobowiązuj</w:t>
      </w:r>
      <w:r w:rsidR="00D83B4E" w:rsidRPr="00F03912">
        <w:rPr>
          <w:rFonts w:ascii="Times New Roman" w:hAnsi="Times New Roman" w:cs="Times New Roman"/>
        </w:rPr>
        <w:t>ę</w:t>
      </w:r>
      <w:r w:rsidRPr="00F03912">
        <w:rPr>
          <w:rFonts w:ascii="Times New Roman" w:hAnsi="Times New Roman" w:cs="Times New Roman"/>
        </w:rPr>
        <w:t xml:space="preserve"> się do pokrycia wszelkich podatków i opłat, kosztów notarialnych i sądowych oraz innych kosztów związanych z nabyciem nieruchomości,</w:t>
      </w:r>
    </w:p>
    <w:p w14:paraId="41274075" w14:textId="2915BA4B" w:rsidR="00FA0B4C" w:rsidRPr="00F03912" w:rsidRDefault="00FA0B4C" w:rsidP="0082469F">
      <w:pPr>
        <w:autoSpaceDE w:val="0"/>
        <w:autoSpaceDN w:val="0"/>
        <w:adjustRightInd w:val="0"/>
        <w:spacing w:after="0" w:line="360" w:lineRule="auto"/>
        <w:ind w:left="709" w:hanging="142"/>
        <w:jc w:val="both"/>
        <w:rPr>
          <w:rFonts w:ascii="Times New Roman" w:hAnsi="Times New Roman" w:cs="Times New Roman"/>
        </w:rPr>
      </w:pPr>
      <w:r w:rsidRPr="00F03912">
        <w:rPr>
          <w:rFonts w:ascii="Times New Roman" w:hAnsi="Times New Roman" w:cs="Times New Roman"/>
        </w:rPr>
        <w:t>- wpłaciłem</w:t>
      </w:r>
      <w:r w:rsidR="00D83B4E" w:rsidRPr="00F03912">
        <w:rPr>
          <w:rFonts w:ascii="Times New Roman" w:hAnsi="Times New Roman" w:cs="Times New Roman"/>
        </w:rPr>
        <w:t>/</w:t>
      </w:r>
      <w:proofErr w:type="spellStart"/>
      <w:r w:rsidR="00D83B4E" w:rsidRPr="00F03912">
        <w:rPr>
          <w:rFonts w:ascii="Times New Roman" w:hAnsi="Times New Roman" w:cs="Times New Roman"/>
        </w:rPr>
        <w:t>am</w:t>
      </w:r>
      <w:proofErr w:type="spellEnd"/>
      <w:r w:rsidRPr="00F03912">
        <w:rPr>
          <w:rFonts w:ascii="Times New Roman" w:hAnsi="Times New Roman" w:cs="Times New Roman"/>
        </w:rPr>
        <w:t xml:space="preserve"> wadium zabezpieczające ofertę w wysokości i na warunkach określonych przez organizatora przetargu</w:t>
      </w:r>
      <w:r w:rsidR="00D83B4E" w:rsidRPr="00F03912">
        <w:rPr>
          <w:rFonts w:ascii="Times New Roman" w:hAnsi="Times New Roman" w:cs="Times New Roman"/>
        </w:rPr>
        <w:t>,</w:t>
      </w:r>
    </w:p>
    <w:p w14:paraId="359D4E26" w14:textId="13F503E8" w:rsidR="004C2411" w:rsidRPr="00201BC3" w:rsidRDefault="00AA502D" w:rsidP="002D7C29">
      <w:pPr>
        <w:pStyle w:val="Akapitzlist"/>
        <w:autoSpaceDE w:val="0"/>
        <w:autoSpaceDN w:val="0"/>
        <w:adjustRightInd w:val="0"/>
        <w:spacing w:after="0" w:line="360" w:lineRule="auto"/>
        <w:ind w:left="709" w:right="-2" w:hanging="65"/>
        <w:jc w:val="both"/>
        <w:rPr>
          <w:rFonts w:ascii="Times New Roman" w:eastAsia="Times New Roman" w:hAnsi="Times New Roman" w:cs="Times New Roman"/>
          <w:spacing w:val="-4"/>
          <w:lang w:eastAsia="pl-PL"/>
        </w:rPr>
      </w:pPr>
      <w:r w:rsidRPr="00F03912">
        <w:rPr>
          <w:rFonts w:ascii="Times New Roman" w:hAnsi="Times New Roman" w:cs="Times New Roman"/>
        </w:rPr>
        <w:t>-</w:t>
      </w:r>
      <w:r w:rsidR="002D7C29">
        <w:rPr>
          <w:rFonts w:ascii="Times New Roman" w:hAnsi="Times New Roman" w:cs="Times New Roman"/>
        </w:rPr>
        <w:t xml:space="preserve"> </w:t>
      </w:r>
      <w:r w:rsidR="004C2411" w:rsidRPr="00201BC3">
        <w:rPr>
          <w:rFonts w:ascii="Times New Roman" w:hAnsi="Times New Roman" w:cs="Times New Roman"/>
        </w:rPr>
        <w:t>zapoznałem/-</w:t>
      </w:r>
      <w:proofErr w:type="spellStart"/>
      <w:r w:rsidR="004C2411" w:rsidRPr="00201BC3">
        <w:rPr>
          <w:rFonts w:ascii="Times New Roman" w:hAnsi="Times New Roman" w:cs="Times New Roman"/>
        </w:rPr>
        <w:t>am</w:t>
      </w:r>
      <w:proofErr w:type="spellEnd"/>
      <w:r w:rsidR="004C2411" w:rsidRPr="00201BC3">
        <w:rPr>
          <w:rFonts w:ascii="Times New Roman" w:hAnsi="Times New Roman" w:cs="Times New Roman"/>
        </w:rPr>
        <w:t xml:space="preserve"> się z polityką prywatności, dotyczącą przetwarzania danych osobowych przez Akademię Morską w Szczecinie, znajdującą się na stronie internetowej uczelni www.am.szczecin.pl w zakładce Uczelnia/Polityka prywatności,</w:t>
      </w:r>
    </w:p>
    <w:p w14:paraId="4AB2120D" w14:textId="3C7B4287" w:rsidR="00FA0B4C" w:rsidRDefault="00402B92" w:rsidP="004C2411">
      <w:pPr>
        <w:pStyle w:val="Akapitzlist"/>
        <w:autoSpaceDE w:val="0"/>
        <w:autoSpaceDN w:val="0"/>
        <w:adjustRightInd w:val="0"/>
        <w:spacing w:after="0" w:line="360" w:lineRule="auto"/>
        <w:ind w:left="644" w:right="-286"/>
        <w:jc w:val="both"/>
        <w:rPr>
          <w:rFonts w:ascii="Times New Roman" w:hAnsi="Times New Roman" w:cs="Times New Roman"/>
        </w:rPr>
      </w:pPr>
      <w:r w:rsidRPr="00F03912">
        <w:rPr>
          <w:rFonts w:ascii="Times New Roman" w:hAnsi="Times New Roman" w:cs="Times New Roman"/>
        </w:rPr>
        <w:t xml:space="preserve">- </w:t>
      </w:r>
      <w:r w:rsidR="00790FCA" w:rsidRPr="00F03912">
        <w:rPr>
          <w:rFonts w:ascii="Times New Roman" w:hAnsi="Times New Roman" w:cs="Times New Roman"/>
        </w:rPr>
        <w:t>akceptuję</w:t>
      </w:r>
      <w:r w:rsidRPr="00F03912">
        <w:rPr>
          <w:rFonts w:ascii="Times New Roman" w:hAnsi="Times New Roman" w:cs="Times New Roman"/>
        </w:rPr>
        <w:t xml:space="preserve"> </w:t>
      </w:r>
      <w:r w:rsidR="00D83B4E" w:rsidRPr="0082469F">
        <w:rPr>
          <w:rFonts w:ascii="Times New Roman" w:hAnsi="Times New Roman" w:cs="Times New Roman"/>
        </w:rPr>
        <w:t>okres</w:t>
      </w:r>
      <w:r w:rsidRPr="00F03912">
        <w:rPr>
          <w:rFonts w:ascii="Times New Roman" w:hAnsi="Times New Roman" w:cs="Times New Roman"/>
        </w:rPr>
        <w:t xml:space="preserve"> związania z ofertą 6 miesięcy.</w:t>
      </w:r>
    </w:p>
    <w:p w14:paraId="5FB40849" w14:textId="77777777" w:rsidR="00E97C34" w:rsidRDefault="00E97C34" w:rsidP="004C2411">
      <w:pPr>
        <w:pStyle w:val="Akapitzlist"/>
        <w:autoSpaceDE w:val="0"/>
        <w:autoSpaceDN w:val="0"/>
        <w:adjustRightInd w:val="0"/>
        <w:spacing w:after="0" w:line="360" w:lineRule="auto"/>
        <w:ind w:left="644" w:right="-286"/>
        <w:jc w:val="both"/>
        <w:rPr>
          <w:rFonts w:ascii="Times New Roman" w:hAnsi="Times New Roman" w:cs="Times New Roman"/>
        </w:rPr>
      </w:pPr>
    </w:p>
    <w:p w14:paraId="5561E104" w14:textId="77777777" w:rsidR="002D7C29" w:rsidRDefault="002D7C29" w:rsidP="004C2411">
      <w:pPr>
        <w:pStyle w:val="Akapitzlist"/>
        <w:autoSpaceDE w:val="0"/>
        <w:autoSpaceDN w:val="0"/>
        <w:adjustRightInd w:val="0"/>
        <w:spacing w:after="0" w:line="360" w:lineRule="auto"/>
        <w:ind w:left="644" w:right="-286"/>
        <w:jc w:val="both"/>
        <w:rPr>
          <w:rFonts w:ascii="Times New Roman" w:hAnsi="Times New Roman" w:cs="Times New Roman"/>
        </w:rPr>
      </w:pPr>
    </w:p>
    <w:p w14:paraId="2C6B4D6C" w14:textId="485235D1" w:rsidR="00FA0B4C" w:rsidRPr="00F03912" w:rsidRDefault="002D7C29" w:rsidP="00F03912">
      <w:pPr>
        <w:autoSpaceDE w:val="0"/>
        <w:autoSpaceDN w:val="0"/>
        <w:adjustRightInd w:val="0"/>
        <w:spacing w:line="360" w:lineRule="auto"/>
        <w:ind w:left="142"/>
        <w:jc w:val="both"/>
        <w:rPr>
          <w:rFonts w:ascii="Times New Roman" w:hAnsi="Times New Roman" w:cs="Times New Roman"/>
        </w:rPr>
      </w:pPr>
      <w:r>
        <w:rPr>
          <w:rFonts w:ascii="Times New Roman" w:hAnsi="Times New Roman" w:cs="Times New Roman"/>
        </w:rPr>
        <w:t>Z</w:t>
      </w:r>
      <w:r w:rsidR="00FA0B4C" w:rsidRPr="00F03912">
        <w:rPr>
          <w:rFonts w:ascii="Times New Roman" w:hAnsi="Times New Roman" w:cs="Times New Roman"/>
        </w:rPr>
        <w:t xml:space="preserve">wrotu wpłaconego wadium należy dokonać na numer rachunku bankowego: </w:t>
      </w:r>
    </w:p>
    <w:p w14:paraId="2B85F3C3" w14:textId="77777777" w:rsidR="00FA0B4C" w:rsidRPr="00F03912" w:rsidRDefault="00FA0B4C" w:rsidP="00F03912">
      <w:pPr>
        <w:autoSpaceDE w:val="0"/>
        <w:autoSpaceDN w:val="0"/>
        <w:adjustRightInd w:val="0"/>
        <w:spacing w:before="120" w:line="360" w:lineRule="auto"/>
        <w:ind w:left="142"/>
        <w:jc w:val="both"/>
        <w:rPr>
          <w:rFonts w:ascii="Times New Roman" w:hAnsi="Times New Roman" w:cs="Times New Roman"/>
        </w:rPr>
      </w:pPr>
      <w:r w:rsidRPr="00F03912">
        <w:rPr>
          <w:rFonts w:ascii="Times New Roman" w:hAnsi="Times New Roman" w:cs="Times New Roman"/>
        </w:rPr>
        <w:t>…………………………………………………………………………………………………………………</w:t>
      </w:r>
    </w:p>
    <w:p w14:paraId="4CE55D46" w14:textId="77777777" w:rsidR="00FA0B4C" w:rsidRPr="00F03912" w:rsidRDefault="00FA0B4C" w:rsidP="00F03912">
      <w:pPr>
        <w:autoSpaceDE w:val="0"/>
        <w:autoSpaceDN w:val="0"/>
        <w:adjustRightInd w:val="0"/>
        <w:ind w:left="993" w:hanging="142"/>
        <w:jc w:val="both"/>
        <w:rPr>
          <w:rFonts w:ascii="Times New Roman" w:hAnsi="Times New Roman" w:cs="Times New Roman"/>
        </w:rPr>
      </w:pPr>
    </w:p>
    <w:p w14:paraId="163833AE" w14:textId="77777777" w:rsidR="00FA0B4C" w:rsidRPr="00F03912" w:rsidRDefault="00FA0B4C" w:rsidP="00F03912">
      <w:pPr>
        <w:pStyle w:val="Tekstpodstawowy"/>
        <w:rPr>
          <w:sz w:val="22"/>
          <w:szCs w:val="22"/>
        </w:rPr>
      </w:pPr>
    </w:p>
    <w:p w14:paraId="0523473F" w14:textId="77777777" w:rsidR="00FA0B4C" w:rsidRPr="00F03912" w:rsidRDefault="00FA0B4C" w:rsidP="00F03912">
      <w:pPr>
        <w:widowControl w:val="0"/>
        <w:rPr>
          <w:rFonts w:ascii="Times New Roman" w:hAnsi="Times New Roman" w:cs="Times New Roman"/>
        </w:rPr>
      </w:pPr>
      <w:r w:rsidRPr="00F03912">
        <w:rPr>
          <w:rFonts w:ascii="Times New Roman" w:hAnsi="Times New Roman" w:cs="Times New Roman"/>
        </w:rPr>
        <w:t>Miejscowość i data sporządzenia oferty: ……………………………………………………………………</w:t>
      </w:r>
    </w:p>
    <w:p w14:paraId="3570F5BB" w14:textId="7768AD91" w:rsidR="00FA0B4C" w:rsidRPr="00F03912" w:rsidRDefault="00FA0B4C" w:rsidP="00F03912">
      <w:pPr>
        <w:widowControl w:val="0"/>
        <w:rPr>
          <w:rFonts w:ascii="Times New Roman" w:hAnsi="Times New Roman" w:cs="Times New Roman"/>
        </w:rPr>
      </w:pPr>
    </w:p>
    <w:p w14:paraId="05D78F76" w14:textId="77777777" w:rsidR="0034536B" w:rsidRPr="00F03912" w:rsidRDefault="0034536B" w:rsidP="00F03912">
      <w:pPr>
        <w:widowControl w:val="0"/>
        <w:rPr>
          <w:rFonts w:ascii="Times New Roman" w:hAnsi="Times New Roman" w:cs="Times New Roman"/>
        </w:rPr>
      </w:pPr>
    </w:p>
    <w:p w14:paraId="498FE977" w14:textId="77777777" w:rsidR="00FA0B4C" w:rsidRPr="00F03912" w:rsidRDefault="00FA0B4C" w:rsidP="00F03912">
      <w:pPr>
        <w:widowControl w:val="0"/>
        <w:rPr>
          <w:rFonts w:ascii="Times New Roman" w:hAnsi="Times New Roman" w:cs="Times New Roman"/>
        </w:rPr>
      </w:pPr>
      <w:bookmarkStart w:id="12" w:name="_Hlk62032856"/>
      <w:r w:rsidRPr="00F03912">
        <w:rPr>
          <w:rFonts w:ascii="Times New Roman" w:hAnsi="Times New Roman" w:cs="Times New Roman"/>
        </w:rPr>
        <w:t xml:space="preserve">Podpisy osoby lub osób uprawnionych do działania w imieniu składającego ofertę </w:t>
      </w:r>
      <w:bookmarkEnd w:id="12"/>
      <w:r w:rsidRPr="00F03912">
        <w:rPr>
          <w:rFonts w:ascii="Times New Roman" w:hAnsi="Times New Roman" w:cs="Times New Roman"/>
        </w:rPr>
        <w:t>:</w:t>
      </w:r>
    </w:p>
    <w:p w14:paraId="30FC4E9A" w14:textId="77777777" w:rsidR="00FA0B4C" w:rsidRPr="00F03912" w:rsidRDefault="00FA0B4C" w:rsidP="00F03912">
      <w:pPr>
        <w:widowControl w:val="0"/>
        <w:rPr>
          <w:rFonts w:ascii="Times New Roman" w:hAnsi="Times New Roman" w:cs="Times New Roman"/>
        </w:rPr>
      </w:pPr>
    </w:p>
    <w:p w14:paraId="5A6031A7" w14:textId="77777777" w:rsidR="00FA0B4C" w:rsidRPr="00F03912" w:rsidRDefault="00FA0B4C" w:rsidP="00F03912">
      <w:pPr>
        <w:pStyle w:val="Akapitzlist"/>
        <w:widowControl w:val="0"/>
        <w:numPr>
          <w:ilvl w:val="0"/>
          <w:numId w:val="25"/>
        </w:numPr>
        <w:spacing w:after="0" w:line="240" w:lineRule="auto"/>
        <w:contextualSpacing w:val="0"/>
        <w:rPr>
          <w:rFonts w:ascii="Times New Roman" w:hAnsi="Times New Roman" w:cs="Times New Roman"/>
        </w:rPr>
      </w:pPr>
      <w:r w:rsidRPr="00F03912">
        <w:rPr>
          <w:rFonts w:ascii="Times New Roman" w:hAnsi="Times New Roman" w:cs="Times New Roman"/>
        </w:rPr>
        <w:t>……………………………………………………….</w:t>
      </w:r>
      <w:r w:rsidRPr="00F03912">
        <w:rPr>
          <w:rFonts w:ascii="Times New Roman" w:hAnsi="Times New Roman" w:cs="Times New Roman"/>
        </w:rPr>
        <w:tab/>
      </w:r>
    </w:p>
    <w:p w14:paraId="375DA6FD" w14:textId="77777777" w:rsidR="00FA0B4C" w:rsidRPr="00F03912" w:rsidRDefault="00FA0B4C" w:rsidP="00F03912">
      <w:pPr>
        <w:widowControl w:val="0"/>
        <w:rPr>
          <w:rFonts w:ascii="Times New Roman" w:hAnsi="Times New Roman" w:cs="Times New Roman"/>
        </w:rPr>
      </w:pPr>
    </w:p>
    <w:p w14:paraId="1EDC1127" w14:textId="1CECCF7D" w:rsidR="00FA0B4C" w:rsidRPr="00F03912" w:rsidRDefault="00FA0B4C" w:rsidP="00F03912">
      <w:pPr>
        <w:pStyle w:val="Akapitzlist"/>
        <w:widowControl w:val="0"/>
        <w:numPr>
          <w:ilvl w:val="0"/>
          <w:numId w:val="25"/>
        </w:numPr>
        <w:spacing w:after="0" w:line="240" w:lineRule="auto"/>
        <w:contextualSpacing w:val="0"/>
        <w:rPr>
          <w:rFonts w:ascii="Times New Roman" w:hAnsi="Times New Roman" w:cs="Times New Roman"/>
        </w:rPr>
      </w:pPr>
      <w:r w:rsidRPr="00F03912">
        <w:rPr>
          <w:rFonts w:ascii="Times New Roman" w:hAnsi="Times New Roman" w:cs="Times New Roman"/>
        </w:rPr>
        <w:t>……………………………………………………….</w:t>
      </w:r>
    </w:p>
    <w:p w14:paraId="1B591705" w14:textId="77777777" w:rsidR="00577115" w:rsidRPr="00F03912" w:rsidRDefault="00577115" w:rsidP="00F03912">
      <w:pPr>
        <w:pStyle w:val="Akapitzlist"/>
        <w:rPr>
          <w:rFonts w:ascii="Times New Roman" w:hAnsi="Times New Roman" w:cs="Times New Roman"/>
        </w:rPr>
      </w:pPr>
    </w:p>
    <w:p w14:paraId="43E09FA3" w14:textId="77777777" w:rsidR="00577115" w:rsidRPr="00F03912" w:rsidRDefault="00577115" w:rsidP="00F03912">
      <w:pPr>
        <w:pStyle w:val="Akapitzlist"/>
        <w:widowControl w:val="0"/>
        <w:spacing w:after="0" w:line="240" w:lineRule="auto"/>
        <w:contextualSpacing w:val="0"/>
        <w:rPr>
          <w:rFonts w:ascii="Times New Roman" w:hAnsi="Times New Roman" w:cs="Times New Roman"/>
        </w:rPr>
      </w:pPr>
    </w:p>
    <w:p w14:paraId="7B8AC574" w14:textId="77777777" w:rsidR="00FA0B4C" w:rsidRPr="00F03912" w:rsidRDefault="00FA0B4C" w:rsidP="00F03912">
      <w:pPr>
        <w:widowControl w:val="0"/>
        <w:rPr>
          <w:rFonts w:ascii="Times New Roman" w:hAnsi="Times New Roman" w:cs="Times New Roman"/>
        </w:rPr>
      </w:pPr>
      <w:r w:rsidRPr="00F03912">
        <w:rPr>
          <w:rFonts w:ascii="Times New Roman" w:hAnsi="Times New Roman" w:cs="Times New Roman"/>
        </w:rPr>
        <w:t>W załączeniu składam następujące dokumenty:</w:t>
      </w:r>
    </w:p>
    <w:p w14:paraId="2BE774C6" w14:textId="35EF3632" w:rsidR="00D83B4E" w:rsidRPr="00F03912" w:rsidRDefault="00E81A27" w:rsidP="00F03912">
      <w:pPr>
        <w:pStyle w:val="Tekstpodstawowy"/>
        <w:numPr>
          <w:ilvl w:val="0"/>
          <w:numId w:val="26"/>
        </w:numPr>
        <w:tabs>
          <w:tab w:val="left" w:pos="851"/>
        </w:tabs>
        <w:jc w:val="both"/>
        <w:rPr>
          <w:sz w:val="22"/>
          <w:szCs w:val="22"/>
        </w:rPr>
      </w:pPr>
      <w:r w:rsidRPr="00F03912">
        <w:rPr>
          <w:sz w:val="22"/>
          <w:szCs w:val="22"/>
          <w:lang w:eastAsia="pl-PL"/>
        </w:rPr>
        <w:t>O</w:t>
      </w:r>
      <w:r w:rsidR="00D83B4E" w:rsidRPr="00C850BF">
        <w:rPr>
          <w:sz w:val="22"/>
          <w:szCs w:val="22"/>
          <w:lang w:eastAsia="pl-PL"/>
        </w:rPr>
        <w:t>świadczenie o niepozostawaniu w związku małżeńskim albo pełnomocnictwo współmałżonka, zawierające zgodę na odpłatne nabycie nieruchomości (w przypadku wspólności majątkowej małżeńskiej) albo umowę rozdzielności majątkowej małżeńskiej (w przypadku rozdzielności majątkowej małżeńskiej)</w:t>
      </w:r>
      <w:r w:rsidRPr="00F03912">
        <w:rPr>
          <w:sz w:val="22"/>
          <w:szCs w:val="22"/>
          <w:lang w:eastAsia="pl-PL"/>
        </w:rPr>
        <w:t xml:space="preserve"> – jeżeli dotyczy.</w:t>
      </w:r>
    </w:p>
    <w:p w14:paraId="15C5ED80" w14:textId="4482D679" w:rsidR="00FA0B4C" w:rsidRPr="00F03912" w:rsidRDefault="00E81A27" w:rsidP="00F03912">
      <w:pPr>
        <w:pStyle w:val="Tekstpodstawowy"/>
        <w:numPr>
          <w:ilvl w:val="0"/>
          <w:numId w:val="26"/>
        </w:numPr>
        <w:tabs>
          <w:tab w:val="left" w:pos="851"/>
        </w:tabs>
        <w:jc w:val="both"/>
        <w:rPr>
          <w:sz w:val="22"/>
          <w:szCs w:val="22"/>
        </w:rPr>
      </w:pPr>
      <w:r w:rsidRPr="00F03912">
        <w:rPr>
          <w:sz w:val="22"/>
          <w:szCs w:val="22"/>
        </w:rPr>
        <w:t>A</w:t>
      </w:r>
      <w:r w:rsidR="00FA0B4C" w:rsidRPr="00F03912">
        <w:rPr>
          <w:sz w:val="22"/>
          <w:szCs w:val="22"/>
        </w:rPr>
        <w:t>ktualny odpis z właściwego rejestru lub z centralnej ewidencji i informacji o działalności gospodarczej – jeżeli odrębne przepisy wymagają tego wpisu – jeżeli dotyczy</w:t>
      </w:r>
      <w:r w:rsidR="00577115" w:rsidRPr="00F03912">
        <w:rPr>
          <w:sz w:val="22"/>
          <w:szCs w:val="22"/>
        </w:rPr>
        <w:t>.</w:t>
      </w:r>
    </w:p>
    <w:p w14:paraId="653512CD" w14:textId="6A6ABB71" w:rsidR="00FA0B4C" w:rsidRPr="00F03912" w:rsidRDefault="00E81A27" w:rsidP="00F03912">
      <w:pPr>
        <w:pStyle w:val="Tekstpodstawowy"/>
        <w:numPr>
          <w:ilvl w:val="0"/>
          <w:numId w:val="26"/>
        </w:numPr>
        <w:tabs>
          <w:tab w:val="left" w:pos="851"/>
        </w:tabs>
        <w:jc w:val="both"/>
        <w:rPr>
          <w:sz w:val="22"/>
          <w:szCs w:val="22"/>
        </w:rPr>
      </w:pPr>
      <w:r w:rsidRPr="00F03912">
        <w:rPr>
          <w:sz w:val="22"/>
          <w:szCs w:val="22"/>
        </w:rPr>
        <w:t>U</w:t>
      </w:r>
      <w:r w:rsidR="00FA0B4C" w:rsidRPr="00F03912">
        <w:rPr>
          <w:sz w:val="22"/>
          <w:szCs w:val="22"/>
        </w:rPr>
        <w:t>chwałę właściwych organów lub wspólników, dot. wyrażenia zgody na zakup nieruchomości - jeżeli jest to wymagane, wraz z aktualnym odpisem umowy spółki – jeżeli dotyczy</w:t>
      </w:r>
      <w:r w:rsidR="00577115" w:rsidRPr="00F03912">
        <w:rPr>
          <w:sz w:val="22"/>
          <w:szCs w:val="22"/>
        </w:rPr>
        <w:t>.</w:t>
      </w:r>
    </w:p>
    <w:p w14:paraId="401F315E" w14:textId="1BA5D5F0" w:rsidR="00FA0B4C" w:rsidRPr="00F03912" w:rsidRDefault="00E81A27" w:rsidP="00F03912">
      <w:pPr>
        <w:pStyle w:val="Tekstpodstawowy"/>
        <w:numPr>
          <w:ilvl w:val="0"/>
          <w:numId w:val="26"/>
        </w:numPr>
        <w:tabs>
          <w:tab w:val="left" w:pos="851"/>
        </w:tabs>
        <w:jc w:val="both"/>
        <w:rPr>
          <w:sz w:val="22"/>
          <w:szCs w:val="22"/>
        </w:rPr>
      </w:pPr>
      <w:r w:rsidRPr="00F03912">
        <w:rPr>
          <w:color w:val="000000"/>
          <w:sz w:val="22"/>
          <w:szCs w:val="22"/>
        </w:rPr>
        <w:t>O</w:t>
      </w:r>
      <w:r w:rsidR="00FA0B4C" w:rsidRPr="00F03912">
        <w:rPr>
          <w:color w:val="000000"/>
          <w:sz w:val="22"/>
          <w:szCs w:val="22"/>
        </w:rPr>
        <w:t>ryginał dokumentu potwierdzającego udzielenie pełnomocnictwa lub jego notarialnie potwierdzoną kopię, zawierającego jednoznaczne określenie rodzaju i zakresu udzielonego pełnomocnictwa – jeżeli dotyczy</w:t>
      </w:r>
      <w:r w:rsidR="00AA502D" w:rsidRPr="00F03912">
        <w:rPr>
          <w:color w:val="000000"/>
          <w:sz w:val="22"/>
          <w:szCs w:val="22"/>
        </w:rPr>
        <w:t>.</w:t>
      </w:r>
    </w:p>
    <w:p w14:paraId="612312F6" w14:textId="20EA8C20" w:rsidR="00FA0B4C" w:rsidRPr="00F03912" w:rsidRDefault="00FA0B4C" w:rsidP="00F03912">
      <w:pPr>
        <w:rPr>
          <w:rFonts w:ascii="Times New Roman" w:hAnsi="Times New Roman" w:cs="Times New Roman"/>
        </w:rPr>
      </w:pPr>
    </w:p>
    <w:p w14:paraId="610E5EFF" w14:textId="7F5F3F63" w:rsidR="00E52823" w:rsidRPr="00F03912" w:rsidRDefault="00E52823" w:rsidP="00F03912">
      <w:pPr>
        <w:rPr>
          <w:rFonts w:ascii="Times New Roman" w:hAnsi="Times New Roman" w:cs="Times New Roman"/>
        </w:rPr>
      </w:pPr>
    </w:p>
    <w:p w14:paraId="040FC89B" w14:textId="6C8F9DB9" w:rsidR="00E52823" w:rsidRPr="00F03912" w:rsidRDefault="00E52823" w:rsidP="00F03912">
      <w:pPr>
        <w:rPr>
          <w:rFonts w:ascii="Times New Roman" w:hAnsi="Times New Roman" w:cs="Times New Roman"/>
        </w:rPr>
      </w:pPr>
    </w:p>
    <w:p w14:paraId="5CA2C3FB" w14:textId="6B456519" w:rsidR="00E52823" w:rsidRPr="00F03912" w:rsidRDefault="00E52823" w:rsidP="00F03912">
      <w:pPr>
        <w:rPr>
          <w:rFonts w:ascii="Times New Roman" w:hAnsi="Times New Roman" w:cs="Times New Roman"/>
        </w:rPr>
      </w:pPr>
    </w:p>
    <w:p w14:paraId="60446604" w14:textId="3B0AA40F" w:rsidR="00E52823" w:rsidRPr="00F03912" w:rsidRDefault="00E52823" w:rsidP="00F03912">
      <w:pPr>
        <w:rPr>
          <w:rFonts w:ascii="Times New Roman" w:hAnsi="Times New Roman" w:cs="Times New Roman"/>
        </w:rPr>
      </w:pPr>
    </w:p>
    <w:p w14:paraId="2244AFEA" w14:textId="401D5D07" w:rsidR="00E52823" w:rsidRPr="00F03912" w:rsidRDefault="00E52823" w:rsidP="00F03912">
      <w:pPr>
        <w:rPr>
          <w:rFonts w:ascii="Times New Roman" w:hAnsi="Times New Roman" w:cs="Times New Roman"/>
        </w:rPr>
      </w:pPr>
    </w:p>
    <w:p w14:paraId="4186B826" w14:textId="68536524" w:rsidR="00E52823" w:rsidRPr="00F03912" w:rsidRDefault="00E52823" w:rsidP="00F03912">
      <w:pPr>
        <w:rPr>
          <w:rFonts w:ascii="Times New Roman" w:hAnsi="Times New Roman" w:cs="Times New Roman"/>
        </w:rPr>
      </w:pPr>
    </w:p>
    <w:p w14:paraId="151C29D4" w14:textId="747D7145" w:rsidR="00E52823" w:rsidRPr="00F03912" w:rsidRDefault="00E52823" w:rsidP="00F03912">
      <w:pPr>
        <w:rPr>
          <w:rFonts w:ascii="Times New Roman" w:hAnsi="Times New Roman" w:cs="Times New Roman"/>
        </w:rPr>
      </w:pPr>
    </w:p>
    <w:p w14:paraId="0B6F5A4F" w14:textId="5D7118AF" w:rsidR="00E52823" w:rsidRPr="00F03912" w:rsidRDefault="00E52823" w:rsidP="00F03912">
      <w:pPr>
        <w:rPr>
          <w:rFonts w:ascii="Times New Roman" w:hAnsi="Times New Roman" w:cs="Times New Roman"/>
        </w:rPr>
      </w:pPr>
    </w:p>
    <w:p w14:paraId="56CCCE2F" w14:textId="0A0ECE66" w:rsidR="00415271" w:rsidRPr="00F03912" w:rsidRDefault="00415271" w:rsidP="00F03912">
      <w:pPr>
        <w:rPr>
          <w:rFonts w:ascii="Times New Roman" w:hAnsi="Times New Roman" w:cs="Times New Roman"/>
        </w:rPr>
      </w:pPr>
    </w:p>
    <w:p w14:paraId="7510D30D" w14:textId="217D9C2D" w:rsidR="00415271" w:rsidRPr="00F03912" w:rsidRDefault="00415271" w:rsidP="00F03912">
      <w:pPr>
        <w:rPr>
          <w:rFonts w:ascii="Times New Roman" w:hAnsi="Times New Roman" w:cs="Times New Roman"/>
        </w:rPr>
      </w:pPr>
    </w:p>
    <w:p w14:paraId="6ADD26F6" w14:textId="0A48B4F1" w:rsidR="00415271" w:rsidRDefault="00415271" w:rsidP="00F03912">
      <w:pPr>
        <w:rPr>
          <w:rFonts w:ascii="Times New Roman" w:hAnsi="Times New Roman" w:cs="Times New Roman"/>
        </w:rPr>
      </w:pPr>
    </w:p>
    <w:p w14:paraId="22522A77" w14:textId="57055C00" w:rsidR="00C850BF" w:rsidRDefault="00C850BF" w:rsidP="00F03912">
      <w:pPr>
        <w:rPr>
          <w:rFonts w:ascii="Times New Roman" w:hAnsi="Times New Roman" w:cs="Times New Roman"/>
        </w:rPr>
      </w:pPr>
    </w:p>
    <w:p w14:paraId="03A73F66" w14:textId="58C5C599" w:rsidR="00C850BF" w:rsidRDefault="00C850BF" w:rsidP="00F03912">
      <w:pPr>
        <w:rPr>
          <w:rFonts w:ascii="Times New Roman" w:hAnsi="Times New Roman" w:cs="Times New Roman"/>
        </w:rPr>
      </w:pPr>
    </w:p>
    <w:p w14:paraId="1EF1E9BF" w14:textId="3EE6F7DD" w:rsidR="00E52823" w:rsidRPr="00F03912" w:rsidRDefault="00E52823" w:rsidP="00F03912">
      <w:pPr>
        <w:rPr>
          <w:rFonts w:ascii="Times New Roman" w:hAnsi="Times New Roman" w:cs="Times New Roman"/>
        </w:rPr>
      </w:pPr>
    </w:p>
    <w:p w14:paraId="35C9A67B" w14:textId="09603B74" w:rsidR="009701EE" w:rsidRPr="00C850BF" w:rsidRDefault="009701EE">
      <w:pPr>
        <w:spacing w:after="120" w:line="276" w:lineRule="auto"/>
        <w:jc w:val="center"/>
        <w:rPr>
          <w:rFonts w:ascii="Times New Roman" w:eastAsia="Calibri" w:hAnsi="Times New Roman" w:cs="Times New Roman"/>
          <w:b/>
          <w:sz w:val="24"/>
          <w:szCs w:val="24"/>
        </w:rPr>
      </w:pPr>
    </w:p>
    <w:p w14:paraId="191E6989" w14:textId="33A57206" w:rsidR="00EC23FF" w:rsidRPr="00F03912" w:rsidRDefault="00415271" w:rsidP="00F03912">
      <w:pPr>
        <w:spacing w:after="120" w:line="276" w:lineRule="auto"/>
        <w:jc w:val="center"/>
        <w:rPr>
          <w:rFonts w:ascii="Times New Roman" w:eastAsia="Calibri" w:hAnsi="Times New Roman" w:cs="Times New Roman"/>
          <w:b/>
          <w:sz w:val="24"/>
          <w:szCs w:val="24"/>
        </w:rPr>
      </w:pPr>
      <w:bookmarkStart w:id="13" w:name="_Hlk526167022"/>
      <w:r w:rsidRPr="00C850BF">
        <w:rPr>
          <w:rFonts w:ascii="Times New Roman" w:eastAsia="Calibri" w:hAnsi="Times New Roman" w:cs="Times New Roman"/>
          <w:b/>
          <w:sz w:val="24"/>
          <w:szCs w:val="24"/>
        </w:rPr>
        <w:t>Oświadczenie przewodniczącego</w:t>
      </w:r>
      <w:r w:rsidR="00F2510E" w:rsidRPr="00F03912">
        <w:rPr>
          <w:rFonts w:ascii="Times New Roman" w:eastAsia="Calibri" w:hAnsi="Times New Roman" w:cs="Times New Roman"/>
          <w:b/>
          <w:sz w:val="24"/>
          <w:szCs w:val="24"/>
        </w:rPr>
        <w:t>/</w:t>
      </w:r>
      <w:r w:rsidRPr="00C850BF">
        <w:rPr>
          <w:rFonts w:ascii="Times New Roman" w:eastAsia="Calibri" w:hAnsi="Times New Roman" w:cs="Times New Roman"/>
          <w:b/>
          <w:sz w:val="24"/>
          <w:szCs w:val="24"/>
        </w:rPr>
        <w:t>członka* komisji przetargowej</w:t>
      </w:r>
    </w:p>
    <w:p w14:paraId="46D35189" w14:textId="33EBD906" w:rsidR="00415271" w:rsidRPr="00F03912" w:rsidRDefault="00415271" w:rsidP="00F03912">
      <w:pPr>
        <w:spacing w:after="120" w:line="276" w:lineRule="auto"/>
        <w:jc w:val="center"/>
        <w:rPr>
          <w:rFonts w:ascii="Times New Roman" w:eastAsia="Calibri" w:hAnsi="Times New Roman" w:cs="Times New Roman"/>
          <w:b/>
          <w:sz w:val="24"/>
          <w:szCs w:val="24"/>
        </w:rPr>
      </w:pPr>
    </w:p>
    <w:p w14:paraId="79F1965D" w14:textId="77777777" w:rsidR="00415271" w:rsidRPr="00C850BF" w:rsidRDefault="00415271" w:rsidP="00F03912">
      <w:pPr>
        <w:spacing w:after="120" w:line="276" w:lineRule="auto"/>
        <w:jc w:val="center"/>
        <w:rPr>
          <w:rFonts w:ascii="Times New Roman" w:eastAsia="Calibri" w:hAnsi="Times New Roman" w:cs="Times New Roman"/>
          <w:b/>
          <w:sz w:val="24"/>
          <w:szCs w:val="24"/>
        </w:rPr>
      </w:pPr>
    </w:p>
    <w:p w14:paraId="3EC361BF" w14:textId="77777777" w:rsidR="00AA502D" w:rsidRPr="00F03912" w:rsidRDefault="00AA502D" w:rsidP="00F03912">
      <w:pPr>
        <w:spacing w:after="0" w:line="276" w:lineRule="auto"/>
        <w:jc w:val="both"/>
        <w:rPr>
          <w:rFonts w:ascii="Times New Roman" w:eastAsia="Calibri" w:hAnsi="Times New Roman" w:cs="Times New Roman"/>
          <w:bCs/>
          <w:sz w:val="24"/>
          <w:szCs w:val="24"/>
        </w:rPr>
      </w:pPr>
      <w:r w:rsidRPr="00F03912">
        <w:rPr>
          <w:rFonts w:ascii="Times New Roman" w:eastAsia="Calibri" w:hAnsi="Times New Roman" w:cs="Times New Roman"/>
          <w:sz w:val="24"/>
          <w:szCs w:val="24"/>
        </w:rPr>
        <w:t>powołanej do przeprowadzenia przetargu na sprzedaż</w:t>
      </w:r>
      <w:r w:rsidR="00EC23FF" w:rsidRPr="00F03912">
        <w:rPr>
          <w:rFonts w:ascii="Times New Roman" w:eastAsia="Calibri" w:hAnsi="Times New Roman" w:cs="Times New Roman"/>
          <w:sz w:val="24"/>
          <w:szCs w:val="24"/>
        </w:rPr>
        <w:t xml:space="preserve"> </w:t>
      </w:r>
      <w:r w:rsidRPr="00F03912">
        <w:rPr>
          <w:rFonts w:ascii="Times New Roman" w:eastAsia="Calibri" w:hAnsi="Times New Roman" w:cs="Times New Roman"/>
          <w:sz w:val="24"/>
          <w:szCs w:val="24"/>
        </w:rPr>
        <w:t>nieruchomości</w:t>
      </w:r>
      <w:r w:rsidR="00EC23FF" w:rsidRPr="00F03912">
        <w:rPr>
          <w:rFonts w:ascii="Times New Roman" w:eastAsia="Calibri" w:hAnsi="Times New Roman" w:cs="Times New Roman"/>
          <w:sz w:val="24"/>
          <w:szCs w:val="24"/>
        </w:rPr>
        <w:t xml:space="preserve"> </w:t>
      </w:r>
      <w:r w:rsidR="00EC23FF" w:rsidRPr="00F03912">
        <w:rPr>
          <w:rFonts w:ascii="Times New Roman" w:eastAsia="Times New Roman" w:hAnsi="Times New Roman" w:cs="Times New Roman"/>
          <w:spacing w:val="-4"/>
          <w:sz w:val="24"/>
          <w:szCs w:val="24"/>
          <w:lang w:eastAsia="pl-PL"/>
        </w:rPr>
        <w:t xml:space="preserve">w Szczecinie </w:t>
      </w:r>
      <w:r w:rsidR="00EC23FF" w:rsidRPr="00F03912">
        <w:rPr>
          <w:rFonts w:ascii="Times New Roman" w:eastAsia="Times New Roman" w:hAnsi="Times New Roman" w:cs="Times New Roman"/>
          <w:spacing w:val="-4"/>
          <w:sz w:val="24"/>
          <w:szCs w:val="24"/>
          <w:lang w:eastAsia="pl-PL"/>
        </w:rPr>
        <w:br/>
        <w:t>przy ul. Podgórnej nr 51-53, nr 6/2 obręb 1038, Śródmieście 38, oznaczonej w KW SZ1S/00081620/5, stanowiącej własność Akademii Morskiej w Szczecinie</w:t>
      </w:r>
      <w:r w:rsidRPr="00F03912">
        <w:rPr>
          <w:rFonts w:ascii="Times New Roman" w:eastAsia="Calibri" w:hAnsi="Times New Roman" w:cs="Times New Roman"/>
          <w:bCs/>
          <w:sz w:val="24"/>
          <w:szCs w:val="24"/>
        </w:rPr>
        <w:t>,</w:t>
      </w:r>
    </w:p>
    <w:p w14:paraId="68899FF8" w14:textId="77777777" w:rsidR="00EC23FF" w:rsidRPr="00F03912" w:rsidRDefault="00EC23FF" w:rsidP="00F03912">
      <w:pPr>
        <w:spacing w:after="480" w:line="276" w:lineRule="auto"/>
        <w:jc w:val="center"/>
        <w:rPr>
          <w:rFonts w:ascii="Times New Roman" w:eastAsia="Calibri" w:hAnsi="Times New Roman" w:cs="Times New Roman"/>
          <w:bCs/>
          <w:sz w:val="24"/>
          <w:szCs w:val="24"/>
        </w:rPr>
      </w:pPr>
    </w:p>
    <w:p w14:paraId="02CAE728" w14:textId="77777777" w:rsidR="00AA502D" w:rsidRPr="00F03912" w:rsidRDefault="00AA502D" w:rsidP="00F03912">
      <w:pPr>
        <w:spacing w:after="480" w:line="276" w:lineRule="auto"/>
        <w:jc w:val="center"/>
        <w:rPr>
          <w:rFonts w:ascii="Times New Roman" w:eastAsia="Calibri" w:hAnsi="Times New Roman" w:cs="Times New Roman"/>
          <w:sz w:val="24"/>
          <w:szCs w:val="24"/>
        </w:rPr>
      </w:pPr>
      <w:r w:rsidRPr="00F03912">
        <w:rPr>
          <w:rFonts w:ascii="Times New Roman" w:eastAsia="Calibri" w:hAnsi="Times New Roman" w:cs="Times New Roman"/>
          <w:bCs/>
          <w:sz w:val="24"/>
          <w:szCs w:val="24"/>
        </w:rPr>
        <w:t>.</w:t>
      </w:r>
    </w:p>
    <w:p w14:paraId="04F67A95" w14:textId="70E4D2E6" w:rsidR="00F2510E" w:rsidRPr="00F03912" w:rsidRDefault="00AA502D" w:rsidP="00F03912">
      <w:pPr>
        <w:spacing w:after="0" w:line="360" w:lineRule="auto"/>
        <w:jc w:val="both"/>
        <w:rPr>
          <w:rFonts w:ascii="Times New Roman" w:eastAsia="Times New Roman" w:hAnsi="Times New Roman" w:cs="Times New Roman"/>
          <w:i/>
          <w:iCs/>
          <w:sz w:val="24"/>
          <w:szCs w:val="24"/>
          <w:lang w:eastAsia="pl-PL"/>
        </w:rPr>
      </w:pPr>
      <w:r w:rsidRPr="00F03912">
        <w:rPr>
          <w:rFonts w:ascii="Times New Roman" w:eastAsia="Times New Roman" w:hAnsi="Times New Roman" w:cs="Times New Roman"/>
          <w:i/>
          <w:iCs/>
          <w:sz w:val="24"/>
          <w:szCs w:val="24"/>
          <w:lang w:eastAsia="pl-PL"/>
        </w:rPr>
        <w:t>Ja</w:t>
      </w:r>
      <w:r w:rsidR="009701EE">
        <w:rPr>
          <w:rFonts w:ascii="Times New Roman" w:eastAsia="Times New Roman" w:hAnsi="Times New Roman" w:cs="Times New Roman"/>
          <w:i/>
          <w:iCs/>
          <w:sz w:val="24"/>
          <w:szCs w:val="24"/>
          <w:lang w:eastAsia="pl-PL"/>
        </w:rPr>
        <w:t xml:space="preserve"> </w:t>
      </w:r>
      <w:r w:rsidRPr="00F03912">
        <w:rPr>
          <w:rFonts w:ascii="Times New Roman" w:eastAsia="Times New Roman" w:hAnsi="Times New Roman" w:cs="Times New Roman"/>
          <w:i/>
          <w:iCs/>
          <w:sz w:val="24"/>
          <w:szCs w:val="24"/>
          <w:lang w:eastAsia="pl-PL"/>
        </w:rPr>
        <w:t xml:space="preserve"> ..............................</w:t>
      </w:r>
      <w:r w:rsidR="009701EE">
        <w:rPr>
          <w:rFonts w:ascii="Times New Roman" w:eastAsia="Times New Roman" w:hAnsi="Times New Roman" w:cs="Times New Roman"/>
          <w:i/>
          <w:iCs/>
          <w:sz w:val="24"/>
          <w:szCs w:val="24"/>
          <w:lang w:eastAsia="pl-PL"/>
        </w:rPr>
        <w:t xml:space="preserve">  </w:t>
      </w:r>
      <w:r w:rsidRPr="00F03912">
        <w:rPr>
          <w:rFonts w:ascii="Times New Roman" w:eastAsia="Times New Roman" w:hAnsi="Times New Roman" w:cs="Times New Roman"/>
          <w:i/>
          <w:iCs/>
          <w:sz w:val="24"/>
          <w:szCs w:val="24"/>
          <w:lang w:eastAsia="pl-PL"/>
        </w:rPr>
        <w:t xml:space="preserve"> ......................................</w:t>
      </w:r>
    </w:p>
    <w:p w14:paraId="0D800E84" w14:textId="523DA959" w:rsidR="00AA502D" w:rsidRPr="00F03912" w:rsidRDefault="00F2510E" w:rsidP="00F03912">
      <w:pPr>
        <w:spacing w:after="0" w:line="360" w:lineRule="auto"/>
        <w:ind w:left="708" w:firstLine="708"/>
        <w:jc w:val="both"/>
        <w:rPr>
          <w:rFonts w:ascii="Times New Roman" w:eastAsia="Times New Roman" w:hAnsi="Times New Roman" w:cs="Times New Roman"/>
          <w:i/>
          <w:iCs/>
          <w:sz w:val="20"/>
          <w:szCs w:val="20"/>
          <w:lang w:eastAsia="pl-PL"/>
        </w:rPr>
      </w:pPr>
      <w:r w:rsidRPr="00F03912" w:rsidDel="00F2510E">
        <w:rPr>
          <w:rFonts w:ascii="Times New Roman" w:eastAsia="Times New Roman" w:hAnsi="Times New Roman" w:cs="Times New Roman"/>
          <w:i/>
          <w:iCs/>
          <w:sz w:val="24"/>
          <w:szCs w:val="24"/>
          <w:lang w:eastAsia="pl-PL"/>
        </w:rPr>
        <w:t xml:space="preserve"> </w:t>
      </w:r>
      <w:r w:rsidR="00AA502D" w:rsidRPr="00F03912">
        <w:rPr>
          <w:rFonts w:ascii="Times New Roman" w:eastAsia="Times New Roman" w:hAnsi="Times New Roman" w:cs="Times New Roman"/>
          <w:i/>
          <w:iCs/>
          <w:sz w:val="20"/>
          <w:szCs w:val="20"/>
          <w:lang w:eastAsia="pl-PL"/>
        </w:rPr>
        <w:t>(imię i nazwisko)</w:t>
      </w:r>
    </w:p>
    <w:p w14:paraId="04B9A477" w14:textId="77777777" w:rsidR="00EC23FF" w:rsidRPr="00F03912" w:rsidRDefault="00EC23FF" w:rsidP="00F03912">
      <w:pPr>
        <w:spacing w:after="0" w:line="360" w:lineRule="auto"/>
        <w:ind w:left="708" w:firstLine="708"/>
        <w:jc w:val="both"/>
        <w:rPr>
          <w:rFonts w:ascii="Times New Roman" w:eastAsia="Times New Roman" w:hAnsi="Times New Roman" w:cs="Times New Roman"/>
          <w:i/>
          <w:iCs/>
          <w:sz w:val="20"/>
          <w:szCs w:val="20"/>
          <w:lang w:eastAsia="pl-PL"/>
        </w:rPr>
      </w:pPr>
    </w:p>
    <w:p w14:paraId="60E719C8" w14:textId="77777777" w:rsidR="00AA502D" w:rsidRPr="00C850BF" w:rsidRDefault="00AA502D" w:rsidP="00F03912">
      <w:pPr>
        <w:spacing w:after="0" w:line="360" w:lineRule="auto"/>
        <w:jc w:val="both"/>
        <w:rPr>
          <w:rFonts w:ascii="Times New Roman" w:eastAsia="Times New Roman" w:hAnsi="Times New Roman" w:cs="Times New Roman"/>
          <w:iCs/>
          <w:lang w:eastAsia="pl-PL"/>
        </w:rPr>
      </w:pPr>
      <w:r w:rsidRPr="00C850BF">
        <w:rPr>
          <w:rFonts w:ascii="Times New Roman" w:eastAsia="Times New Roman" w:hAnsi="Times New Roman" w:cs="Times New Roman"/>
          <w:iCs/>
          <w:lang w:eastAsia="pl-PL"/>
        </w:rPr>
        <w:t>oświadczam, że:</w:t>
      </w:r>
    </w:p>
    <w:p w14:paraId="1CD50279" w14:textId="77777777" w:rsidR="00AA502D" w:rsidRPr="00C850BF" w:rsidRDefault="00AA502D" w:rsidP="00F03912">
      <w:pPr>
        <w:numPr>
          <w:ilvl w:val="0"/>
          <w:numId w:val="27"/>
        </w:numPr>
        <w:spacing w:after="0" w:line="360" w:lineRule="auto"/>
        <w:rPr>
          <w:rFonts w:ascii="Times New Roman" w:eastAsia="Calibri" w:hAnsi="Times New Roman" w:cs="Times New Roman"/>
          <w:iCs/>
        </w:rPr>
      </w:pPr>
      <w:r w:rsidRPr="00C850BF">
        <w:rPr>
          <w:rFonts w:ascii="Times New Roman" w:eastAsia="Calibri" w:hAnsi="Times New Roman" w:cs="Times New Roman"/>
          <w:iCs/>
        </w:rPr>
        <w:t>nie biorę udziału w przetargu,</w:t>
      </w:r>
    </w:p>
    <w:p w14:paraId="32CC9641" w14:textId="58397F7C" w:rsidR="00AA502D" w:rsidRPr="0082469F" w:rsidRDefault="00AA502D" w:rsidP="00F03912">
      <w:pPr>
        <w:numPr>
          <w:ilvl w:val="0"/>
          <w:numId w:val="27"/>
        </w:numPr>
        <w:spacing w:after="0" w:line="360" w:lineRule="auto"/>
        <w:rPr>
          <w:rFonts w:ascii="Times New Roman" w:eastAsia="Calibri" w:hAnsi="Times New Roman" w:cs="Times New Roman"/>
          <w:iCs/>
        </w:rPr>
      </w:pPr>
      <w:r w:rsidRPr="00C850BF">
        <w:rPr>
          <w:rFonts w:ascii="Times New Roman" w:eastAsia="Calibri" w:hAnsi="Times New Roman" w:cs="Times New Roman"/>
          <w:iCs/>
        </w:rPr>
        <w:t>w przetargu nie biorą udziału</w:t>
      </w:r>
      <w:r w:rsidR="00E81A27" w:rsidRPr="00C850BF">
        <w:rPr>
          <w:rFonts w:ascii="Times New Roman" w:eastAsia="Calibri" w:hAnsi="Times New Roman" w:cs="Times New Roman"/>
          <w:iCs/>
        </w:rPr>
        <w:t xml:space="preserve"> </w:t>
      </w:r>
      <w:r w:rsidR="00E81A27" w:rsidRPr="0082469F">
        <w:rPr>
          <w:rFonts w:ascii="Times New Roman" w:eastAsia="Calibri" w:hAnsi="Times New Roman" w:cs="Times New Roman"/>
          <w:iCs/>
        </w:rPr>
        <w:t>mój</w:t>
      </w:r>
      <w:r w:rsidRPr="0082469F">
        <w:rPr>
          <w:rFonts w:ascii="Times New Roman" w:eastAsia="Calibri" w:hAnsi="Times New Roman" w:cs="Times New Roman"/>
          <w:iCs/>
        </w:rPr>
        <w:t xml:space="preserve"> </w:t>
      </w:r>
      <w:r w:rsidR="00E81A27" w:rsidRPr="0082469F">
        <w:rPr>
          <w:rFonts w:ascii="Times New Roman" w:eastAsia="Times New Roman" w:hAnsi="Times New Roman" w:cs="Times New Roman"/>
          <w:spacing w:val="-4"/>
          <w:lang w:eastAsia="ar-SA"/>
        </w:rPr>
        <w:t>małżonek, moi krewni w linii prostej ani moje rodzeństwo</w:t>
      </w:r>
      <w:r w:rsidRPr="0082469F">
        <w:rPr>
          <w:rFonts w:ascii="Times New Roman" w:eastAsia="Calibri" w:hAnsi="Times New Roman" w:cs="Times New Roman"/>
          <w:iCs/>
        </w:rPr>
        <w:t>,</w:t>
      </w:r>
    </w:p>
    <w:p w14:paraId="6DACFB3A" w14:textId="77777777" w:rsidR="00AA502D" w:rsidRPr="00C850BF" w:rsidRDefault="00AA502D" w:rsidP="00F03912">
      <w:pPr>
        <w:numPr>
          <w:ilvl w:val="0"/>
          <w:numId w:val="27"/>
        </w:numPr>
        <w:spacing w:after="0" w:line="360" w:lineRule="auto"/>
        <w:rPr>
          <w:rFonts w:ascii="Times New Roman" w:eastAsia="Calibri" w:hAnsi="Times New Roman" w:cs="Times New Roman"/>
          <w:iCs/>
        </w:rPr>
      </w:pPr>
      <w:r w:rsidRPr="00C850BF">
        <w:rPr>
          <w:rFonts w:ascii="Times New Roman" w:eastAsia="Calibri" w:hAnsi="Times New Roman" w:cs="Times New Roman"/>
          <w:iCs/>
        </w:rPr>
        <w:t>nie pozostaję z uczestnikiem przetargu w takim stosunku prawnym lub faktyczn</w:t>
      </w:r>
      <w:r w:rsidRPr="00C850BF">
        <w:rPr>
          <w:rFonts w:ascii="Times New Roman" w:eastAsia="Calibri" w:hAnsi="Times New Roman" w:cs="Times New Roman"/>
        </w:rPr>
        <w:t xml:space="preserve">ym, że </w:t>
      </w:r>
      <w:r w:rsidRPr="00C850BF">
        <w:rPr>
          <w:rFonts w:ascii="Times New Roman" w:eastAsia="Calibri" w:hAnsi="Times New Roman" w:cs="Times New Roman"/>
          <w:iCs/>
        </w:rPr>
        <w:t>może budzić to uzasadnione wątpliwości co do mojej bezstronności.</w:t>
      </w:r>
    </w:p>
    <w:p w14:paraId="202EC214" w14:textId="77777777" w:rsidR="00AA502D" w:rsidRPr="00F03912" w:rsidRDefault="00AA502D" w:rsidP="00F03912">
      <w:pPr>
        <w:spacing w:after="0" w:line="360" w:lineRule="auto"/>
        <w:rPr>
          <w:rFonts w:ascii="Times New Roman" w:eastAsia="Calibri" w:hAnsi="Times New Roman" w:cs="Times New Roman"/>
          <w:i/>
          <w:iCs/>
          <w:sz w:val="24"/>
          <w:szCs w:val="24"/>
        </w:rPr>
      </w:pPr>
    </w:p>
    <w:p w14:paraId="3CD84338" w14:textId="77777777" w:rsidR="00AA502D" w:rsidRPr="00F03912" w:rsidRDefault="00AA502D" w:rsidP="00F03912">
      <w:pPr>
        <w:spacing w:after="0" w:line="360" w:lineRule="auto"/>
        <w:rPr>
          <w:rFonts w:ascii="Times New Roman" w:eastAsia="Calibri" w:hAnsi="Times New Roman" w:cs="Times New Roman"/>
          <w:i/>
          <w:iCs/>
          <w:sz w:val="24"/>
          <w:szCs w:val="24"/>
        </w:rPr>
      </w:pPr>
    </w:p>
    <w:p w14:paraId="4F979FE6" w14:textId="77777777" w:rsidR="00AA502D" w:rsidRPr="00F03912" w:rsidRDefault="00AA502D" w:rsidP="00F03912">
      <w:pPr>
        <w:spacing w:after="0" w:line="360" w:lineRule="auto"/>
        <w:rPr>
          <w:rFonts w:ascii="Times New Roman" w:eastAsia="Calibri" w:hAnsi="Times New Roman" w:cs="Times New Roman"/>
          <w:i/>
          <w:iCs/>
          <w:sz w:val="24"/>
          <w:szCs w:val="24"/>
        </w:rPr>
      </w:pPr>
    </w:p>
    <w:p w14:paraId="06DE0B42" w14:textId="77777777" w:rsidR="00AA502D" w:rsidRPr="00F03912" w:rsidRDefault="00AA502D" w:rsidP="00F03912">
      <w:pPr>
        <w:spacing w:after="0" w:line="360" w:lineRule="auto"/>
        <w:rPr>
          <w:rFonts w:ascii="Times New Roman" w:eastAsia="Calibri" w:hAnsi="Times New Roman" w:cs="Times New Roman"/>
          <w:i/>
          <w:iCs/>
          <w:sz w:val="24"/>
          <w:szCs w:val="24"/>
        </w:rPr>
      </w:pPr>
    </w:p>
    <w:p w14:paraId="0F628825" w14:textId="77777777" w:rsidR="00AA502D" w:rsidRPr="00F03912" w:rsidRDefault="00AA502D" w:rsidP="00F03912">
      <w:pPr>
        <w:spacing w:after="0" w:line="276" w:lineRule="auto"/>
        <w:rPr>
          <w:rFonts w:ascii="Times New Roman" w:eastAsia="Calibri" w:hAnsi="Times New Roman" w:cs="Times New Roman"/>
          <w:sz w:val="24"/>
          <w:szCs w:val="24"/>
        </w:rPr>
      </w:pPr>
      <w:r w:rsidRPr="00C850BF">
        <w:rPr>
          <w:rFonts w:ascii="Times New Roman" w:eastAsia="Calibri" w:hAnsi="Times New Roman" w:cs="Times New Roman"/>
          <w:iCs/>
          <w:sz w:val="24"/>
          <w:szCs w:val="24"/>
        </w:rPr>
        <w:t>Szczecin, dnia ..................................... r.</w:t>
      </w:r>
      <w:r w:rsidRPr="00C850BF">
        <w:rPr>
          <w:rFonts w:ascii="Times New Roman" w:eastAsia="Calibri" w:hAnsi="Times New Roman" w:cs="Times New Roman"/>
          <w:iCs/>
          <w:sz w:val="24"/>
          <w:szCs w:val="24"/>
        </w:rPr>
        <w:tab/>
      </w:r>
      <w:r w:rsidRPr="00C850BF">
        <w:rPr>
          <w:rFonts w:ascii="Times New Roman" w:eastAsia="Calibri" w:hAnsi="Times New Roman" w:cs="Times New Roman"/>
          <w:iCs/>
          <w:sz w:val="24"/>
          <w:szCs w:val="24"/>
        </w:rPr>
        <w:tab/>
      </w:r>
      <w:r w:rsidRPr="00C850BF">
        <w:rPr>
          <w:rFonts w:ascii="Times New Roman" w:eastAsia="Calibri" w:hAnsi="Times New Roman" w:cs="Times New Roman"/>
          <w:iCs/>
          <w:sz w:val="24"/>
          <w:szCs w:val="24"/>
        </w:rPr>
        <w:tab/>
      </w:r>
      <w:r w:rsidRPr="00C850BF">
        <w:rPr>
          <w:rFonts w:ascii="Times New Roman" w:eastAsia="Calibri" w:hAnsi="Times New Roman" w:cs="Times New Roman"/>
          <w:iCs/>
          <w:sz w:val="24"/>
          <w:szCs w:val="24"/>
        </w:rPr>
        <w:tab/>
      </w:r>
      <w:r w:rsidRPr="00F03912">
        <w:rPr>
          <w:rFonts w:ascii="Times New Roman" w:eastAsia="Calibri" w:hAnsi="Times New Roman" w:cs="Times New Roman"/>
          <w:sz w:val="24"/>
          <w:szCs w:val="24"/>
        </w:rPr>
        <w:t xml:space="preserve"> ............................................</w:t>
      </w:r>
    </w:p>
    <w:p w14:paraId="520DAA83" w14:textId="77777777" w:rsidR="00AA502D" w:rsidRPr="00C850BF" w:rsidRDefault="00AA502D" w:rsidP="00F03912">
      <w:pPr>
        <w:spacing w:after="120" w:line="276" w:lineRule="auto"/>
        <w:ind w:left="6480" w:firstLine="600"/>
        <w:rPr>
          <w:rFonts w:ascii="Times New Roman" w:eastAsia="Calibri" w:hAnsi="Times New Roman" w:cs="Times New Roman"/>
          <w:iCs/>
          <w:sz w:val="24"/>
          <w:szCs w:val="24"/>
        </w:rPr>
      </w:pPr>
      <w:r w:rsidRPr="00C850BF">
        <w:rPr>
          <w:rFonts w:ascii="Times New Roman" w:eastAsia="Calibri" w:hAnsi="Times New Roman" w:cs="Times New Roman"/>
          <w:iCs/>
          <w:sz w:val="24"/>
          <w:szCs w:val="24"/>
        </w:rPr>
        <w:t>(podpis)</w:t>
      </w:r>
    </w:p>
    <w:p w14:paraId="715350D5" w14:textId="77777777" w:rsidR="00AA502D" w:rsidRPr="00AA502D" w:rsidRDefault="00AA502D" w:rsidP="00F03912">
      <w:pPr>
        <w:spacing w:after="200" w:line="276" w:lineRule="auto"/>
        <w:rPr>
          <w:rFonts w:ascii="Times New Roman" w:eastAsia="Calibri" w:hAnsi="Times New Roman" w:cs="Times New Roman"/>
          <w:sz w:val="24"/>
          <w:szCs w:val="24"/>
        </w:rPr>
      </w:pPr>
    </w:p>
    <w:p w14:paraId="2450F524" w14:textId="77777777" w:rsidR="00AA502D" w:rsidRPr="00AA502D" w:rsidRDefault="00AA502D" w:rsidP="00F03912">
      <w:pPr>
        <w:spacing w:after="200" w:line="276" w:lineRule="auto"/>
        <w:rPr>
          <w:rFonts w:ascii="Calibri" w:eastAsia="Calibri" w:hAnsi="Calibri" w:cs="Times New Roman"/>
        </w:rPr>
      </w:pPr>
    </w:p>
    <w:bookmarkEnd w:id="13"/>
    <w:p w14:paraId="50D91FFF" w14:textId="77777777" w:rsidR="00AA502D" w:rsidRPr="00AA502D" w:rsidRDefault="00AA502D" w:rsidP="00F03912">
      <w:pPr>
        <w:spacing w:after="200" w:line="276" w:lineRule="auto"/>
        <w:rPr>
          <w:rFonts w:ascii="Calibri" w:eastAsia="Calibri" w:hAnsi="Calibri" w:cs="Times New Roman"/>
        </w:rPr>
      </w:pPr>
    </w:p>
    <w:p w14:paraId="34AD6323" w14:textId="77777777" w:rsidR="00AA502D" w:rsidRPr="00AA502D" w:rsidRDefault="00AA502D" w:rsidP="00F03912">
      <w:pPr>
        <w:spacing w:after="200" w:line="276" w:lineRule="auto"/>
        <w:rPr>
          <w:rFonts w:ascii="Calibri" w:eastAsia="Calibri" w:hAnsi="Calibri" w:cs="Times New Roman"/>
        </w:rPr>
      </w:pPr>
    </w:p>
    <w:p w14:paraId="7AC105F6" w14:textId="77777777" w:rsidR="00AA502D" w:rsidRDefault="00AA502D" w:rsidP="00F03912"/>
    <w:sectPr w:rsidR="00AA502D" w:rsidSect="00121168">
      <w:pgSz w:w="11906" w:h="16838"/>
      <w:pgMar w:top="851" w:right="851" w:bottom="567"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1CC2"/>
    <w:multiLevelType w:val="hybridMultilevel"/>
    <w:tmpl w:val="4FBA17BC"/>
    <w:lvl w:ilvl="0" w:tplc="8410D6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B1D70D3"/>
    <w:multiLevelType w:val="hybridMultilevel"/>
    <w:tmpl w:val="4AFE5D64"/>
    <w:lvl w:ilvl="0" w:tplc="4E38407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A354A"/>
    <w:multiLevelType w:val="hybridMultilevel"/>
    <w:tmpl w:val="ACB65568"/>
    <w:lvl w:ilvl="0" w:tplc="0FE2C788">
      <w:start w:val="1"/>
      <w:numFmt w:val="decimal"/>
      <w:lvlText w:val="%1."/>
      <w:lvlJc w:val="left"/>
      <w:pPr>
        <w:tabs>
          <w:tab w:val="num" w:pos="360"/>
        </w:tabs>
        <w:ind w:left="360" w:hanging="360"/>
      </w:pPr>
      <w:rPr>
        <w:rFonts w:ascii="Times New Roman" w:eastAsia="Times New Roman"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43AD8"/>
    <w:multiLevelType w:val="hybridMultilevel"/>
    <w:tmpl w:val="331E6032"/>
    <w:lvl w:ilvl="0" w:tplc="EDD48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D2654"/>
    <w:multiLevelType w:val="hybridMultilevel"/>
    <w:tmpl w:val="6D70D066"/>
    <w:lvl w:ilvl="0" w:tplc="EDD48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C4392"/>
    <w:multiLevelType w:val="hybridMultilevel"/>
    <w:tmpl w:val="EE9ED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E65E5"/>
    <w:multiLevelType w:val="hybridMultilevel"/>
    <w:tmpl w:val="AF862DD2"/>
    <w:lvl w:ilvl="0" w:tplc="29BA18DA">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E66120"/>
    <w:multiLevelType w:val="hybridMultilevel"/>
    <w:tmpl w:val="E460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053B4"/>
    <w:multiLevelType w:val="hybridMultilevel"/>
    <w:tmpl w:val="19D8CFCA"/>
    <w:lvl w:ilvl="0" w:tplc="0415000F">
      <w:start w:val="1"/>
      <w:numFmt w:val="decimal"/>
      <w:lvlText w:val="%1."/>
      <w:lvlJc w:val="left"/>
      <w:pPr>
        <w:ind w:left="720" w:hanging="360"/>
      </w:pPr>
      <w:rPr>
        <w:rFonts w:hint="default"/>
      </w:rPr>
    </w:lvl>
    <w:lvl w:ilvl="1" w:tplc="EF424A0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454BA8"/>
    <w:multiLevelType w:val="hybridMultilevel"/>
    <w:tmpl w:val="ECDEA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B45E81"/>
    <w:multiLevelType w:val="hybridMultilevel"/>
    <w:tmpl w:val="ED5C6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084553"/>
    <w:multiLevelType w:val="hybridMultilevel"/>
    <w:tmpl w:val="99721BCC"/>
    <w:lvl w:ilvl="0" w:tplc="E24E4B54">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592282D"/>
    <w:multiLevelType w:val="hybridMultilevel"/>
    <w:tmpl w:val="CB12E480"/>
    <w:lvl w:ilvl="0" w:tplc="0415000F">
      <w:start w:val="1"/>
      <w:numFmt w:val="decimal"/>
      <w:lvlText w:val="%1."/>
      <w:lvlJc w:val="left"/>
      <w:pPr>
        <w:tabs>
          <w:tab w:val="num" w:pos="360"/>
        </w:tabs>
        <w:ind w:left="360" w:hanging="360"/>
      </w:pPr>
      <w:rPr>
        <w:rFonts w:hint="default"/>
      </w:rPr>
    </w:lvl>
    <w:lvl w:ilvl="1" w:tplc="77BCD18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AA75DA"/>
    <w:multiLevelType w:val="hybridMultilevel"/>
    <w:tmpl w:val="1D0A742C"/>
    <w:lvl w:ilvl="0" w:tplc="0415000F">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3675C69"/>
    <w:multiLevelType w:val="hybridMultilevel"/>
    <w:tmpl w:val="B656B216"/>
    <w:lvl w:ilvl="0" w:tplc="93BC3FD8">
      <w:start w:val="1"/>
      <w:numFmt w:val="decimal"/>
      <w:lvlText w:val="%1."/>
      <w:lvlJc w:val="left"/>
      <w:pPr>
        <w:ind w:left="643" w:hanging="360"/>
      </w:pPr>
      <w:rPr>
        <w:rFonts w:hint="default"/>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544F25B1"/>
    <w:multiLevelType w:val="hybridMultilevel"/>
    <w:tmpl w:val="B8AAC1F4"/>
    <w:lvl w:ilvl="0" w:tplc="2C426AE0">
      <w:start w:val="1"/>
      <w:numFmt w:val="decimal"/>
      <w:lvlText w:val="%1."/>
      <w:lvlJc w:val="left"/>
      <w:pPr>
        <w:tabs>
          <w:tab w:val="num" w:pos="360"/>
        </w:tabs>
        <w:ind w:left="360" w:hanging="360"/>
      </w:pPr>
      <w:rPr>
        <w:rFonts w:ascii="Times New Roman" w:eastAsia="Times New Roman" w:hAnsi="Times New Roman" w:cs="Times New Roman"/>
        <w:color w:val="auto"/>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47B2EFA"/>
    <w:multiLevelType w:val="hybridMultilevel"/>
    <w:tmpl w:val="B5680370"/>
    <w:lvl w:ilvl="0" w:tplc="04150017">
      <w:start w:val="1"/>
      <w:numFmt w:val="lowerLetter"/>
      <w:lvlText w:val="%1)"/>
      <w:lvlJc w:val="left"/>
      <w:pPr>
        <w:tabs>
          <w:tab w:val="num" w:pos="928"/>
        </w:tabs>
        <w:ind w:left="928" w:hanging="360"/>
      </w:pPr>
      <w:rPr>
        <w:rFonts w:hint="default"/>
      </w:rPr>
    </w:lvl>
    <w:lvl w:ilvl="1" w:tplc="35A0945A">
      <w:start w:val="1"/>
      <w:numFmt w:val="decimal"/>
      <w:lvlText w:val="%2."/>
      <w:lvlJc w:val="left"/>
      <w:pPr>
        <w:tabs>
          <w:tab w:val="num" w:pos="2278"/>
        </w:tabs>
        <w:ind w:left="2278" w:hanging="990"/>
      </w:pPr>
      <w:rPr>
        <w:rFonts w:hint="default"/>
      </w:rPr>
    </w:lvl>
    <w:lvl w:ilvl="2" w:tplc="1AF6C05E">
      <w:start w:val="1"/>
      <w:numFmt w:val="lowerLetter"/>
      <w:lvlText w:val="%3)"/>
      <w:lvlJc w:val="left"/>
      <w:pPr>
        <w:tabs>
          <w:tab w:val="num" w:pos="2548"/>
        </w:tabs>
        <w:ind w:left="2548" w:hanging="360"/>
      </w:pPr>
      <w:rPr>
        <w:rFonts w:ascii="Times New Roman" w:hAnsi="Times New Roman" w:cs="Times New Roman" w:hint="default"/>
        <w:sz w:val="24"/>
        <w:szCs w:val="24"/>
      </w:rPr>
    </w:lvl>
    <w:lvl w:ilvl="3" w:tplc="CC9C0544">
      <w:start w:val="1"/>
      <w:numFmt w:val="decimal"/>
      <w:lvlText w:val="%4)"/>
      <w:lvlJc w:val="left"/>
      <w:pPr>
        <w:ind w:left="644" w:hanging="360"/>
      </w:pPr>
      <w:rPr>
        <w:rFonts w:hint="default"/>
      </w:r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7" w15:restartNumberingAfterBreak="0">
    <w:nsid w:val="566414D0"/>
    <w:multiLevelType w:val="hybridMultilevel"/>
    <w:tmpl w:val="0062EB6C"/>
    <w:lvl w:ilvl="0" w:tplc="14487EA0">
      <w:start w:val="1"/>
      <w:numFmt w:val="lowerLetter"/>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E154DE"/>
    <w:multiLevelType w:val="hybridMultilevel"/>
    <w:tmpl w:val="EBD8763A"/>
    <w:lvl w:ilvl="0" w:tplc="24C6023E">
      <w:start w:val="1"/>
      <w:numFmt w:val="decimal"/>
      <w:lvlText w:val="%1."/>
      <w:lvlJc w:val="left"/>
      <w:pPr>
        <w:tabs>
          <w:tab w:val="num" w:pos="360"/>
        </w:tabs>
        <w:ind w:left="360" w:hanging="360"/>
      </w:pPr>
      <w:rPr>
        <w:rFonts w:hint="default"/>
        <w:color w:val="auto"/>
      </w:rPr>
    </w:lvl>
    <w:lvl w:ilvl="1" w:tplc="043233C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BB4634E"/>
    <w:multiLevelType w:val="singleLevel"/>
    <w:tmpl w:val="D0DC2F78"/>
    <w:lvl w:ilvl="0">
      <w:start w:val="1"/>
      <w:numFmt w:val="bullet"/>
      <w:lvlText w:val="-"/>
      <w:lvlJc w:val="left"/>
      <w:pPr>
        <w:tabs>
          <w:tab w:val="num" w:pos="360"/>
        </w:tabs>
        <w:ind w:left="360" w:hanging="360"/>
      </w:pPr>
      <w:rPr>
        <w:rFonts w:hint="default"/>
      </w:rPr>
    </w:lvl>
  </w:abstractNum>
  <w:abstractNum w:abstractNumId="20" w15:restartNumberingAfterBreak="0">
    <w:nsid w:val="60DA4D7F"/>
    <w:multiLevelType w:val="hybridMultilevel"/>
    <w:tmpl w:val="4B7AFA0A"/>
    <w:lvl w:ilvl="0" w:tplc="59C0A1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3935AB3"/>
    <w:multiLevelType w:val="hybridMultilevel"/>
    <w:tmpl w:val="CB3EB994"/>
    <w:lvl w:ilvl="0" w:tplc="8272B40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A45093"/>
    <w:multiLevelType w:val="hybridMultilevel"/>
    <w:tmpl w:val="A778453E"/>
    <w:lvl w:ilvl="0" w:tplc="358205E0">
      <w:start w:val="1"/>
      <w:numFmt w:val="lowerLetter"/>
      <w:lvlText w:val="%1)"/>
      <w:lvlJc w:val="left"/>
      <w:pPr>
        <w:tabs>
          <w:tab w:val="num" w:pos="720"/>
        </w:tabs>
        <w:ind w:left="72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60E8F"/>
    <w:multiLevelType w:val="hybridMultilevel"/>
    <w:tmpl w:val="97E6D758"/>
    <w:lvl w:ilvl="0" w:tplc="5E8EC1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7FA2099"/>
    <w:multiLevelType w:val="hybridMultilevel"/>
    <w:tmpl w:val="6C1A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D5E80"/>
    <w:multiLevelType w:val="hybridMultilevel"/>
    <w:tmpl w:val="4C7825CE"/>
    <w:lvl w:ilvl="0" w:tplc="7C70761C">
      <w:start w:val="1"/>
      <w:numFmt w:val="lowerLetter"/>
      <w:lvlText w:val="%1)"/>
      <w:lvlJc w:val="left"/>
      <w:pPr>
        <w:tabs>
          <w:tab w:val="num" w:pos="397"/>
        </w:tabs>
        <w:ind w:left="397" w:hanging="397"/>
      </w:pPr>
      <w:rPr>
        <w:rFonts w:hint="default"/>
      </w:rPr>
    </w:lvl>
    <w:lvl w:ilvl="1" w:tplc="785867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19A001F"/>
    <w:multiLevelType w:val="hybridMultilevel"/>
    <w:tmpl w:val="9A3C59F6"/>
    <w:lvl w:ilvl="0" w:tplc="4162E2A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940DBD"/>
    <w:multiLevelType w:val="hybridMultilevel"/>
    <w:tmpl w:val="6ECCFA58"/>
    <w:lvl w:ilvl="0" w:tplc="4656C4A4">
      <w:start w:val="1"/>
      <w:numFmt w:val="decimal"/>
      <w:lvlText w:val="%1."/>
      <w:lvlJc w:val="left"/>
      <w:pPr>
        <w:ind w:left="720" w:hanging="360"/>
      </w:pPr>
      <w:rPr>
        <w:rFonts w:ascii="TimesNewRomanPSMT" w:eastAsiaTheme="minorHAnsi" w:hAnsi="TimesNewRomanPSMT" w:cs="TimesNewRomanPSM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93171B"/>
    <w:multiLevelType w:val="hybridMultilevel"/>
    <w:tmpl w:val="D0E0ACF0"/>
    <w:lvl w:ilvl="0" w:tplc="F5B0FF18">
      <w:start w:val="1"/>
      <w:numFmt w:val="decimal"/>
      <w:lvlText w:val="%1."/>
      <w:lvlJc w:val="left"/>
      <w:pPr>
        <w:tabs>
          <w:tab w:val="num" w:pos="502"/>
        </w:tabs>
        <w:ind w:left="502" w:hanging="360"/>
      </w:pPr>
      <w:rPr>
        <w:rFonts w:hint="default"/>
        <w:strike w:val="0"/>
      </w:rPr>
    </w:lvl>
    <w:lvl w:ilvl="1" w:tplc="04150019" w:tentative="1">
      <w:start w:val="1"/>
      <w:numFmt w:val="lowerLetter"/>
      <w:lvlText w:val="%2."/>
      <w:lvlJc w:val="left"/>
      <w:pPr>
        <w:tabs>
          <w:tab w:val="num" w:pos="735"/>
        </w:tabs>
        <w:ind w:left="735" w:hanging="360"/>
      </w:pPr>
    </w:lvl>
    <w:lvl w:ilvl="2" w:tplc="0415001B" w:tentative="1">
      <w:start w:val="1"/>
      <w:numFmt w:val="lowerRoman"/>
      <w:lvlText w:val="%3."/>
      <w:lvlJc w:val="right"/>
      <w:pPr>
        <w:tabs>
          <w:tab w:val="num" w:pos="1455"/>
        </w:tabs>
        <w:ind w:left="1455" w:hanging="180"/>
      </w:pPr>
    </w:lvl>
    <w:lvl w:ilvl="3" w:tplc="0415000F" w:tentative="1">
      <w:start w:val="1"/>
      <w:numFmt w:val="decimal"/>
      <w:lvlText w:val="%4."/>
      <w:lvlJc w:val="left"/>
      <w:pPr>
        <w:tabs>
          <w:tab w:val="num" w:pos="2175"/>
        </w:tabs>
        <w:ind w:left="2175" w:hanging="360"/>
      </w:pPr>
    </w:lvl>
    <w:lvl w:ilvl="4" w:tplc="04150019" w:tentative="1">
      <w:start w:val="1"/>
      <w:numFmt w:val="lowerLetter"/>
      <w:lvlText w:val="%5."/>
      <w:lvlJc w:val="left"/>
      <w:pPr>
        <w:tabs>
          <w:tab w:val="num" w:pos="2895"/>
        </w:tabs>
        <w:ind w:left="2895" w:hanging="360"/>
      </w:pPr>
    </w:lvl>
    <w:lvl w:ilvl="5" w:tplc="0415001B" w:tentative="1">
      <w:start w:val="1"/>
      <w:numFmt w:val="lowerRoman"/>
      <w:lvlText w:val="%6."/>
      <w:lvlJc w:val="right"/>
      <w:pPr>
        <w:tabs>
          <w:tab w:val="num" w:pos="3615"/>
        </w:tabs>
        <w:ind w:left="3615" w:hanging="180"/>
      </w:pPr>
    </w:lvl>
    <w:lvl w:ilvl="6" w:tplc="0415000F" w:tentative="1">
      <w:start w:val="1"/>
      <w:numFmt w:val="decimal"/>
      <w:lvlText w:val="%7."/>
      <w:lvlJc w:val="left"/>
      <w:pPr>
        <w:tabs>
          <w:tab w:val="num" w:pos="4335"/>
        </w:tabs>
        <w:ind w:left="4335" w:hanging="360"/>
      </w:pPr>
    </w:lvl>
    <w:lvl w:ilvl="7" w:tplc="04150019" w:tentative="1">
      <w:start w:val="1"/>
      <w:numFmt w:val="lowerLetter"/>
      <w:lvlText w:val="%8."/>
      <w:lvlJc w:val="left"/>
      <w:pPr>
        <w:tabs>
          <w:tab w:val="num" w:pos="5055"/>
        </w:tabs>
        <w:ind w:left="5055" w:hanging="360"/>
      </w:pPr>
    </w:lvl>
    <w:lvl w:ilvl="8" w:tplc="0415001B" w:tentative="1">
      <w:start w:val="1"/>
      <w:numFmt w:val="lowerRoman"/>
      <w:lvlText w:val="%9."/>
      <w:lvlJc w:val="right"/>
      <w:pPr>
        <w:tabs>
          <w:tab w:val="num" w:pos="5775"/>
        </w:tabs>
        <w:ind w:left="5775" w:hanging="180"/>
      </w:pPr>
    </w:lvl>
  </w:abstractNum>
  <w:abstractNum w:abstractNumId="29" w15:restartNumberingAfterBreak="0">
    <w:nsid w:val="7CA34CE9"/>
    <w:multiLevelType w:val="hybridMultilevel"/>
    <w:tmpl w:val="F89E7AEC"/>
    <w:lvl w:ilvl="0" w:tplc="8410D6D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8F69E5"/>
    <w:multiLevelType w:val="hybridMultilevel"/>
    <w:tmpl w:val="F02A39F0"/>
    <w:lvl w:ilvl="0" w:tplc="8410D6D8">
      <w:start w:val="1"/>
      <w:numFmt w:val="decimal"/>
      <w:lvlText w:val="%1."/>
      <w:lvlJc w:val="left"/>
      <w:pPr>
        <w:tabs>
          <w:tab w:val="num" w:pos="360"/>
        </w:tabs>
        <w:ind w:left="360" w:hanging="360"/>
      </w:pPr>
      <w:rPr>
        <w:rFonts w:hint="default"/>
      </w:rPr>
    </w:lvl>
    <w:lvl w:ilvl="1" w:tplc="35A0945A">
      <w:start w:val="1"/>
      <w:numFmt w:val="decimal"/>
      <w:lvlText w:val="%2."/>
      <w:lvlJc w:val="left"/>
      <w:pPr>
        <w:tabs>
          <w:tab w:val="num" w:pos="1710"/>
        </w:tabs>
        <w:ind w:left="1710" w:hanging="990"/>
      </w:pPr>
      <w:rPr>
        <w:rFonts w:hint="default"/>
      </w:rPr>
    </w:lvl>
    <w:lvl w:ilvl="2" w:tplc="1AF6C05E">
      <w:start w:val="1"/>
      <w:numFmt w:val="lowerLetter"/>
      <w:lvlText w:val="%3)"/>
      <w:lvlJc w:val="left"/>
      <w:pPr>
        <w:tabs>
          <w:tab w:val="num" w:pos="1980"/>
        </w:tabs>
        <w:ind w:left="1980" w:hanging="360"/>
      </w:pPr>
      <w:rPr>
        <w:rFonts w:ascii="Times New Roman" w:hAnsi="Times New Roman" w:cs="Times New Roman" w:hint="default"/>
        <w:sz w:val="24"/>
        <w:szCs w:val="24"/>
      </w:rPr>
    </w:lvl>
    <w:lvl w:ilvl="3" w:tplc="5628B650">
      <w:start w:val="1"/>
      <w:numFmt w:val="decimal"/>
      <w:lvlText w:val="%4)"/>
      <w:lvlJc w:val="left"/>
      <w:pPr>
        <w:ind w:left="644" w:hanging="360"/>
      </w:pPr>
      <w:rPr>
        <w:rFonts w:hint="default"/>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8"/>
  </w:num>
  <w:num w:numId="2">
    <w:abstractNumId w:val="30"/>
  </w:num>
  <w:num w:numId="3">
    <w:abstractNumId w:val="18"/>
  </w:num>
  <w:num w:numId="4">
    <w:abstractNumId w:val="12"/>
  </w:num>
  <w:num w:numId="5">
    <w:abstractNumId w:val="29"/>
  </w:num>
  <w:num w:numId="6">
    <w:abstractNumId w:val="0"/>
  </w:num>
  <w:num w:numId="7">
    <w:abstractNumId w:val="25"/>
  </w:num>
  <w:num w:numId="8">
    <w:abstractNumId w:val="26"/>
  </w:num>
  <w:num w:numId="9">
    <w:abstractNumId w:val="4"/>
  </w:num>
  <w:num w:numId="10">
    <w:abstractNumId w:val="2"/>
  </w:num>
  <w:num w:numId="11">
    <w:abstractNumId w:val="17"/>
  </w:num>
  <w:num w:numId="12">
    <w:abstractNumId w:val="11"/>
  </w:num>
  <w:num w:numId="13">
    <w:abstractNumId w:val="15"/>
  </w:num>
  <w:num w:numId="14">
    <w:abstractNumId w:val="6"/>
  </w:num>
  <w:num w:numId="15">
    <w:abstractNumId w:val="8"/>
  </w:num>
  <w:num w:numId="16">
    <w:abstractNumId w:val="5"/>
  </w:num>
  <w:num w:numId="17">
    <w:abstractNumId w:val="21"/>
  </w:num>
  <w:num w:numId="18">
    <w:abstractNumId w:val="1"/>
  </w:num>
  <w:num w:numId="19">
    <w:abstractNumId w:val="16"/>
  </w:num>
  <w:num w:numId="20">
    <w:abstractNumId w:val="22"/>
  </w:num>
  <w:num w:numId="21">
    <w:abstractNumId w:val="9"/>
  </w:num>
  <w:num w:numId="22">
    <w:abstractNumId w:val="23"/>
  </w:num>
  <w:num w:numId="23">
    <w:abstractNumId w:val="13"/>
  </w:num>
  <w:num w:numId="24">
    <w:abstractNumId w:val="24"/>
  </w:num>
  <w:num w:numId="25">
    <w:abstractNumId w:val="27"/>
  </w:num>
  <w:num w:numId="26">
    <w:abstractNumId w:val="10"/>
  </w:num>
  <w:num w:numId="27">
    <w:abstractNumId w:val="19"/>
  </w:num>
  <w:num w:numId="28">
    <w:abstractNumId w:val="20"/>
  </w:num>
  <w:num w:numId="29">
    <w:abstractNumId w:val="3"/>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E"/>
    <w:rsid w:val="00004DB7"/>
    <w:rsid w:val="000127F5"/>
    <w:rsid w:val="00032380"/>
    <w:rsid w:val="000425F1"/>
    <w:rsid w:val="00043933"/>
    <w:rsid w:val="00043C9B"/>
    <w:rsid w:val="000677E8"/>
    <w:rsid w:val="00090F9A"/>
    <w:rsid w:val="00096BEA"/>
    <w:rsid w:val="000B291C"/>
    <w:rsid w:val="000C2A33"/>
    <w:rsid w:val="000C5FDC"/>
    <w:rsid w:val="000F31FA"/>
    <w:rsid w:val="000F5C47"/>
    <w:rsid w:val="001015CA"/>
    <w:rsid w:val="001039B8"/>
    <w:rsid w:val="00114313"/>
    <w:rsid w:val="00126E04"/>
    <w:rsid w:val="001707D4"/>
    <w:rsid w:val="00173CAD"/>
    <w:rsid w:val="001758C8"/>
    <w:rsid w:val="0019289C"/>
    <w:rsid w:val="001B01CA"/>
    <w:rsid w:val="001C275D"/>
    <w:rsid w:val="001C3BF3"/>
    <w:rsid w:val="001F1BD4"/>
    <w:rsid w:val="001F48E7"/>
    <w:rsid w:val="001F70ED"/>
    <w:rsid w:val="00201BC3"/>
    <w:rsid w:val="0021278C"/>
    <w:rsid w:val="00212811"/>
    <w:rsid w:val="002218C1"/>
    <w:rsid w:val="002218D4"/>
    <w:rsid w:val="00230307"/>
    <w:rsid w:val="00237CC4"/>
    <w:rsid w:val="00273A87"/>
    <w:rsid w:val="00296139"/>
    <w:rsid w:val="002B5400"/>
    <w:rsid w:val="002C1ABA"/>
    <w:rsid w:val="002C278A"/>
    <w:rsid w:val="002D5969"/>
    <w:rsid w:val="002D7C29"/>
    <w:rsid w:val="002E254B"/>
    <w:rsid w:val="002F0AB3"/>
    <w:rsid w:val="003443DC"/>
    <w:rsid w:val="0034536B"/>
    <w:rsid w:val="003716BC"/>
    <w:rsid w:val="00371C2B"/>
    <w:rsid w:val="003819A4"/>
    <w:rsid w:val="00396486"/>
    <w:rsid w:val="003A4478"/>
    <w:rsid w:val="003A63E4"/>
    <w:rsid w:val="003E6341"/>
    <w:rsid w:val="003F3366"/>
    <w:rsid w:val="0040261C"/>
    <w:rsid w:val="00402B92"/>
    <w:rsid w:val="004045FF"/>
    <w:rsid w:val="00415271"/>
    <w:rsid w:val="0042395A"/>
    <w:rsid w:val="00454874"/>
    <w:rsid w:val="00464593"/>
    <w:rsid w:val="0047188B"/>
    <w:rsid w:val="00475EE3"/>
    <w:rsid w:val="004C2411"/>
    <w:rsid w:val="004C58D1"/>
    <w:rsid w:val="004F218C"/>
    <w:rsid w:val="00504286"/>
    <w:rsid w:val="005252AA"/>
    <w:rsid w:val="00572432"/>
    <w:rsid w:val="00577115"/>
    <w:rsid w:val="005A49C3"/>
    <w:rsid w:val="005B6980"/>
    <w:rsid w:val="005D7298"/>
    <w:rsid w:val="006118E7"/>
    <w:rsid w:val="0063332E"/>
    <w:rsid w:val="00644124"/>
    <w:rsid w:val="00644503"/>
    <w:rsid w:val="0066742B"/>
    <w:rsid w:val="006817ED"/>
    <w:rsid w:val="00684895"/>
    <w:rsid w:val="006867FE"/>
    <w:rsid w:val="00692EA8"/>
    <w:rsid w:val="006C025C"/>
    <w:rsid w:val="006C53B3"/>
    <w:rsid w:val="006D1651"/>
    <w:rsid w:val="006F3E5E"/>
    <w:rsid w:val="00713519"/>
    <w:rsid w:val="00720F93"/>
    <w:rsid w:val="00725976"/>
    <w:rsid w:val="00731F1C"/>
    <w:rsid w:val="00753A7E"/>
    <w:rsid w:val="0075605B"/>
    <w:rsid w:val="00790FCA"/>
    <w:rsid w:val="007B179D"/>
    <w:rsid w:val="007B2B34"/>
    <w:rsid w:val="007C28C4"/>
    <w:rsid w:val="0082159C"/>
    <w:rsid w:val="00823935"/>
    <w:rsid w:val="0082469F"/>
    <w:rsid w:val="008539FD"/>
    <w:rsid w:val="00861C02"/>
    <w:rsid w:val="00865C62"/>
    <w:rsid w:val="00880296"/>
    <w:rsid w:val="008B72AA"/>
    <w:rsid w:val="008C0C3E"/>
    <w:rsid w:val="008C1DD5"/>
    <w:rsid w:val="008D42D4"/>
    <w:rsid w:val="008E4EDD"/>
    <w:rsid w:val="008E6FAC"/>
    <w:rsid w:val="008F62B1"/>
    <w:rsid w:val="00903088"/>
    <w:rsid w:val="00925A30"/>
    <w:rsid w:val="009659D7"/>
    <w:rsid w:val="009701EE"/>
    <w:rsid w:val="00983F08"/>
    <w:rsid w:val="0098469A"/>
    <w:rsid w:val="009A2B97"/>
    <w:rsid w:val="009B5FFF"/>
    <w:rsid w:val="009D04B1"/>
    <w:rsid w:val="009D71A6"/>
    <w:rsid w:val="009F09F7"/>
    <w:rsid w:val="009F5602"/>
    <w:rsid w:val="00A349CA"/>
    <w:rsid w:val="00A3634F"/>
    <w:rsid w:val="00A50554"/>
    <w:rsid w:val="00A614CB"/>
    <w:rsid w:val="00A7590E"/>
    <w:rsid w:val="00A81973"/>
    <w:rsid w:val="00A961B3"/>
    <w:rsid w:val="00AA502D"/>
    <w:rsid w:val="00AA77FE"/>
    <w:rsid w:val="00AB3487"/>
    <w:rsid w:val="00AB3BB3"/>
    <w:rsid w:val="00AD7622"/>
    <w:rsid w:val="00AF0123"/>
    <w:rsid w:val="00B137D1"/>
    <w:rsid w:val="00B15227"/>
    <w:rsid w:val="00B26423"/>
    <w:rsid w:val="00B264C4"/>
    <w:rsid w:val="00B724C2"/>
    <w:rsid w:val="00B73D06"/>
    <w:rsid w:val="00BA5C1A"/>
    <w:rsid w:val="00BB08CA"/>
    <w:rsid w:val="00BB0CEE"/>
    <w:rsid w:val="00BC2B0D"/>
    <w:rsid w:val="00BD0626"/>
    <w:rsid w:val="00BD1250"/>
    <w:rsid w:val="00BE1422"/>
    <w:rsid w:val="00BE1980"/>
    <w:rsid w:val="00BF34B9"/>
    <w:rsid w:val="00C22E91"/>
    <w:rsid w:val="00C4344D"/>
    <w:rsid w:val="00C442E0"/>
    <w:rsid w:val="00C76D45"/>
    <w:rsid w:val="00C83842"/>
    <w:rsid w:val="00C850BF"/>
    <w:rsid w:val="00C935AA"/>
    <w:rsid w:val="00C94D18"/>
    <w:rsid w:val="00C971A5"/>
    <w:rsid w:val="00CA0FD5"/>
    <w:rsid w:val="00CA51DB"/>
    <w:rsid w:val="00CB1572"/>
    <w:rsid w:val="00CC1355"/>
    <w:rsid w:val="00CC24BE"/>
    <w:rsid w:val="00CC61A7"/>
    <w:rsid w:val="00CE0A80"/>
    <w:rsid w:val="00CF03DD"/>
    <w:rsid w:val="00CF2B0D"/>
    <w:rsid w:val="00D33211"/>
    <w:rsid w:val="00D44EAB"/>
    <w:rsid w:val="00D83B4E"/>
    <w:rsid w:val="00D921E0"/>
    <w:rsid w:val="00DA553C"/>
    <w:rsid w:val="00DB1012"/>
    <w:rsid w:val="00DB4841"/>
    <w:rsid w:val="00DC75BC"/>
    <w:rsid w:val="00DF35E2"/>
    <w:rsid w:val="00DF742A"/>
    <w:rsid w:val="00E00BA6"/>
    <w:rsid w:val="00E460B8"/>
    <w:rsid w:val="00E52823"/>
    <w:rsid w:val="00E648A2"/>
    <w:rsid w:val="00E81A27"/>
    <w:rsid w:val="00E851DD"/>
    <w:rsid w:val="00E937B6"/>
    <w:rsid w:val="00E942C1"/>
    <w:rsid w:val="00E95ED4"/>
    <w:rsid w:val="00E97C34"/>
    <w:rsid w:val="00EB0131"/>
    <w:rsid w:val="00EB22CF"/>
    <w:rsid w:val="00EC23FF"/>
    <w:rsid w:val="00EE39E5"/>
    <w:rsid w:val="00F03912"/>
    <w:rsid w:val="00F076A7"/>
    <w:rsid w:val="00F17643"/>
    <w:rsid w:val="00F206DA"/>
    <w:rsid w:val="00F24A1F"/>
    <w:rsid w:val="00F2510E"/>
    <w:rsid w:val="00F36AFE"/>
    <w:rsid w:val="00F559FD"/>
    <w:rsid w:val="00F71B78"/>
    <w:rsid w:val="00F927A5"/>
    <w:rsid w:val="00F9760D"/>
    <w:rsid w:val="00FA0B4C"/>
    <w:rsid w:val="00FB208B"/>
    <w:rsid w:val="00FE51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E550"/>
  <w15:docId w15:val="{D0047B76-3B7B-4016-A2C2-BC5EBB99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4BE"/>
  </w:style>
  <w:style w:type="paragraph" w:styleId="Nagwek3">
    <w:name w:val="heading 3"/>
    <w:basedOn w:val="Normalny"/>
    <w:next w:val="Normalny"/>
    <w:link w:val="Nagwek3Znak"/>
    <w:qFormat/>
    <w:rsid w:val="00FA0B4C"/>
    <w:pPr>
      <w:keepNext/>
      <w:spacing w:before="120" w:after="0" w:line="240" w:lineRule="auto"/>
      <w:jc w:val="center"/>
      <w:outlineLvl w:val="2"/>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24BE"/>
    <w:pPr>
      <w:ind w:left="720"/>
      <w:contextualSpacing/>
    </w:pPr>
  </w:style>
  <w:style w:type="character" w:styleId="Odwoaniedokomentarza">
    <w:name w:val="annotation reference"/>
    <w:basedOn w:val="Domylnaczcionkaakapitu"/>
    <w:uiPriority w:val="99"/>
    <w:semiHidden/>
    <w:unhideWhenUsed/>
    <w:rsid w:val="00CC24BE"/>
    <w:rPr>
      <w:sz w:val="16"/>
      <w:szCs w:val="16"/>
    </w:rPr>
  </w:style>
  <w:style w:type="paragraph" w:styleId="Tekstkomentarza">
    <w:name w:val="annotation text"/>
    <w:basedOn w:val="Normalny"/>
    <w:link w:val="TekstkomentarzaZnak"/>
    <w:uiPriority w:val="99"/>
    <w:semiHidden/>
    <w:unhideWhenUsed/>
    <w:rsid w:val="00CC24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4BE"/>
    <w:rPr>
      <w:sz w:val="20"/>
      <w:szCs w:val="20"/>
    </w:rPr>
  </w:style>
  <w:style w:type="paragraph" w:styleId="Tekstdymka">
    <w:name w:val="Balloon Text"/>
    <w:basedOn w:val="Normalny"/>
    <w:link w:val="TekstdymkaZnak"/>
    <w:uiPriority w:val="99"/>
    <w:semiHidden/>
    <w:unhideWhenUsed/>
    <w:rsid w:val="00CC24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4BE"/>
    <w:rPr>
      <w:rFonts w:ascii="Segoe UI" w:hAnsi="Segoe UI" w:cs="Segoe UI"/>
      <w:sz w:val="18"/>
      <w:szCs w:val="18"/>
    </w:rPr>
  </w:style>
  <w:style w:type="paragraph" w:styleId="Tekstpodstawowy">
    <w:name w:val="Body Text"/>
    <w:basedOn w:val="Normalny"/>
    <w:link w:val="TekstpodstawowyZnak"/>
    <w:rsid w:val="00E00BA6"/>
    <w:pPr>
      <w:spacing w:after="0" w:line="240" w:lineRule="auto"/>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rsid w:val="00E00BA6"/>
    <w:rPr>
      <w:rFonts w:ascii="Times New Roman" w:eastAsia="Times New Roman" w:hAnsi="Times New Roman" w:cs="Times New Roman"/>
      <w:sz w:val="28"/>
      <w:szCs w:val="20"/>
    </w:rPr>
  </w:style>
  <w:style w:type="paragraph" w:customStyle="1" w:styleId="Skrconyadreszwrotny">
    <w:name w:val="Skrócony adres zwrotny"/>
    <w:basedOn w:val="Normalny"/>
    <w:rsid w:val="00E00BA6"/>
    <w:pPr>
      <w:spacing w:after="0" w:line="240" w:lineRule="auto"/>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uiPriority w:val="99"/>
    <w:semiHidden/>
    <w:unhideWhenUsed/>
    <w:rsid w:val="00E00BA6"/>
    <w:rPr>
      <w:b/>
      <w:bCs/>
    </w:rPr>
  </w:style>
  <w:style w:type="character" w:customStyle="1" w:styleId="TematkomentarzaZnak">
    <w:name w:val="Temat komentarza Znak"/>
    <w:basedOn w:val="TekstkomentarzaZnak"/>
    <w:link w:val="Tematkomentarza"/>
    <w:uiPriority w:val="99"/>
    <w:semiHidden/>
    <w:rsid w:val="00E00BA6"/>
    <w:rPr>
      <w:b/>
      <w:bCs/>
      <w:sz w:val="20"/>
      <w:szCs w:val="20"/>
    </w:rPr>
  </w:style>
  <w:style w:type="character" w:customStyle="1" w:styleId="Nagwek3Znak">
    <w:name w:val="Nagłówek 3 Znak"/>
    <w:basedOn w:val="Domylnaczcionkaakapitu"/>
    <w:link w:val="Nagwek3"/>
    <w:rsid w:val="00FA0B4C"/>
    <w:rPr>
      <w:rFonts w:ascii="Times New Roman" w:eastAsia="Times New Roman" w:hAnsi="Times New Roman" w:cs="Times New Roman"/>
      <w:b/>
      <w:sz w:val="24"/>
      <w:szCs w:val="20"/>
    </w:rPr>
  </w:style>
  <w:style w:type="paragraph" w:styleId="Poprawka">
    <w:name w:val="Revision"/>
    <w:hidden/>
    <w:uiPriority w:val="99"/>
    <w:semiHidden/>
    <w:rsid w:val="009F09F7"/>
    <w:pPr>
      <w:spacing w:after="0" w:line="240" w:lineRule="auto"/>
    </w:pPr>
  </w:style>
  <w:style w:type="character" w:styleId="Hipercze">
    <w:name w:val="Hyperlink"/>
    <w:basedOn w:val="Domylnaczcionkaakapitu"/>
    <w:uiPriority w:val="99"/>
    <w:semiHidden/>
    <w:unhideWhenUsed/>
    <w:rsid w:val="006C0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4947">
      <w:bodyDiv w:val="1"/>
      <w:marLeft w:val="0"/>
      <w:marRight w:val="0"/>
      <w:marTop w:val="0"/>
      <w:marBottom w:val="0"/>
      <w:divBdr>
        <w:top w:val="none" w:sz="0" w:space="0" w:color="auto"/>
        <w:left w:val="none" w:sz="0" w:space="0" w:color="auto"/>
        <w:bottom w:val="none" w:sz="0" w:space="0" w:color="auto"/>
        <w:right w:val="none" w:sz="0" w:space="0" w:color="auto"/>
      </w:divBdr>
      <w:divsChild>
        <w:div w:id="857964053">
          <w:marLeft w:val="0"/>
          <w:marRight w:val="0"/>
          <w:marTop w:val="0"/>
          <w:marBottom w:val="0"/>
          <w:divBdr>
            <w:top w:val="none" w:sz="0" w:space="0" w:color="auto"/>
            <w:left w:val="none" w:sz="0" w:space="0" w:color="auto"/>
            <w:bottom w:val="none" w:sz="0" w:space="0" w:color="auto"/>
            <w:right w:val="none" w:sz="0" w:space="0" w:color="auto"/>
          </w:divBdr>
          <w:divsChild>
            <w:div w:id="1357535700">
              <w:marLeft w:val="0"/>
              <w:marRight w:val="0"/>
              <w:marTop w:val="0"/>
              <w:marBottom w:val="0"/>
              <w:divBdr>
                <w:top w:val="none" w:sz="0" w:space="0" w:color="auto"/>
                <w:left w:val="none" w:sz="0" w:space="0" w:color="auto"/>
                <w:bottom w:val="none" w:sz="0" w:space="0" w:color="auto"/>
                <w:right w:val="none" w:sz="0" w:space="0" w:color="auto"/>
              </w:divBdr>
            </w:div>
          </w:divsChild>
        </w:div>
        <w:div w:id="1003320255">
          <w:marLeft w:val="0"/>
          <w:marRight w:val="0"/>
          <w:marTop w:val="0"/>
          <w:marBottom w:val="0"/>
          <w:divBdr>
            <w:top w:val="none" w:sz="0" w:space="0" w:color="auto"/>
            <w:left w:val="none" w:sz="0" w:space="0" w:color="auto"/>
            <w:bottom w:val="none" w:sz="0" w:space="0" w:color="auto"/>
            <w:right w:val="none" w:sz="0" w:space="0" w:color="auto"/>
          </w:divBdr>
          <w:divsChild>
            <w:div w:id="7140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5423">
      <w:bodyDiv w:val="1"/>
      <w:marLeft w:val="0"/>
      <w:marRight w:val="0"/>
      <w:marTop w:val="0"/>
      <w:marBottom w:val="0"/>
      <w:divBdr>
        <w:top w:val="none" w:sz="0" w:space="0" w:color="auto"/>
        <w:left w:val="none" w:sz="0" w:space="0" w:color="auto"/>
        <w:bottom w:val="none" w:sz="0" w:space="0" w:color="auto"/>
        <w:right w:val="none" w:sz="0" w:space="0" w:color="auto"/>
      </w:divBdr>
      <w:divsChild>
        <w:div w:id="1538009175">
          <w:marLeft w:val="0"/>
          <w:marRight w:val="0"/>
          <w:marTop w:val="0"/>
          <w:marBottom w:val="0"/>
          <w:divBdr>
            <w:top w:val="none" w:sz="0" w:space="0" w:color="auto"/>
            <w:left w:val="none" w:sz="0" w:space="0" w:color="auto"/>
            <w:bottom w:val="none" w:sz="0" w:space="0" w:color="auto"/>
            <w:right w:val="none" w:sz="0" w:space="0" w:color="auto"/>
          </w:divBdr>
          <w:divsChild>
            <w:div w:id="1279138343">
              <w:marLeft w:val="0"/>
              <w:marRight w:val="0"/>
              <w:marTop w:val="0"/>
              <w:marBottom w:val="0"/>
              <w:divBdr>
                <w:top w:val="none" w:sz="0" w:space="0" w:color="auto"/>
                <w:left w:val="none" w:sz="0" w:space="0" w:color="auto"/>
                <w:bottom w:val="none" w:sz="0" w:space="0" w:color="auto"/>
                <w:right w:val="none" w:sz="0" w:space="0" w:color="auto"/>
              </w:divBdr>
            </w:div>
          </w:divsChild>
        </w:div>
        <w:div w:id="1787310020">
          <w:marLeft w:val="0"/>
          <w:marRight w:val="0"/>
          <w:marTop w:val="0"/>
          <w:marBottom w:val="0"/>
          <w:divBdr>
            <w:top w:val="none" w:sz="0" w:space="0" w:color="auto"/>
            <w:left w:val="none" w:sz="0" w:space="0" w:color="auto"/>
            <w:bottom w:val="none" w:sz="0" w:space="0" w:color="auto"/>
            <w:right w:val="none" w:sz="0" w:space="0" w:color="auto"/>
          </w:divBdr>
          <w:divsChild>
            <w:div w:id="707149828">
              <w:marLeft w:val="0"/>
              <w:marRight w:val="0"/>
              <w:marTop w:val="0"/>
              <w:marBottom w:val="0"/>
              <w:divBdr>
                <w:top w:val="none" w:sz="0" w:space="0" w:color="auto"/>
                <w:left w:val="none" w:sz="0" w:space="0" w:color="auto"/>
                <w:bottom w:val="none" w:sz="0" w:space="0" w:color="auto"/>
                <w:right w:val="none" w:sz="0" w:space="0" w:color="auto"/>
              </w:divBdr>
            </w:div>
          </w:divsChild>
        </w:div>
        <w:div w:id="1961103656">
          <w:marLeft w:val="0"/>
          <w:marRight w:val="0"/>
          <w:marTop w:val="0"/>
          <w:marBottom w:val="0"/>
          <w:divBdr>
            <w:top w:val="none" w:sz="0" w:space="0" w:color="auto"/>
            <w:left w:val="none" w:sz="0" w:space="0" w:color="auto"/>
            <w:bottom w:val="none" w:sz="0" w:space="0" w:color="auto"/>
            <w:right w:val="none" w:sz="0" w:space="0" w:color="auto"/>
          </w:divBdr>
          <w:divsChild>
            <w:div w:id="1325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5">
      <w:bodyDiv w:val="1"/>
      <w:marLeft w:val="0"/>
      <w:marRight w:val="0"/>
      <w:marTop w:val="0"/>
      <w:marBottom w:val="0"/>
      <w:divBdr>
        <w:top w:val="none" w:sz="0" w:space="0" w:color="auto"/>
        <w:left w:val="none" w:sz="0" w:space="0" w:color="auto"/>
        <w:bottom w:val="none" w:sz="0" w:space="0" w:color="auto"/>
        <w:right w:val="none" w:sz="0" w:space="0" w:color="auto"/>
      </w:divBdr>
      <w:divsChild>
        <w:div w:id="181746378">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8489-9D9F-417F-BA9E-7940DF4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4321</Words>
  <Characters>25932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Zwierzak</dc:creator>
  <cp:lastModifiedBy>Bożena Dzidziul</cp:lastModifiedBy>
  <cp:revision>2</cp:revision>
  <cp:lastPrinted>2021-02-09T10:05:00Z</cp:lastPrinted>
  <dcterms:created xsi:type="dcterms:W3CDTF">2021-02-17T08:30:00Z</dcterms:created>
  <dcterms:modified xsi:type="dcterms:W3CDTF">2021-02-17T08:30:00Z</dcterms:modified>
</cp:coreProperties>
</file>